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14DD" w:rsidRPr="001E14DD" w:rsidRDefault="001E14DD" w:rsidP="001E14DD">
            <w:pPr>
              <w:widowControl/>
              <w:jc w:val="center"/>
              <w:outlineLvl w:val="2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臺北市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CC3333"/>
                <w:kern w:val="0"/>
                <w:sz w:val="27"/>
                <w:szCs w:val="27"/>
              </w:rPr>
              <w:t>市立中正國中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7"/>
                <w:szCs w:val="27"/>
              </w:rPr>
              <w:t>小田園教育成果表</w:t>
            </w:r>
          </w:p>
        </w:tc>
      </w:tr>
    </w:tbl>
    <w:p w:rsidR="001E14DD" w:rsidRPr="001E14DD" w:rsidRDefault="001E14DD" w:rsidP="001E14D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shd w:val="clear" w:color="auto" w:fill="C3F6B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班級導師、科任教師、行政或其他人員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總務、教務、學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主任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朱文源、余志呈、林文中，事務、衛生組長：鄭靜香、施尚甫，自然領域召集人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生物老師張琬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珮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、吳宜玲、周欣磊、洪慧婷，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701~723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班導師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基地位置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-&gt;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屋頂平台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耕種方式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水耕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-&gt;-&gt;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種植班級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或群組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):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701~723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及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901~923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參與人數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1509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志工協助方式說明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(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若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無免填</w:t>
            </w:r>
            <w:proofErr w:type="gramEnd"/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):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各班水耕小志工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其他支援說明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工友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王忠、楊騰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宥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及周賢熏先生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實施內容概要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利用屋頂空間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倫理樓種植水耕蔬菜。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2.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各班小農夫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分組教學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3.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小農夫進行水耕蔬菜栽種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4.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每週小農夫觀察成長情形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5.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紀錄小田園水耕蔬菜成長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6.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各班小農夫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組長例行巡查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7.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各班小農夫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收成、行政及教師組的成果豐碩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成果照片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8"/>
              <w:gridCol w:w="5158"/>
            </w:tblGrid>
            <w:tr w:rsidR="001E14DD" w:rsidRPr="001E14DD">
              <w:trPr>
                <w:tblCellSpacing w:w="0" w:type="dxa"/>
              </w:trPr>
              <w:tc>
                <w:tcPr>
                  <w:tcW w:w="250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14DD" w:rsidRPr="001E14DD" w:rsidRDefault="001E14DD" w:rsidP="001E14D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40240598" wp14:editId="40F766E5">
                        <wp:extent cx="2286000" cy="2095500"/>
                        <wp:effectExtent l="0" t="0" r="0" b="0"/>
                        <wp:docPr id="1" name="圖片 1" descr="各班小農夫分組教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各班小農夫分組教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4DD" w:rsidRPr="001E14DD" w:rsidRDefault="001E14DD" w:rsidP="001E14D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各班小農夫</w:t>
                  </w:r>
                  <w:proofErr w:type="gramEnd"/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分組教學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14DD" w:rsidRPr="001E14DD" w:rsidRDefault="001E14DD" w:rsidP="001E14D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37107FAF" wp14:editId="0EFF1BF8">
                        <wp:extent cx="2286000" cy="2095500"/>
                        <wp:effectExtent l="0" t="0" r="0" b="0"/>
                        <wp:docPr id="2" name="圖片 2" descr="小農夫進行水耕蔬菜栽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小農夫進行水耕蔬菜栽種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4DD" w:rsidRPr="001E14DD" w:rsidRDefault="001E14DD" w:rsidP="001E14D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小農夫進行水耕蔬菜栽種</w:t>
                  </w:r>
                </w:p>
              </w:tc>
            </w:tr>
            <w:tr w:rsidR="001E14DD" w:rsidRPr="001E14D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14DD" w:rsidRPr="001E14DD" w:rsidRDefault="001E14DD" w:rsidP="001E14D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5C0B67FB" wp14:editId="3CA0EB2A">
                        <wp:extent cx="2286000" cy="2095500"/>
                        <wp:effectExtent l="0" t="0" r="0" b="0"/>
                        <wp:docPr id="3" name="圖片 3" descr="每週小農夫觀察成長情形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每週小農夫觀察成長情形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4DD" w:rsidRPr="001E14DD" w:rsidRDefault="001E14DD" w:rsidP="001E14D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每週小農夫觀察成長情形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14DD" w:rsidRPr="001E14DD" w:rsidRDefault="001E14DD" w:rsidP="001E14D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5B368E74" wp14:editId="5703E29D">
                        <wp:extent cx="2286000" cy="2095500"/>
                        <wp:effectExtent l="0" t="0" r="0" b="0"/>
                        <wp:docPr id="4" name="圖片 4" descr="紀錄小田園水耕蔬菜成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紀錄小田園水耕蔬菜成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4DD" w:rsidRPr="001E14DD" w:rsidRDefault="001E14DD" w:rsidP="001E14D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紀錄小田園水耕蔬菜成長</w:t>
                  </w:r>
                </w:p>
              </w:tc>
            </w:tr>
            <w:tr w:rsidR="001E14DD" w:rsidRPr="001E14D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14DD" w:rsidRPr="001E14DD" w:rsidRDefault="001E14DD" w:rsidP="001E14D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38497D89" wp14:editId="7661B39A">
                        <wp:extent cx="2286000" cy="2095500"/>
                        <wp:effectExtent l="0" t="0" r="0" b="0"/>
                        <wp:docPr id="5" name="圖片 5" descr="各班小農夫組長例行巡查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各班小農夫組長例行巡查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4DD" w:rsidRPr="001E14DD" w:rsidRDefault="001E14DD" w:rsidP="001E14D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各班小農夫</w:t>
                  </w:r>
                  <w:proofErr w:type="gramEnd"/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組長例行巡查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14DD" w:rsidRPr="001E14DD" w:rsidRDefault="001E14DD" w:rsidP="001E14D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 wp14:anchorId="6672C244" wp14:editId="5B939FD1">
                        <wp:extent cx="2286000" cy="2095500"/>
                        <wp:effectExtent l="0" t="0" r="0" b="0"/>
                        <wp:docPr id="6" name="圖片 6" descr="各班小農夫收成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各班小農夫收成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14DD" w:rsidRPr="001E14DD" w:rsidRDefault="001E14DD" w:rsidP="001E14DD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說明：</w:t>
                  </w:r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</w:r>
                  <w:proofErr w:type="gramStart"/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各班小農夫</w:t>
                  </w:r>
                  <w:proofErr w:type="gramEnd"/>
                  <w:r w:rsidRPr="001E14D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收成</w:t>
                  </w:r>
                </w:p>
              </w:tc>
            </w:tr>
          </w:tbl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lastRenderedPageBreak/>
              <w:t>特色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透過水耕溫室種植法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降低病蟲害來源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學習省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水省肥愛護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鄉土的環保觀念。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定期收成之蔬果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除讓師生一起分享外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也學習在地低碳安全食材。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低碳食材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產地直接進廚房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降低食材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碳足跡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低硝酸鹽食材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透過收成前換水的流程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有效大幅降低蔬菜硝酸鹽殘留量。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無農藥食材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溫室栽種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全程不使用一滴農藥。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六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無重金屬食材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離地獨立耕作環境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有效阻隔外來汙染源。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反思與回饋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打造一個可以吃的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綠屋頂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"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二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結合品德教育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舉辦蔬果義賣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讓小農夫體驗公益活動。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三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結合生命教育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小農夫們在相互支援協助下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學習團隊合作精神。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四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結合志工媽媽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教授小農夫學習如何將現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採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新鮮食材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烹煮成為美味佳餚。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五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小農夫藉由自耕自食的過程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實際體驗在</w:t>
            </w:r>
            <w:proofErr w:type="gramStart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地食材低</w:t>
            </w:r>
            <w:proofErr w:type="gramEnd"/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碳生活模式。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六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透過親身新勤勞動而得來甜美果實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懂得珍惜食物飲食好習慣。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其他</w:t>
            </w:r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: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收成之後義賣收入所得，用於清寒、遭逢變故學生補助或課業表現優異學生之獎助學金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DBFD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outlineLvl w:val="3"/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</w:pPr>
            <w:proofErr w:type="spellStart"/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Youtube</w:t>
            </w:r>
            <w:proofErr w:type="spellEnd"/>
            <w:r w:rsidRPr="001E14DD">
              <w:rPr>
                <w:rFonts w:ascii="Times New Roman" w:eastAsia="新細明體" w:hAnsi="Times New Roman" w:cs="Times New Roman"/>
                <w:b/>
                <w:bCs/>
                <w:color w:val="333333"/>
                <w:kern w:val="0"/>
                <w:sz w:val="20"/>
                <w:szCs w:val="20"/>
              </w:rPr>
              <w:t>影片連結網址：</w:t>
            </w:r>
          </w:p>
        </w:tc>
      </w:tr>
      <w:tr w:rsidR="001E14DD" w:rsidRPr="001E14DD" w:rsidTr="001E14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14DD" w:rsidRPr="001E14DD" w:rsidRDefault="001E14DD" w:rsidP="001E14D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影片連結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</w:p>
          <w:p w:rsidR="001E14DD" w:rsidRPr="001E14DD" w:rsidRDefault="001E14DD" w:rsidP="001E14D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影片連結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</w:p>
          <w:p w:rsidR="001E14DD" w:rsidRPr="001E14DD" w:rsidRDefault="001E14DD" w:rsidP="001E14DD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影片連結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1E14DD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</w:tbl>
    <w:p w:rsidR="00DE61CC" w:rsidRPr="001E14DD" w:rsidRDefault="00DE61CC">
      <w:bookmarkStart w:id="0" w:name="_GoBack"/>
      <w:bookmarkEnd w:id="0"/>
    </w:p>
    <w:sectPr w:rsidR="00DE61CC" w:rsidRPr="001E14DD" w:rsidSect="001E14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D9" w:rsidRDefault="007F14D9" w:rsidP="001E14DD">
      <w:r>
        <w:separator/>
      </w:r>
    </w:p>
  </w:endnote>
  <w:endnote w:type="continuationSeparator" w:id="0">
    <w:p w:rsidR="007F14D9" w:rsidRDefault="007F14D9" w:rsidP="001E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D9" w:rsidRDefault="007F14D9" w:rsidP="001E14DD">
      <w:r>
        <w:separator/>
      </w:r>
    </w:p>
  </w:footnote>
  <w:footnote w:type="continuationSeparator" w:id="0">
    <w:p w:rsidR="007F14D9" w:rsidRDefault="007F14D9" w:rsidP="001E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1"/>
    <w:rsid w:val="001E14DD"/>
    <w:rsid w:val="00241131"/>
    <w:rsid w:val="007F14D9"/>
    <w:rsid w:val="00D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14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4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1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2019-05-08T08:19:00Z</dcterms:created>
  <dcterms:modified xsi:type="dcterms:W3CDTF">2019-05-08T08:19:00Z</dcterms:modified>
</cp:coreProperties>
</file>