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F07" w:rsidRPr="00BB7F07" w:rsidRDefault="00BB7F07" w:rsidP="00BB7F07">
      <w:pPr>
        <w:jc w:val="center"/>
        <w:rPr>
          <w:b/>
        </w:rPr>
      </w:pPr>
      <w:r w:rsidRPr="00BB7F07">
        <w:rPr>
          <w:rFonts w:hint="eastAsia"/>
          <w:b/>
        </w:rPr>
        <w:t>台北市立中正國民中學</w:t>
      </w:r>
      <w:r w:rsidRPr="00BB7F07">
        <w:rPr>
          <w:b/>
        </w:rPr>
        <w:t>10</w:t>
      </w:r>
      <w:r>
        <w:rPr>
          <w:rFonts w:hint="eastAsia"/>
          <w:b/>
        </w:rPr>
        <w:t>5</w:t>
      </w:r>
      <w:r w:rsidRPr="00BB7F07">
        <w:rPr>
          <w:rFonts w:hint="eastAsia"/>
          <w:b/>
        </w:rPr>
        <w:t>學年度第</w:t>
      </w:r>
      <w:r>
        <w:rPr>
          <w:rFonts w:hint="eastAsia"/>
          <w:b/>
        </w:rPr>
        <w:t>1</w:t>
      </w:r>
      <w:r w:rsidRPr="00BB7F07">
        <w:rPr>
          <w:rFonts w:hint="eastAsia"/>
          <w:b/>
        </w:rPr>
        <w:t>學期</w:t>
      </w:r>
    </w:p>
    <w:p w:rsidR="00BB7F07" w:rsidRPr="00BB7F07" w:rsidRDefault="00BB7F07" w:rsidP="00BB7F07">
      <w:pPr>
        <w:jc w:val="center"/>
        <w:rPr>
          <w:b/>
        </w:rPr>
      </w:pPr>
      <w:r w:rsidRPr="00BB7F07">
        <w:rPr>
          <w:rFonts w:hint="eastAsia"/>
          <w:b/>
          <w:u w:val="single"/>
        </w:rPr>
        <w:t>九</w:t>
      </w:r>
      <w:r w:rsidRPr="00BB7F07">
        <w:rPr>
          <w:rFonts w:hint="eastAsia"/>
          <w:b/>
        </w:rPr>
        <w:t>年級</w:t>
      </w:r>
      <w:r w:rsidRPr="00BB7F07">
        <w:rPr>
          <w:b/>
          <w:u w:val="single"/>
        </w:rPr>
        <w:t xml:space="preserve"> </w:t>
      </w:r>
      <w:r w:rsidRPr="00BB7F07">
        <w:rPr>
          <w:rFonts w:hint="eastAsia"/>
          <w:b/>
          <w:u w:val="single"/>
        </w:rPr>
        <w:t>藝術與人文</w:t>
      </w:r>
      <w:r w:rsidRPr="00BB7F07">
        <w:rPr>
          <w:b/>
          <w:u w:val="single"/>
        </w:rPr>
        <w:t xml:space="preserve"> </w:t>
      </w:r>
      <w:r w:rsidRPr="00BB7F07">
        <w:rPr>
          <w:rFonts w:hint="eastAsia"/>
          <w:b/>
        </w:rPr>
        <w:t>領域</w:t>
      </w:r>
      <w:r w:rsidRPr="00BB7F07">
        <w:rPr>
          <w:b/>
          <w:u w:val="single"/>
        </w:rPr>
        <w:t xml:space="preserve"> </w:t>
      </w:r>
      <w:r w:rsidRPr="00BB7F07">
        <w:rPr>
          <w:rFonts w:hint="eastAsia"/>
          <w:b/>
          <w:u w:val="single"/>
        </w:rPr>
        <w:t>音樂</w:t>
      </w:r>
      <w:r w:rsidRPr="00BB7F07">
        <w:rPr>
          <w:b/>
          <w:u w:val="single"/>
        </w:rPr>
        <w:t xml:space="preserve"> </w:t>
      </w:r>
      <w:r w:rsidRPr="00BB7F07">
        <w:rPr>
          <w:rFonts w:hint="eastAsia"/>
          <w:b/>
        </w:rPr>
        <w:t>科教學活動計畫書</w:t>
      </w:r>
    </w:p>
    <w:p w:rsidR="00BB7F07" w:rsidRPr="00BB7F07" w:rsidRDefault="00BB7F07" w:rsidP="00BB7F07">
      <w:pPr>
        <w:jc w:val="center"/>
        <w:rPr>
          <w:b/>
        </w:rPr>
      </w:pPr>
      <w:r w:rsidRPr="00BB7F07">
        <w:rPr>
          <w:rFonts w:hint="eastAsia"/>
        </w:rPr>
        <w:t>授課班級：</w:t>
      </w:r>
      <w:r>
        <w:rPr>
          <w:rFonts w:hint="eastAsia"/>
          <w:u w:val="single"/>
        </w:rPr>
        <w:t>904-923</w:t>
      </w:r>
      <w:r w:rsidRPr="00BB7F07">
        <w:rPr>
          <w:rFonts w:hint="eastAsia"/>
          <w:bCs/>
        </w:rPr>
        <w:t xml:space="preserve">                                  </w:t>
      </w:r>
      <w:r w:rsidRPr="00BB7F07">
        <w:rPr>
          <w:rFonts w:hint="eastAsia"/>
          <w:bCs/>
        </w:rPr>
        <w:t>任課教師：饒桂香</w:t>
      </w:r>
    </w:p>
    <w:tbl>
      <w:tblPr>
        <w:tblW w:w="9505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5"/>
        <w:gridCol w:w="7020"/>
      </w:tblGrid>
      <w:tr w:rsidR="00BB7F07" w:rsidRPr="00BB7F07" w:rsidTr="005739A1">
        <w:trPr>
          <w:trHeight w:val="702"/>
        </w:trPr>
        <w:tc>
          <w:tcPr>
            <w:tcW w:w="2485" w:type="dxa"/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</w:rPr>
              <w:t xml:space="preserve">                      </w:t>
            </w:r>
            <w:r w:rsidRPr="00BB7F07">
              <w:rPr>
                <w:rFonts w:hint="eastAsia"/>
                <w:b/>
              </w:rPr>
              <w:t>課程目標</w:t>
            </w:r>
            <w:r w:rsidRPr="00BB7F07">
              <w:rPr>
                <w:rFonts w:hint="eastAsia"/>
                <w:b/>
              </w:rPr>
              <w:t xml:space="preserve"> </w:t>
            </w:r>
          </w:p>
        </w:tc>
        <w:tc>
          <w:tcPr>
            <w:tcW w:w="7020" w:type="dxa"/>
          </w:tcPr>
          <w:p w:rsidR="00BB7F07" w:rsidRPr="00BB7F07" w:rsidRDefault="00BB7F07" w:rsidP="00BB7F07">
            <w:pPr>
              <w:rPr>
                <w:bCs/>
              </w:rPr>
            </w:pPr>
            <w:r w:rsidRPr="00BB7F07">
              <w:rPr>
                <w:rFonts w:hint="eastAsia"/>
                <w:bCs/>
              </w:rPr>
              <w:t>1.</w:t>
            </w:r>
            <w:r w:rsidRPr="00BB7F07">
              <w:rPr>
                <w:rFonts w:hint="eastAsia"/>
                <w:bCs/>
              </w:rPr>
              <w:t>探索與表現：藉由</w:t>
            </w:r>
            <w:proofErr w:type="gramStart"/>
            <w:r w:rsidRPr="00BB7F07">
              <w:rPr>
                <w:rFonts w:hint="eastAsia"/>
                <w:bCs/>
              </w:rPr>
              <w:t>音樂唱奏技能</w:t>
            </w:r>
            <w:proofErr w:type="gramEnd"/>
            <w:r w:rsidRPr="00BB7F07">
              <w:rPr>
                <w:rFonts w:hint="eastAsia"/>
                <w:bCs/>
              </w:rPr>
              <w:t>的培養，期能發展終身學習態度。並鼓勵參與音樂創作，養成思考創造習慣。</w:t>
            </w:r>
          </w:p>
          <w:p w:rsidR="00BB7F07" w:rsidRPr="00BB7F07" w:rsidRDefault="00BB7F07" w:rsidP="00BB7F07">
            <w:pPr>
              <w:rPr>
                <w:bCs/>
              </w:rPr>
            </w:pPr>
            <w:r w:rsidRPr="00BB7F07">
              <w:rPr>
                <w:rFonts w:hint="eastAsia"/>
                <w:bCs/>
              </w:rPr>
              <w:t>2.</w:t>
            </w:r>
            <w:r w:rsidRPr="00BB7F07">
              <w:rPr>
                <w:rFonts w:hint="eastAsia"/>
                <w:bCs/>
              </w:rPr>
              <w:t>審美與理解：藉由音樂賞析與背景探索活動，辨識各類音樂風格，體驗音樂藝術意涵；並形塑音樂藝術價值，傳承社會多元文化。</w:t>
            </w:r>
          </w:p>
          <w:p w:rsidR="00BB7F07" w:rsidRPr="00BB7F07" w:rsidRDefault="00BB7F07" w:rsidP="00BB7F07">
            <w:pPr>
              <w:rPr>
                <w:bCs/>
              </w:rPr>
            </w:pPr>
            <w:r w:rsidRPr="00BB7F07">
              <w:rPr>
                <w:rFonts w:hint="eastAsia"/>
                <w:bCs/>
              </w:rPr>
              <w:t>3.</w:t>
            </w:r>
            <w:r w:rsidRPr="00BB7F07">
              <w:rPr>
                <w:rFonts w:hint="eastAsia"/>
                <w:bCs/>
              </w:rPr>
              <w:t>實踐與應用：養成欣賞音樂的習慣與鑑賞能力，充實精神　生活、美化人生。</w:t>
            </w:r>
          </w:p>
        </w:tc>
      </w:tr>
      <w:tr w:rsidR="00BB7F07" w:rsidRPr="00BB7F07" w:rsidTr="005739A1">
        <w:trPr>
          <w:trHeight w:val="1247"/>
        </w:trPr>
        <w:tc>
          <w:tcPr>
            <w:tcW w:w="2485" w:type="dxa"/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教學目標</w:t>
            </w:r>
          </w:p>
        </w:tc>
        <w:tc>
          <w:tcPr>
            <w:tcW w:w="7020" w:type="dxa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表現力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1.</w:t>
            </w:r>
            <w:r w:rsidRPr="00BB7F07">
              <w:rPr>
                <w:rFonts w:hint="eastAsia"/>
              </w:rPr>
              <w:t>發展歌唱與直笛吹奏技能。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2.</w:t>
            </w:r>
            <w:r w:rsidRPr="00BB7F07">
              <w:rPr>
                <w:rFonts w:hint="eastAsia"/>
              </w:rPr>
              <w:t>養成與他人共同</w:t>
            </w:r>
            <w:proofErr w:type="gramStart"/>
            <w:r w:rsidRPr="00BB7F07">
              <w:rPr>
                <w:rFonts w:hint="eastAsia"/>
              </w:rPr>
              <w:t>唱奏時</w:t>
            </w:r>
            <w:proofErr w:type="gramEnd"/>
            <w:r w:rsidRPr="00BB7F07">
              <w:rPr>
                <w:rFonts w:hint="eastAsia"/>
              </w:rPr>
              <w:t>，相互聆聽與協調的技能。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3.</w:t>
            </w:r>
            <w:r w:rsidRPr="00BB7F07">
              <w:rPr>
                <w:rFonts w:hint="eastAsia"/>
              </w:rPr>
              <w:t>籌劃、演練及呈現音樂展演，以表現合作學習的成果。</w:t>
            </w:r>
          </w:p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鑑賞力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1.</w:t>
            </w:r>
            <w:r w:rsidRPr="00BB7F07">
              <w:rPr>
                <w:rFonts w:hint="eastAsia"/>
              </w:rPr>
              <w:t>能描述與比較不同音樂風格作品的形式、內容與特性。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2</w:t>
            </w:r>
            <w:r w:rsidRPr="00BB7F07">
              <w:rPr>
                <w:rFonts w:hint="eastAsia"/>
              </w:rPr>
              <w:t>欣賞不同時期、地區、文化的風格，培養對音樂風格的敏感度。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3.</w:t>
            </w:r>
            <w:r w:rsidRPr="00BB7F07">
              <w:rPr>
                <w:rFonts w:hint="eastAsia"/>
              </w:rPr>
              <w:t>選擇特定的主題，進行其內涵與特色的分析，並與他人分享。</w:t>
            </w:r>
          </w:p>
        </w:tc>
      </w:tr>
      <w:tr w:rsidR="00BB7F07" w:rsidRPr="00BB7F07" w:rsidTr="005739A1">
        <w:trPr>
          <w:trHeight w:val="1082"/>
        </w:trPr>
        <w:tc>
          <w:tcPr>
            <w:tcW w:w="2485" w:type="dxa"/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教學計畫</w:t>
            </w:r>
          </w:p>
        </w:tc>
        <w:tc>
          <w:tcPr>
            <w:tcW w:w="7020" w:type="dxa"/>
          </w:tcPr>
          <w:p w:rsidR="00BB7F07" w:rsidRPr="00BB7F07" w:rsidRDefault="00514735" w:rsidP="00514735">
            <w:r>
              <w:rPr>
                <w:rFonts w:hint="eastAsia"/>
              </w:rPr>
              <w:t>參酌</w:t>
            </w:r>
            <w:r w:rsidR="00BB7F07" w:rsidRPr="00BB7F07">
              <w:rPr>
                <w:rFonts w:hint="eastAsia"/>
              </w:rPr>
              <w:t>課本之內容及教師自編教材擬訂</w:t>
            </w:r>
            <w:r w:rsidR="00BB7F07" w:rsidRPr="00BB7F07">
              <w:rPr>
                <w:rFonts w:hint="eastAsia"/>
              </w:rPr>
              <w:t>,</w:t>
            </w:r>
            <w:r w:rsidR="00BB7F07" w:rsidRPr="00BB7F07">
              <w:rPr>
                <w:rFonts w:hint="eastAsia"/>
              </w:rPr>
              <w:t>並視班級學習情形</w:t>
            </w:r>
            <w:r w:rsidR="00BB7F07" w:rsidRPr="00BB7F07">
              <w:rPr>
                <w:rFonts w:hint="eastAsia"/>
              </w:rPr>
              <w:t>,</w:t>
            </w:r>
            <w:r w:rsidR="00BB7F07" w:rsidRPr="00BB7F07">
              <w:rPr>
                <w:rFonts w:hint="eastAsia"/>
              </w:rPr>
              <w:t>彈性調整教學</w:t>
            </w:r>
            <w:r w:rsidR="00BB7F07" w:rsidRPr="00BB7F07">
              <w:rPr>
                <w:rFonts w:hint="eastAsia"/>
              </w:rPr>
              <w:t>,</w:t>
            </w:r>
            <w:r w:rsidR="00BB7F07" w:rsidRPr="00BB7F07">
              <w:rPr>
                <w:rFonts w:hint="eastAsia"/>
              </w:rPr>
              <w:t>實施適切之教學活動。</w:t>
            </w:r>
          </w:p>
        </w:tc>
      </w:tr>
      <w:tr w:rsidR="00BB7F07" w:rsidRPr="00BB7F07" w:rsidTr="005739A1">
        <w:trPr>
          <w:trHeight w:val="350"/>
        </w:trPr>
        <w:tc>
          <w:tcPr>
            <w:tcW w:w="2485" w:type="dxa"/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教學活動內容</w:t>
            </w:r>
          </w:p>
        </w:tc>
        <w:tc>
          <w:tcPr>
            <w:tcW w:w="7020" w:type="dxa"/>
          </w:tcPr>
          <w:p w:rsidR="00BB7F07" w:rsidRPr="00BB7F07" w:rsidRDefault="00BB7F07" w:rsidP="00BB7F07">
            <w:r w:rsidRPr="00BB7F07">
              <w:rPr>
                <w:rFonts w:hint="eastAsia"/>
              </w:rPr>
              <w:t>1</w:t>
            </w:r>
            <w:r w:rsidRPr="00BB7F07">
              <w:rPr>
                <w:rFonts w:hint="eastAsia"/>
              </w:rPr>
              <w:t>配合課程內容，以</w:t>
            </w:r>
            <w:r w:rsidR="00737876">
              <w:rPr>
                <w:rFonts w:hint="eastAsia"/>
              </w:rPr>
              <w:t>課本</w:t>
            </w:r>
            <w:r w:rsidR="00737876" w:rsidRPr="00BB7F07">
              <w:rPr>
                <w:rFonts w:hint="eastAsia"/>
              </w:rPr>
              <w:t>、</w:t>
            </w:r>
            <w:r w:rsidRPr="00BB7F07">
              <w:rPr>
                <w:rFonts w:hint="eastAsia"/>
              </w:rPr>
              <w:t>投影片</w:t>
            </w:r>
            <w:r w:rsidR="00737876" w:rsidRPr="00BB7F07">
              <w:rPr>
                <w:rFonts w:hint="eastAsia"/>
              </w:rPr>
              <w:t>、</w:t>
            </w:r>
            <w:r w:rsidRPr="00BB7F07">
              <w:rPr>
                <w:rFonts w:hint="eastAsia"/>
              </w:rPr>
              <w:t>展演資訊、影音媒體</w:t>
            </w:r>
            <w:r w:rsidR="00737876">
              <w:rPr>
                <w:rFonts w:hint="eastAsia"/>
              </w:rPr>
              <w:t>等</w:t>
            </w:r>
            <w:r w:rsidRPr="00BB7F07">
              <w:rPr>
                <w:rFonts w:hint="eastAsia"/>
              </w:rPr>
              <w:t>教學工具</w:t>
            </w:r>
            <w:r w:rsidR="009A01E5" w:rsidRPr="00BB7F07">
              <w:rPr>
                <w:rFonts w:hint="eastAsia"/>
              </w:rPr>
              <w:t>，</w:t>
            </w:r>
            <w:r w:rsidR="009A01E5">
              <w:rPr>
                <w:rFonts w:hint="eastAsia"/>
              </w:rPr>
              <w:t>透過</w:t>
            </w:r>
            <w:r w:rsidRPr="00BB7F07">
              <w:rPr>
                <w:rFonts w:hint="eastAsia"/>
              </w:rPr>
              <w:t>講述、</w:t>
            </w:r>
            <w:r w:rsidR="009A01E5" w:rsidRPr="00BB7F07">
              <w:rPr>
                <w:rFonts w:hint="eastAsia"/>
              </w:rPr>
              <w:t>問答、</w:t>
            </w:r>
            <w:r w:rsidRPr="00BB7F07">
              <w:rPr>
                <w:rFonts w:hint="eastAsia"/>
              </w:rPr>
              <w:t>多媒體、發表、賞析、主題探索等</w:t>
            </w:r>
            <w:r w:rsidR="009001B1">
              <w:rPr>
                <w:rFonts w:hint="eastAsia"/>
              </w:rPr>
              <w:t>方式</w:t>
            </w:r>
            <w:r w:rsidR="009A01E5">
              <w:rPr>
                <w:rFonts w:hint="eastAsia"/>
              </w:rPr>
              <w:t>進行</w:t>
            </w:r>
            <w:r w:rsidR="00524B35">
              <w:rPr>
                <w:rFonts w:hint="eastAsia"/>
              </w:rPr>
              <w:t>實作</w:t>
            </w:r>
            <w:r w:rsidRPr="00BB7F07">
              <w:rPr>
                <w:rFonts w:hint="eastAsia"/>
              </w:rPr>
              <w:t>活動。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2</w:t>
            </w:r>
            <w:r w:rsidRPr="00BB7F07">
              <w:rPr>
                <w:rFonts w:hint="eastAsia"/>
              </w:rPr>
              <w:t>配合課程內容與學校學期相關活動，進行相關歌曲教唱與直笛吹奏與音樂鑑賞教學。</w:t>
            </w:r>
          </w:p>
        </w:tc>
      </w:tr>
      <w:tr w:rsidR="00BB7F07" w:rsidRPr="00BB7F07" w:rsidTr="005739A1">
        <w:trPr>
          <w:trHeight w:val="1239"/>
        </w:trPr>
        <w:tc>
          <w:tcPr>
            <w:tcW w:w="2485" w:type="dxa"/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家長配合事項</w:t>
            </w:r>
          </w:p>
        </w:tc>
        <w:tc>
          <w:tcPr>
            <w:tcW w:w="7020" w:type="dxa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懇請家長協助叮嚀孩子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1.</w:t>
            </w:r>
            <w:r w:rsidRPr="00BB7F07">
              <w:rPr>
                <w:rFonts w:hint="eastAsia"/>
              </w:rPr>
              <w:t>謹守教室與常規</w:t>
            </w:r>
            <w:r w:rsidRPr="00BB7F07">
              <w:rPr>
                <w:rFonts w:hint="eastAsia"/>
              </w:rPr>
              <w:t>-</w:t>
            </w:r>
            <w:r w:rsidRPr="00BB7F07">
              <w:rPr>
                <w:rFonts w:hint="eastAsia"/>
              </w:rPr>
              <w:t>全班統一帶隊上課五分鐘內到達音樂教室坐定位、勿飲食、勿干擾上課。</w:t>
            </w:r>
            <w:r w:rsidRPr="00BB7F07">
              <w:br/>
            </w:r>
            <w:r w:rsidRPr="00BB7F07">
              <w:rPr>
                <w:rFonts w:hint="eastAsia"/>
              </w:rPr>
              <w:t xml:space="preserve">2. </w:t>
            </w:r>
            <w:r w:rsidRPr="00BB7F07">
              <w:rPr>
                <w:rFonts w:hint="eastAsia"/>
              </w:rPr>
              <w:t>提醒</w:t>
            </w:r>
            <w:r w:rsidRPr="00BB7F07">
              <w:t>帶齊課堂用具，並</w:t>
            </w:r>
            <w:r w:rsidRPr="00BB7F07">
              <w:rPr>
                <w:rFonts w:hint="eastAsia"/>
              </w:rPr>
              <w:t>依循進度完成指定任務</w:t>
            </w:r>
            <w:r w:rsidRPr="00BB7F07">
              <w:t>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本學期學具包含「藝術與人文課本」「中音直笛」「書寫用具」</w:t>
            </w:r>
            <w:r w:rsidRPr="00BB7F07">
              <w:rPr>
                <w:rFonts w:hint="eastAsia"/>
              </w:rPr>
              <w:t>.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3.</w:t>
            </w:r>
            <w:r w:rsidRPr="00BB7F07">
              <w:rPr>
                <w:rFonts w:hint="eastAsia"/>
              </w:rPr>
              <w:t>鼓勵孩子參與藝術相關活動，釋放學習壓力並增進藝文素養。</w:t>
            </w:r>
          </w:p>
          <w:p w:rsidR="00BB7F07" w:rsidRPr="00BB7F07" w:rsidRDefault="00BB7F07" w:rsidP="00BB7F07">
            <w:r w:rsidRPr="00BB7F07">
              <w:rPr>
                <w:rFonts w:hint="eastAsia"/>
              </w:rPr>
              <w:t>4.</w:t>
            </w:r>
            <w:r w:rsidRPr="00BB7F07">
              <w:rPr>
                <w:rFonts w:hint="eastAsia"/>
              </w:rPr>
              <w:t>因故無法參加各種考試，請叮嚀孩子務必依校規找教師進行補考，成績依學校規定計算。</w:t>
            </w:r>
          </w:p>
        </w:tc>
      </w:tr>
      <w:tr w:rsidR="00BB7F07" w:rsidRPr="00BB7F07" w:rsidTr="005739A1">
        <w:trPr>
          <w:trHeight w:val="878"/>
        </w:trPr>
        <w:tc>
          <w:tcPr>
            <w:tcW w:w="2485" w:type="dxa"/>
            <w:tcBorders>
              <w:bottom w:val="single" w:sz="4" w:space="0" w:color="auto"/>
            </w:tcBorders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評量方式</w:t>
            </w:r>
            <w:r w:rsidRPr="00BB7F07">
              <w:rPr>
                <w:rFonts w:hint="eastAsia"/>
                <w:b/>
              </w:rPr>
              <w:t>/</w:t>
            </w:r>
            <w:r w:rsidRPr="00BB7F07">
              <w:rPr>
                <w:rFonts w:hint="eastAsia"/>
                <w:b/>
              </w:rPr>
              <w:t>項目</w:t>
            </w:r>
          </w:p>
        </w:tc>
        <w:tc>
          <w:tcPr>
            <w:tcW w:w="7020" w:type="dxa"/>
            <w:tcBorders>
              <w:bottom w:val="single" w:sz="4" w:space="0" w:color="auto"/>
            </w:tcBorders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評量方式</w:t>
            </w:r>
          </w:p>
          <w:p w:rsidR="00BB7F07" w:rsidRPr="00BB7F07" w:rsidRDefault="00BB7F07" w:rsidP="00BB7F07">
            <w:pPr>
              <w:rPr>
                <w:bCs/>
              </w:rPr>
            </w:pPr>
            <w:r w:rsidRPr="00BB7F07">
              <w:rPr>
                <w:rFonts w:hint="eastAsia"/>
                <w:bCs/>
              </w:rPr>
              <w:t>(</w:t>
            </w:r>
            <w:proofErr w:type="gramStart"/>
            <w:r w:rsidRPr="00BB7F07">
              <w:rPr>
                <w:rFonts w:hint="eastAsia"/>
                <w:bCs/>
              </w:rPr>
              <w:t>一</w:t>
            </w:r>
            <w:proofErr w:type="gramEnd"/>
            <w:r w:rsidRPr="00BB7F07">
              <w:rPr>
                <w:rFonts w:hint="eastAsia"/>
                <w:bCs/>
              </w:rPr>
              <w:t>)</w:t>
            </w:r>
            <w:r w:rsidRPr="00BB7F07">
              <w:rPr>
                <w:rFonts w:hint="eastAsia"/>
                <w:bCs/>
              </w:rPr>
              <w:t>依照教育部頒訂之國民中學成績考查辦法。</w:t>
            </w:r>
          </w:p>
          <w:p w:rsidR="00BB7F07" w:rsidRPr="00BB7F07" w:rsidRDefault="00BB7F07" w:rsidP="00BB7F07">
            <w:pPr>
              <w:rPr>
                <w:bCs/>
              </w:rPr>
            </w:pPr>
            <w:r w:rsidRPr="00BB7F07">
              <w:rPr>
                <w:rFonts w:hint="eastAsia"/>
                <w:bCs/>
              </w:rPr>
              <w:t>(</w:t>
            </w:r>
            <w:r w:rsidRPr="00BB7F07">
              <w:rPr>
                <w:rFonts w:hint="eastAsia"/>
                <w:bCs/>
              </w:rPr>
              <w:t>二</w:t>
            </w:r>
            <w:r w:rsidRPr="00BB7F07">
              <w:rPr>
                <w:rFonts w:hint="eastAsia"/>
                <w:bCs/>
              </w:rPr>
              <w:t>)</w:t>
            </w:r>
            <w:r w:rsidRPr="00BB7F07">
              <w:rPr>
                <w:rFonts w:hint="eastAsia"/>
                <w:bCs/>
              </w:rPr>
              <w:t>涵蓋學習態度與學科能力之評量，含</w:t>
            </w:r>
          </w:p>
          <w:tbl>
            <w:tblPr>
              <w:tblW w:w="68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7"/>
              <w:gridCol w:w="2160"/>
              <w:gridCol w:w="2528"/>
            </w:tblGrid>
            <w:tr w:rsidR="00BB7F07" w:rsidRPr="00BB7F07" w:rsidTr="005739A1">
              <w:trPr>
                <w:trHeight w:val="361"/>
              </w:trPr>
              <w:tc>
                <w:tcPr>
                  <w:tcW w:w="2127" w:type="dxa"/>
                  <w:shd w:val="clear" w:color="auto" w:fill="auto"/>
                </w:tcPr>
                <w:p w:rsidR="00BB7F07" w:rsidRPr="00BB7F07" w:rsidRDefault="00BB7F07" w:rsidP="00BB7F07">
                  <w:r w:rsidRPr="00BB7F07">
                    <w:rPr>
                      <w:rFonts w:hint="eastAsia"/>
                    </w:rPr>
                    <w:t xml:space="preserve"> </w:t>
                  </w:r>
                  <w:r w:rsidRPr="00BB7F07">
                    <w:rPr>
                      <w:rFonts w:hint="eastAsia"/>
                      <w:b/>
                      <w:bCs/>
                    </w:rPr>
                    <w:t>認知</w:t>
                  </w:r>
                </w:p>
              </w:tc>
              <w:tc>
                <w:tcPr>
                  <w:tcW w:w="2160" w:type="dxa"/>
                  <w:shd w:val="clear" w:color="auto" w:fill="auto"/>
                </w:tcPr>
                <w:p w:rsidR="00BB7F07" w:rsidRPr="00BB7F07" w:rsidRDefault="00BB7F07" w:rsidP="00BB7F07">
                  <w:r w:rsidRPr="00BB7F07">
                    <w:rPr>
                      <w:rFonts w:hint="eastAsia"/>
                      <w:b/>
                      <w:bCs/>
                    </w:rPr>
                    <w:t>技能</w:t>
                  </w:r>
                </w:p>
              </w:tc>
              <w:tc>
                <w:tcPr>
                  <w:tcW w:w="2528" w:type="dxa"/>
                  <w:shd w:val="clear" w:color="auto" w:fill="auto"/>
                </w:tcPr>
                <w:p w:rsidR="00BB7F07" w:rsidRPr="00BB7F07" w:rsidRDefault="00BB7F07" w:rsidP="00BB7F07">
                  <w:r w:rsidRPr="00BB7F07">
                    <w:rPr>
                      <w:rFonts w:hint="eastAsia"/>
                      <w:b/>
                      <w:bCs/>
                    </w:rPr>
                    <w:t>情意</w:t>
                  </w:r>
                </w:p>
              </w:tc>
            </w:tr>
            <w:tr w:rsidR="00BB7F07" w:rsidRPr="00BB7F07" w:rsidTr="005739A1">
              <w:trPr>
                <w:trHeight w:val="2487"/>
              </w:trPr>
              <w:tc>
                <w:tcPr>
                  <w:tcW w:w="2127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lastRenderedPageBreak/>
                    <w:t>個人與小組隨堂表現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學習單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聆賞心得</w:t>
                  </w:r>
                </w:p>
              </w:tc>
              <w:tc>
                <w:tcPr>
                  <w:tcW w:w="2160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個人與小組隨堂表現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音感能力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（視譜、節奏、視唱）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課堂直笛吹奏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歌唱實作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音樂聆聽鑑賞力表現</w:t>
                  </w:r>
                </w:p>
              </w:tc>
              <w:tc>
                <w:tcPr>
                  <w:tcW w:w="2528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課室常規的遵守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團隊合作情形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出缺席狀況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用具攜帶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環境整理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樂器保護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藝術性相關比賽之參與及表現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藝文活動展演聆賞心得</w:t>
                  </w:r>
                </w:p>
              </w:tc>
            </w:tr>
          </w:tbl>
          <w:p w:rsidR="00BB7F07" w:rsidRPr="00BB7F07" w:rsidRDefault="00BB7F07" w:rsidP="00BB7F07"/>
        </w:tc>
      </w:tr>
      <w:tr w:rsidR="00BB7F07" w:rsidRPr="00BB7F07" w:rsidTr="005739A1">
        <w:trPr>
          <w:trHeight w:val="1435"/>
        </w:trPr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lastRenderedPageBreak/>
              <w:t>成績計算方式</w:t>
            </w:r>
          </w:p>
        </w:tc>
        <w:tc>
          <w:tcPr>
            <w:tcW w:w="7020" w:type="dxa"/>
            <w:tcBorders>
              <w:top w:val="single" w:sz="4" w:space="0" w:color="auto"/>
              <w:bottom w:val="single" w:sz="4" w:space="0" w:color="auto"/>
            </w:tcBorders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成績計算</w:t>
            </w:r>
          </w:p>
          <w:p w:rsidR="00BB7F07" w:rsidRPr="00BB7F07" w:rsidRDefault="00BB7F07" w:rsidP="00BB7F07">
            <w:pPr>
              <w:numPr>
                <w:ilvl w:val="0"/>
                <w:numId w:val="1"/>
              </w:numPr>
              <w:rPr>
                <w:b/>
                <w:bCs/>
              </w:rPr>
            </w:pPr>
            <w:r w:rsidRPr="00BB7F07">
              <w:rPr>
                <w:rFonts w:hint="eastAsia"/>
                <w:b/>
                <w:bCs/>
              </w:rPr>
              <w:t>日常平時考查成績：</w:t>
            </w:r>
            <w:r w:rsidR="00235803">
              <w:rPr>
                <w:rFonts w:hint="eastAsia"/>
                <w:b/>
                <w:bCs/>
              </w:rPr>
              <w:t>6</w:t>
            </w:r>
            <w:r w:rsidRPr="00BB7F07">
              <w:rPr>
                <w:b/>
                <w:bCs/>
              </w:rPr>
              <w:t>0</w:t>
            </w:r>
            <w:r w:rsidRPr="00BB7F07">
              <w:rPr>
                <w:rFonts w:hint="eastAsia"/>
                <w:b/>
                <w:bCs/>
              </w:rPr>
              <w:t>％</w:t>
            </w:r>
            <w:r w:rsidRPr="00BB7F07">
              <w:rPr>
                <w:rFonts w:hint="eastAsia"/>
                <w:b/>
                <w:bCs/>
              </w:rPr>
              <w:t xml:space="preserve">  </w:t>
            </w:r>
          </w:p>
          <w:p w:rsidR="00BB7F07" w:rsidRPr="00BB7F07" w:rsidRDefault="00BB7F07" w:rsidP="00BB7F07">
            <w:pPr>
              <w:numPr>
                <w:ilvl w:val="0"/>
                <w:numId w:val="1"/>
              </w:numPr>
              <w:rPr>
                <w:b/>
                <w:bCs/>
              </w:rPr>
            </w:pPr>
            <w:r w:rsidRPr="00BB7F07">
              <w:rPr>
                <w:rFonts w:hint="eastAsia"/>
                <w:b/>
                <w:bCs/>
              </w:rPr>
              <w:t>定期考查：</w:t>
            </w:r>
            <w:r w:rsidR="00235803">
              <w:rPr>
                <w:rFonts w:hint="eastAsia"/>
                <w:b/>
                <w:bCs/>
              </w:rPr>
              <w:t>4</w:t>
            </w:r>
            <w:r w:rsidRPr="00BB7F07">
              <w:rPr>
                <w:b/>
                <w:bCs/>
              </w:rPr>
              <w:t>0</w:t>
            </w:r>
            <w:r w:rsidRPr="00BB7F07">
              <w:rPr>
                <w:rFonts w:hint="eastAsia"/>
                <w:b/>
                <w:bCs/>
              </w:rPr>
              <w:t>％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08"/>
              <w:gridCol w:w="3408"/>
            </w:tblGrid>
            <w:tr w:rsidR="00BB7F07" w:rsidRPr="00BB7F07" w:rsidTr="005739A1">
              <w:trPr>
                <w:trHeight w:val="350"/>
              </w:trPr>
              <w:tc>
                <w:tcPr>
                  <w:tcW w:w="3408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日常平時考查：</w:t>
                  </w:r>
                  <w:r w:rsidR="00235803">
                    <w:rPr>
                      <w:rFonts w:hint="eastAsia"/>
                      <w:b/>
                      <w:bCs/>
                    </w:rPr>
                    <w:t>6</w:t>
                  </w:r>
                  <w:r w:rsidRPr="00BB7F07">
                    <w:rPr>
                      <w:b/>
                      <w:bCs/>
                    </w:rPr>
                    <w:t>0</w:t>
                  </w:r>
                  <w:r w:rsidRPr="00BB7F07">
                    <w:rPr>
                      <w:rFonts w:hint="eastAsia"/>
                      <w:b/>
                      <w:bCs/>
                    </w:rPr>
                    <w:t>％</w:t>
                  </w:r>
                </w:p>
              </w:tc>
              <w:tc>
                <w:tcPr>
                  <w:tcW w:w="3408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定期考查</w:t>
                  </w:r>
                  <w:r w:rsidR="00235803">
                    <w:rPr>
                      <w:rFonts w:hint="eastAsia"/>
                      <w:b/>
                      <w:bCs/>
                    </w:rPr>
                    <w:t>4</w:t>
                  </w:r>
                  <w:r w:rsidRPr="00BB7F07">
                    <w:rPr>
                      <w:b/>
                      <w:bCs/>
                    </w:rPr>
                    <w:t>0</w:t>
                  </w:r>
                  <w:r w:rsidRPr="00BB7F07">
                    <w:rPr>
                      <w:rFonts w:hint="eastAsia"/>
                      <w:b/>
                      <w:bCs/>
                    </w:rPr>
                    <w:t>％</w:t>
                  </w:r>
                </w:p>
              </w:tc>
            </w:tr>
            <w:tr w:rsidR="00BB7F07" w:rsidRPr="00BB7F07" w:rsidTr="005739A1">
              <w:trPr>
                <w:trHeight w:val="2451"/>
              </w:trPr>
              <w:tc>
                <w:tcPr>
                  <w:tcW w:w="3408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1</w:t>
                  </w:r>
                  <w:r w:rsidRPr="00BB7F07">
                    <w:rPr>
                      <w:rFonts w:hint="eastAsia"/>
                      <w:b/>
                      <w:bCs/>
                    </w:rPr>
                    <w:t>、</w:t>
                  </w:r>
                  <w:r w:rsidRPr="00BB7F07">
                    <w:rPr>
                      <w:b/>
                      <w:bCs/>
                    </w:rPr>
                    <w:t>出</w:t>
                  </w:r>
                  <w:r w:rsidRPr="00BB7F07">
                    <w:rPr>
                      <w:rFonts w:hint="eastAsia"/>
                      <w:b/>
                      <w:bCs/>
                    </w:rPr>
                    <w:t>缺席狀況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2</w:t>
                  </w:r>
                  <w:r w:rsidRPr="00BB7F07">
                    <w:rPr>
                      <w:rFonts w:hint="eastAsia"/>
                      <w:b/>
                      <w:bCs/>
                    </w:rPr>
                    <w:t>、學具攜帶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3</w:t>
                  </w:r>
                  <w:r w:rsidRPr="00BB7F07">
                    <w:rPr>
                      <w:rFonts w:hint="eastAsia"/>
                      <w:b/>
                      <w:bCs/>
                    </w:rPr>
                    <w:t>、常規之自我管理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4</w:t>
                  </w:r>
                  <w:r w:rsidRPr="00BB7F07">
                    <w:rPr>
                      <w:rFonts w:hint="eastAsia"/>
                      <w:b/>
                      <w:bCs/>
                    </w:rPr>
                    <w:t>、學習態度與課堂參與度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5</w:t>
                  </w:r>
                  <w:r w:rsidRPr="00BB7F07">
                    <w:rPr>
                      <w:rFonts w:hint="eastAsia"/>
                      <w:b/>
                      <w:bCs/>
                    </w:rPr>
                    <w:t>、隨堂表現、紙筆作業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6</w:t>
                  </w:r>
                  <w:r w:rsidRPr="00BB7F07">
                    <w:rPr>
                      <w:rFonts w:hint="eastAsia"/>
                      <w:b/>
                      <w:bCs/>
                    </w:rPr>
                    <w:t>、展演欣賞或閱讀心得發表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408" w:type="dxa"/>
                  <w:shd w:val="clear" w:color="auto" w:fill="auto"/>
                </w:tcPr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依學習內容之適切</w:t>
                  </w:r>
                  <w:proofErr w:type="gramStart"/>
                  <w:r w:rsidRPr="00BB7F07">
                    <w:rPr>
                      <w:rFonts w:hint="eastAsia"/>
                      <w:b/>
                      <w:bCs/>
                    </w:rPr>
                    <w:t>性擇項</w:t>
                  </w:r>
                  <w:proofErr w:type="gramEnd"/>
                  <w:r w:rsidRPr="00BB7F07">
                    <w:rPr>
                      <w:rFonts w:hint="eastAsia"/>
                      <w:b/>
                      <w:bCs/>
                    </w:rPr>
                    <w:t>進行</w:t>
                  </w:r>
                </w:p>
                <w:p w:rsidR="00BB7F07" w:rsidRPr="00BB7F07" w:rsidRDefault="00D03527" w:rsidP="00BB7F07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(</w:t>
                  </w:r>
                  <w:r w:rsidR="00BB7F07" w:rsidRPr="00BB7F07">
                    <w:rPr>
                      <w:rFonts w:hint="eastAsia"/>
                      <w:b/>
                      <w:bCs/>
                    </w:rPr>
                    <w:t>個人</w:t>
                  </w:r>
                  <w:r w:rsidR="00F26169">
                    <w:rPr>
                      <w:rFonts w:hint="eastAsia"/>
                      <w:b/>
                      <w:bCs/>
                    </w:rPr>
                    <w:t>與</w:t>
                  </w:r>
                  <w:r w:rsidR="00BB7F07" w:rsidRPr="00BB7F07">
                    <w:rPr>
                      <w:rFonts w:hint="eastAsia"/>
                      <w:b/>
                      <w:bCs/>
                    </w:rPr>
                    <w:t>團體</w:t>
                  </w:r>
                  <w:r>
                    <w:rPr>
                      <w:rFonts w:hint="eastAsia"/>
                      <w:b/>
                      <w:bCs/>
                    </w:rPr>
                    <w:t>之</w:t>
                  </w:r>
                  <w:r w:rsidR="00BB7F07" w:rsidRPr="00BB7F07">
                    <w:rPr>
                      <w:rFonts w:hint="eastAsia"/>
                      <w:b/>
                      <w:bCs/>
                    </w:rPr>
                    <w:t>展現</w:t>
                  </w:r>
                  <w:r>
                    <w:rPr>
                      <w:rFonts w:hint="eastAsia"/>
                      <w:b/>
                      <w:bCs/>
                    </w:rPr>
                    <w:t>)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1</w:t>
                  </w:r>
                  <w:r w:rsidRPr="00BB7F07">
                    <w:rPr>
                      <w:rFonts w:hint="eastAsia"/>
                      <w:b/>
                      <w:bCs/>
                    </w:rPr>
                    <w:t>、直笛吹奏</w:t>
                  </w:r>
                  <w:r w:rsidRPr="00BB7F07">
                    <w:rPr>
                      <w:rFonts w:hint="eastAsia"/>
                      <w:b/>
                      <w:bCs/>
                    </w:rPr>
                    <w:t>(</w:t>
                  </w:r>
                  <w:r w:rsidRPr="00BB7F07">
                    <w:rPr>
                      <w:rFonts w:hint="eastAsia"/>
                      <w:b/>
                      <w:bCs/>
                    </w:rPr>
                    <w:t>輔以其他樂器伴奏</w:t>
                  </w:r>
                  <w:r w:rsidRPr="00BB7F07">
                    <w:rPr>
                      <w:rFonts w:hint="eastAsia"/>
                      <w:b/>
                      <w:bCs/>
                    </w:rPr>
                    <w:t>)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2</w:t>
                  </w:r>
                  <w:r w:rsidRPr="00BB7F07">
                    <w:rPr>
                      <w:rFonts w:hint="eastAsia"/>
                      <w:b/>
                      <w:bCs/>
                    </w:rPr>
                    <w:t>、歌唱</w:t>
                  </w:r>
                  <w:r w:rsidRPr="00BB7F07">
                    <w:rPr>
                      <w:rFonts w:hint="eastAsia"/>
                      <w:b/>
                      <w:bCs/>
                    </w:rPr>
                    <w:t>(</w:t>
                  </w:r>
                  <w:r w:rsidRPr="00BB7F07">
                    <w:rPr>
                      <w:rFonts w:hint="eastAsia"/>
                      <w:b/>
                      <w:bCs/>
                    </w:rPr>
                    <w:t>輔以其他樂器伴奏</w:t>
                  </w:r>
                  <w:r w:rsidRPr="00BB7F07">
                    <w:rPr>
                      <w:rFonts w:hint="eastAsia"/>
                      <w:b/>
                      <w:bCs/>
                    </w:rPr>
                    <w:t>)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b/>
                      <w:bCs/>
                    </w:rPr>
                    <w:t>3</w:t>
                  </w:r>
                  <w:r w:rsidRPr="00BB7F07">
                    <w:rPr>
                      <w:rFonts w:hint="eastAsia"/>
                      <w:b/>
                      <w:bCs/>
                    </w:rPr>
                    <w:t>、綜合表現力之展演</w:t>
                  </w:r>
                  <w:bookmarkStart w:id="0" w:name="_GoBack"/>
                  <w:bookmarkEnd w:id="0"/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  <w:r w:rsidRPr="00BB7F07">
                    <w:rPr>
                      <w:rFonts w:hint="eastAsia"/>
                      <w:b/>
                      <w:bCs/>
                    </w:rPr>
                    <w:t>4</w:t>
                  </w:r>
                  <w:r w:rsidRPr="00BB7F07">
                    <w:rPr>
                      <w:rFonts w:hint="eastAsia"/>
                      <w:b/>
                      <w:bCs/>
                    </w:rPr>
                    <w:t>、認知</w:t>
                  </w:r>
                  <w:proofErr w:type="gramStart"/>
                  <w:r w:rsidRPr="00BB7F07">
                    <w:rPr>
                      <w:rFonts w:hint="eastAsia"/>
                      <w:b/>
                      <w:bCs/>
                    </w:rPr>
                    <w:t>鑑賞力之紙筆</w:t>
                  </w:r>
                  <w:proofErr w:type="gramEnd"/>
                  <w:r w:rsidRPr="00BB7F07">
                    <w:rPr>
                      <w:rFonts w:hint="eastAsia"/>
                      <w:b/>
                      <w:bCs/>
                    </w:rPr>
                    <w:t>測驗</w:t>
                  </w:r>
                </w:p>
                <w:p w:rsidR="00BB7F07" w:rsidRPr="00BB7F07" w:rsidRDefault="00BB7F07" w:rsidP="00BB7F07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BB7F07" w:rsidRPr="00BB7F07" w:rsidRDefault="00BB7F07" w:rsidP="00BB7F07"/>
        </w:tc>
      </w:tr>
      <w:tr w:rsidR="00BB7F07" w:rsidRPr="00BB7F07" w:rsidTr="005739A1">
        <w:trPr>
          <w:trHeight w:val="1054"/>
        </w:trPr>
        <w:tc>
          <w:tcPr>
            <w:tcW w:w="24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B7F07" w:rsidRPr="00BB7F07" w:rsidRDefault="00BB7F07" w:rsidP="00BB7F07">
            <w:pPr>
              <w:rPr>
                <w:b/>
              </w:rPr>
            </w:pPr>
            <w:r w:rsidRPr="00BB7F07">
              <w:rPr>
                <w:rFonts w:hint="eastAsia"/>
                <w:b/>
              </w:rPr>
              <w:t>備註</w:t>
            </w:r>
          </w:p>
        </w:tc>
        <w:tc>
          <w:tcPr>
            <w:tcW w:w="7020" w:type="dxa"/>
            <w:tcBorders>
              <w:top w:val="single" w:sz="4" w:space="0" w:color="auto"/>
            </w:tcBorders>
            <w:vAlign w:val="center"/>
          </w:tcPr>
          <w:p w:rsidR="00BB7F07" w:rsidRPr="00BB7F07" w:rsidRDefault="00BB7F07" w:rsidP="00BB7F07">
            <w:proofErr w:type="gramStart"/>
            <w:r w:rsidRPr="00BB7F07">
              <w:t>＊</w:t>
            </w:r>
            <w:proofErr w:type="gramEnd"/>
            <w:r w:rsidRPr="00BB7F07">
              <w:t>煩請家長多留意</w:t>
            </w:r>
            <w:r w:rsidRPr="00BB7F07">
              <w:rPr>
                <w:rFonts w:hint="eastAsia"/>
              </w:rPr>
              <w:t>孩子課程</w:t>
            </w:r>
            <w:r w:rsidRPr="00BB7F07">
              <w:t>參與的情況，勿因疏忽而造成升學條件不符的困擾。</w:t>
            </w:r>
          </w:p>
          <w:p w:rsidR="00BB7F07" w:rsidRPr="00BB7F07" w:rsidRDefault="00BB7F07" w:rsidP="00BB7F07">
            <w:pPr>
              <w:rPr>
                <w:bCs/>
              </w:rPr>
            </w:pPr>
          </w:p>
        </w:tc>
      </w:tr>
    </w:tbl>
    <w:p w:rsidR="00BB7F07" w:rsidRPr="00BB7F07" w:rsidRDefault="00BB7F07" w:rsidP="00BB7F07">
      <w:r w:rsidRPr="00BB7F07">
        <w:tab/>
      </w:r>
    </w:p>
    <w:p w:rsidR="00C957A2" w:rsidRPr="00BB7F07" w:rsidRDefault="00C957A2"/>
    <w:sectPr w:rsidR="00C957A2" w:rsidRPr="00BB7F07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AC2" w:rsidRDefault="00C96AC2" w:rsidP="00235803">
      <w:r>
        <w:separator/>
      </w:r>
    </w:p>
  </w:endnote>
  <w:endnote w:type="continuationSeparator" w:id="0">
    <w:p w:rsidR="00C96AC2" w:rsidRDefault="00C96AC2" w:rsidP="00235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AC2" w:rsidRDefault="00C96AC2" w:rsidP="00235803">
      <w:r>
        <w:separator/>
      </w:r>
    </w:p>
  </w:footnote>
  <w:footnote w:type="continuationSeparator" w:id="0">
    <w:p w:rsidR="00C96AC2" w:rsidRDefault="00C96AC2" w:rsidP="00235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B0CBB"/>
    <w:multiLevelType w:val="hybridMultilevel"/>
    <w:tmpl w:val="8936723A"/>
    <w:lvl w:ilvl="0" w:tplc="500C2F58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F07"/>
    <w:rsid w:val="00197071"/>
    <w:rsid w:val="00235803"/>
    <w:rsid w:val="003F3E5D"/>
    <w:rsid w:val="00514735"/>
    <w:rsid w:val="00524B35"/>
    <w:rsid w:val="00737876"/>
    <w:rsid w:val="00836E54"/>
    <w:rsid w:val="009001B1"/>
    <w:rsid w:val="00901BA2"/>
    <w:rsid w:val="009A01E5"/>
    <w:rsid w:val="009C56A0"/>
    <w:rsid w:val="00BB7F07"/>
    <w:rsid w:val="00C957A2"/>
    <w:rsid w:val="00C96AC2"/>
    <w:rsid w:val="00D03527"/>
    <w:rsid w:val="00DF0853"/>
    <w:rsid w:val="00F2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58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5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580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58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5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58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2016-08-28T10:20:00Z</dcterms:created>
  <dcterms:modified xsi:type="dcterms:W3CDTF">2016-09-01T09:31:00Z</dcterms:modified>
</cp:coreProperties>
</file>