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2BB277" w14:textId="036DEE13" w:rsidR="00EE08FE" w:rsidRPr="001D2220" w:rsidRDefault="00471146" w:rsidP="00EE08FE">
      <w:pPr>
        <w:pStyle w:val="1"/>
        <w:rPr>
          <w:color w:val="000000" w:themeColor="text1"/>
          <w:sz w:val="22"/>
          <w:u w:val="single"/>
        </w:rPr>
      </w:pPr>
      <w:r>
        <w:rPr>
          <w:rFonts w:ascii="微軟正黑體" w:eastAsia="微軟正黑體" w:hAnsi="微軟正黑體" w:cs="細明體" w:hint="eastAsia"/>
          <w:b/>
          <w:color w:val="000000" w:themeColor="text1"/>
          <w:szCs w:val="28"/>
          <w:u w:val="single"/>
        </w:rPr>
        <w:t>台北市</w:t>
      </w:r>
      <w:r w:rsidR="00EE08FE" w:rsidRPr="001D2220">
        <w:rPr>
          <w:rFonts w:ascii="微軟正黑體" w:eastAsia="微軟正黑體" w:hAnsi="微軟正黑體" w:hint="eastAsia"/>
          <w:b/>
          <w:color w:val="000000" w:themeColor="text1"/>
          <w:szCs w:val="28"/>
        </w:rPr>
        <w:t xml:space="preserve"> </w:t>
      </w:r>
      <w:r w:rsidR="00EE08FE" w:rsidRPr="001D2220">
        <w:rPr>
          <w:rFonts w:ascii="微軟正黑體" w:eastAsia="微軟正黑體" w:hAnsi="微軟正黑體" w:hint="eastAsia"/>
          <w:b/>
          <w:color w:val="000000" w:themeColor="text1"/>
          <w:szCs w:val="28"/>
          <w:u w:val="single"/>
        </w:rPr>
        <w:t>108</w:t>
      </w:r>
      <w:r w:rsidR="00EE08FE" w:rsidRPr="001D2220">
        <w:rPr>
          <w:rFonts w:ascii="微軟正黑體" w:eastAsia="微軟正黑體" w:hAnsi="微軟正黑體" w:hint="eastAsia"/>
          <w:b/>
          <w:color w:val="000000" w:themeColor="text1"/>
          <w:szCs w:val="28"/>
        </w:rPr>
        <w:t xml:space="preserve"> 學年度 第 </w:t>
      </w:r>
      <w:r w:rsidR="006A7966" w:rsidRPr="001D2220">
        <w:rPr>
          <w:rFonts w:ascii="微軟正黑體" w:eastAsia="微軟正黑體" w:hAnsi="微軟正黑體" w:cs="細明體" w:hint="eastAsia"/>
          <w:b/>
          <w:color w:val="000000" w:themeColor="text1"/>
          <w:szCs w:val="28"/>
          <w:u w:val="single"/>
        </w:rPr>
        <w:t>二</w:t>
      </w:r>
      <w:r w:rsidR="00EE08FE" w:rsidRPr="001D2220">
        <w:rPr>
          <w:rFonts w:ascii="微軟正黑體" w:eastAsia="微軟正黑體" w:hAnsi="微軟正黑體" w:cs="細明體" w:hint="eastAsia"/>
          <w:b/>
          <w:color w:val="000000" w:themeColor="text1"/>
          <w:szCs w:val="28"/>
        </w:rPr>
        <w:t xml:space="preserve"> </w:t>
      </w:r>
      <w:r w:rsidR="00EE08FE" w:rsidRPr="001D2220">
        <w:rPr>
          <w:rFonts w:ascii="微軟正黑體" w:eastAsia="微軟正黑體" w:hAnsi="微軟正黑體" w:hint="eastAsia"/>
          <w:b/>
          <w:color w:val="000000" w:themeColor="text1"/>
          <w:szCs w:val="28"/>
        </w:rPr>
        <w:t xml:space="preserve">學期 </w:t>
      </w:r>
      <w:r>
        <w:rPr>
          <w:rFonts w:ascii="微軟正黑體" w:eastAsia="微軟正黑體" w:hAnsi="微軟正黑體" w:hint="eastAsia"/>
          <w:b/>
          <w:color w:val="000000" w:themeColor="text1"/>
          <w:szCs w:val="28"/>
        </w:rPr>
        <w:t xml:space="preserve"> </w:t>
      </w:r>
      <w:r>
        <w:rPr>
          <w:rFonts w:ascii="微軟正黑體" w:eastAsia="微軟正黑體" w:hAnsi="微軟正黑體" w:hint="eastAsia"/>
          <w:b/>
          <w:color w:val="000000" w:themeColor="text1"/>
          <w:szCs w:val="28"/>
          <w:u w:val="single"/>
        </w:rPr>
        <w:t>中正</w:t>
      </w:r>
      <w:r w:rsidR="00EE08FE" w:rsidRPr="001D2220">
        <w:rPr>
          <w:rFonts w:ascii="微軟正黑體" w:eastAsia="微軟正黑體" w:hAnsi="微軟正黑體" w:hint="eastAsia"/>
          <w:b/>
          <w:color w:val="000000" w:themeColor="text1"/>
          <w:szCs w:val="28"/>
        </w:rPr>
        <w:t xml:space="preserve"> </w:t>
      </w:r>
      <w:bookmarkStart w:id="0" w:name="_GoBack"/>
      <w:bookmarkEnd w:id="0"/>
      <w:r w:rsidR="00EE08FE" w:rsidRPr="001D2220">
        <w:rPr>
          <w:rFonts w:ascii="微軟正黑體" w:eastAsia="微軟正黑體" w:hAnsi="微軟正黑體" w:hint="eastAsia"/>
          <w:b/>
          <w:color w:val="000000" w:themeColor="text1"/>
          <w:szCs w:val="28"/>
        </w:rPr>
        <w:t xml:space="preserve">國民中學 </w:t>
      </w:r>
      <w:r w:rsidR="00EE08FE" w:rsidRPr="001D2220">
        <w:rPr>
          <w:rFonts w:ascii="微軟正黑體" w:eastAsia="微軟正黑體" w:hAnsi="微軟正黑體" w:hint="eastAsia"/>
          <w:b/>
          <w:color w:val="000000" w:themeColor="text1"/>
          <w:szCs w:val="28"/>
          <w:u w:val="single"/>
        </w:rPr>
        <w:t>一</w:t>
      </w:r>
      <w:r w:rsidR="00EE08FE" w:rsidRPr="001D2220">
        <w:rPr>
          <w:rFonts w:ascii="微軟正黑體" w:eastAsia="微軟正黑體" w:hAnsi="微軟正黑體" w:hint="eastAsia"/>
          <w:b/>
          <w:color w:val="000000" w:themeColor="text1"/>
          <w:szCs w:val="28"/>
        </w:rPr>
        <w:t xml:space="preserve"> 年級 </w:t>
      </w:r>
      <w:r w:rsidR="000821F6" w:rsidRPr="001D2220">
        <w:rPr>
          <w:rFonts w:ascii="微軟正黑體" w:eastAsia="微軟正黑體" w:hAnsi="微軟正黑體" w:hint="eastAsia"/>
          <w:b/>
          <w:color w:val="000000" w:themeColor="text1"/>
          <w:szCs w:val="28"/>
          <w:u w:val="single"/>
        </w:rPr>
        <w:t>自然科學</w:t>
      </w:r>
      <w:r w:rsidR="00EE08FE" w:rsidRPr="001D2220">
        <w:rPr>
          <w:rFonts w:ascii="微軟正黑體" w:eastAsia="微軟正黑體" w:hAnsi="微軟正黑體" w:hint="eastAsia"/>
          <w:b/>
          <w:color w:val="000000" w:themeColor="text1"/>
          <w:szCs w:val="28"/>
        </w:rPr>
        <w:t xml:space="preserve"> 領域</w:t>
      </w:r>
      <w:r w:rsidR="00EE08FE" w:rsidRPr="001D2220">
        <w:rPr>
          <w:rFonts w:ascii="微軟正黑體" w:eastAsia="微軟正黑體" w:hAnsi="微軟正黑體" w:hint="eastAsia"/>
          <w:b/>
          <w:color w:val="000000" w:themeColor="text1"/>
          <w:szCs w:val="28"/>
          <w:lang w:eastAsia="zh-HK"/>
        </w:rPr>
        <w:t>課程</w:t>
      </w:r>
      <w:r w:rsidR="00EE08FE" w:rsidRPr="001D2220">
        <w:rPr>
          <w:rFonts w:ascii="微軟正黑體" w:eastAsia="微軟正黑體" w:hAnsi="微軟正黑體" w:hint="eastAsia"/>
          <w:b/>
          <w:color w:val="000000" w:themeColor="text1"/>
          <w:szCs w:val="28"/>
        </w:rPr>
        <w:t>計畫表</w:t>
      </w:r>
      <w:r w:rsidR="00EE08FE" w:rsidRPr="001D2220">
        <w:rPr>
          <w:rFonts w:hint="eastAsia"/>
          <w:color w:val="000000" w:themeColor="text1"/>
        </w:rPr>
        <w:t xml:space="preserve">  </w:t>
      </w:r>
      <w:r w:rsidR="00EE08FE" w:rsidRPr="001D2220">
        <w:rPr>
          <w:rFonts w:hint="eastAsia"/>
          <w:color w:val="000000" w:themeColor="text1"/>
          <w:sz w:val="22"/>
        </w:rPr>
        <w:t>設計者：</w:t>
      </w:r>
      <w:r w:rsidR="00EE08FE" w:rsidRPr="001D2220">
        <w:rPr>
          <w:rFonts w:hint="eastAsia"/>
          <w:color w:val="000000" w:themeColor="text1"/>
          <w:sz w:val="22"/>
          <w:u w:val="single"/>
        </w:rPr>
        <w:t>一年級團隊</w:t>
      </w:r>
    </w:p>
    <w:p w14:paraId="266A4464" w14:textId="77777777" w:rsidR="00E2349C" w:rsidRPr="001D2220" w:rsidRDefault="005256D5" w:rsidP="00996427">
      <w:pPr>
        <w:pStyle w:val="1"/>
        <w:ind w:right="57"/>
        <w:jc w:val="both"/>
        <w:rPr>
          <w:rFonts w:ascii="標楷體" w:eastAsia="新細明體"/>
          <w:color w:val="000000" w:themeColor="text1"/>
          <w:sz w:val="22"/>
        </w:rPr>
      </w:pPr>
      <w:r w:rsidRPr="001D2220">
        <w:rPr>
          <w:rFonts w:ascii="標楷體" w:eastAsia="新細明體" w:hint="eastAsia"/>
          <w:color w:val="000000" w:themeColor="text1"/>
          <w:sz w:val="22"/>
          <w:lang w:eastAsia="zh-HK"/>
        </w:rPr>
        <w:t>一</w:t>
      </w:r>
      <w:r w:rsidRPr="001D2220">
        <w:rPr>
          <w:rFonts w:ascii="標楷體" w:eastAsia="新細明體" w:hint="eastAsia"/>
          <w:color w:val="000000" w:themeColor="text1"/>
          <w:sz w:val="22"/>
        </w:rPr>
        <w:t>、</w:t>
      </w:r>
      <w:r w:rsidR="00E2349C" w:rsidRPr="001D2220">
        <w:rPr>
          <w:rFonts w:ascii="標楷體" w:eastAsia="新細明體" w:hint="eastAsia"/>
          <w:color w:val="000000" w:themeColor="text1"/>
          <w:sz w:val="22"/>
        </w:rPr>
        <w:t>學習總目標：</w:t>
      </w:r>
    </w:p>
    <w:tbl>
      <w:tblPr>
        <w:tblStyle w:val="a3"/>
        <w:tblW w:w="0" w:type="auto"/>
        <w:tblInd w:w="136" w:type="dxa"/>
        <w:tblLook w:val="04A0" w:firstRow="1" w:lastRow="0" w:firstColumn="1" w:lastColumn="0" w:noHBand="0" w:noVBand="1"/>
      </w:tblPr>
      <w:tblGrid>
        <w:gridCol w:w="7671"/>
        <w:gridCol w:w="7671"/>
      </w:tblGrid>
      <w:tr w:rsidR="001D2220" w:rsidRPr="001D2220" w14:paraId="20B5F958" w14:textId="77777777" w:rsidTr="00D42C7D">
        <w:trPr>
          <w:tblHeader/>
        </w:trPr>
        <w:tc>
          <w:tcPr>
            <w:tcW w:w="7671" w:type="dxa"/>
          </w:tcPr>
          <w:p w14:paraId="1D58092F" w14:textId="77777777" w:rsidR="007D1990" w:rsidRPr="001D2220" w:rsidRDefault="007D1990" w:rsidP="00D42C7D">
            <w:pPr>
              <w:pStyle w:val="1"/>
              <w:ind w:left="915" w:right="57"/>
              <w:rPr>
                <w:rFonts w:ascii="標楷體" w:eastAsia="新細明體"/>
                <w:color w:val="000000" w:themeColor="text1"/>
                <w:sz w:val="22"/>
              </w:rPr>
            </w:pPr>
            <w:r w:rsidRPr="001D2220">
              <w:rPr>
                <w:rFonts w:ascii="標楷體" w:eastAsia="新細明體" w:hint="eastAsia"/>
                <w:color w:val="000000" w:themeColor="text1"/>
                <w:sz w:val="22"/>
                <w:lang w:eastAsia="zh-HK"/>
              </w:rPr>
              <w:t>教學目標</w:t>
            </w:r>
          </w:p>
        </w:tc>
        <w:tc>
          <w:tcPr>
            <w:tcW w:w="7671" w:type="dxa"/>
          </w:tcPr>
          <w:p w14:paraId="55650D24" w14:textId="77777777" w:rsidR="007D1990" w:rsidRPr="001D2220" w:rsidRDefault="007D1990" w:rsidP="00D42C7D">
            <w:pPr>
              <w:pStyle w:val="1"/>
              <w:ind w:left="915" w:right="57"/>
              <w:rPr>
                <w:rFonts w:ascii="標楷體" w:eastAsia="新細明體"/>
                <w:color w:val="000000" w:themeColor="text1"/>
                <w:sz w:val="22"/>
              </w:rPr>
            </w:pPr>
            <w:r w:rsidRPr="001D2220">
              <w:rPr>
                <w:rFonts w:ascii="標楷體" w:eastAsia="新細明體" w:hint="eastAsia"/>
                <w:color w:val="000000" w:themeColor="text1"/>
                <w:sz w:val="22"/>
                <w:lang w:eastAsia="zh-HK"/>
              </w:rPr>
              <w:t>本冊架構</w:t>
            </w:r>
          </w:p>
        </w:tc>
      </w:tr>
      <w:tr w:rsidR="001D2220" w:rsidRPr="001D2220" w14:paraId="6A81C412" w14:textId="77777777" w:rsidTr="00D42C7D">
        <w:tc>
          <w:tcPr>
            <w:tcW w:w="7671" w:type="dxa"/>
          </w:tcPr>
          <w:p w14:paraId="0CE9D612" w14:textId="77777777" w:rsidR="007D1990" w:rsidRPr="001D2220" w:rsidRDefault="007D1990" w:rsidP="007D1990">
            <w:pPr>
              <w:pStyle w:val="1"/>
              <w:jc w:val="left"/>
              <w:rPr>
                <w:rFonts w:ascii="Times New Roman" w:eastAsia="新細明體"/>
                <w:noProof/>
                <w:color w:val="000000" w:themeColor="text1"/>
                <w:sz w:val="22"/>
                <w:szCs w:val="22"/>
              </w:rPr>
            </w:pPr>
            <w:r w:rsidRPr="001D2220">
              <w:rPr>
                <w:rFonts w:ascii="Times New Roman" w:eastAsia="新細明體"/>
                <w:color w:val="000000" w:themeColor="text1"/>
                <w:sz w:val="22"/>
                <w:szCs w:val="22"/>
              </w:rPr>
              <w:t>1.</w:t>
            </w:r>
            <w:r w:rsidRPr="001D2220">
              <w:rPr>
                <w:rFonts w:ascii="Times New Roman" w:eastAsia="新細明體"/>
                <w:noProof/>
                <w:color w:val="000000" w:themeColor="text1"/>
                <w:sz w:val="22"/>
                <w:szCs w:val="22"/>
              </w:rPr>
              <w:t>知道生物的生殖與遺傳原理。</w:t>
            </w:r>
          </w:p>
          <w:p w14:paraId="01C6363A" w14:textId="77777777" w:rsidR="007D1990" w:rsidRPr="001D2220" w:rsidRDefault="007D1990" w:rsidP="007D1990">
            <w:pPr>
              <w:pStyle w:val="1"/>
              <w:jc w:val="left"/>
              <w:rPr>
                <w:rFonts w:ascii="Times New Roman" w:eastAsia="新細明體"/>
                <w:noProof/>
                <w:color w:val="000000" w:themeColor="text1"/>
                <w:sz w:val="22"/>
                <w:szCs w:val="22"/>
              </w:rPr>
            </w:pPr>
            <w:r w:rsidRPr="001D2220">
              <w:rPr>
                <w:rFonts w:ascii="Times New Roman" w:eastAsia="新細明體" w:hint="eastAsia"/>
                <w:color w:val="000000" w:themeColor="text1"/>
                <w:sz w:val="22"/>
                <w:szCs w:val="22"/>
              </w:rPr>
              <w:t>2</w:t>
            </w:r>
            <w:r w:rsidRPr="001D2220">
              <w:rPr>
                <w:rFonts w:ascii="Times New Roman" w:eastAsia="新細明體"/>
                <w:color w:val="000000" w:themeColor="text1"/>
                <w:sz w:val="22"/>
                <w:szCs w:val="22"/>
              </w:rPr>
              <w:t>.</w:t>
            </w:r>
            <w:r w:rsidRPr="001D2220">
              <w:rPr>
                <w:rFonts w:ascii="Times New Roman" w:eastAsia="新細明體"/>
                <w:noProof/>
                <w:color w:val="000000" w:themeColor="text1"/>
                <w:sz w:val="22"/>
                <w:szCs w:val="22"/>
              </w:rPr>
              <w:t>了解地球上有各式各樣的生物與生態系，以及知道生物與環境之間是相互影響的。</w:t>
            </w:r>
          </w:p>
          <w:p w14:paraId="2C1AFFB3" w14:textId="77777777" w:rsidR="007D1990" w:rsidRPr="001D2220" w:rsidRDefault="007D1990" w:rsidP="007D1990">
            <w:pPr>
              <w:pStyle w:val="1"/>
              <w:ind w:right="57"/>
              <w:jc w:val="both"/>
              <w:rPr>
                <w:rFonts w:ascii="新細明體" w:eastAsia="新細明體" w:hAnsi="新細明體"/>
                <w:color w:val="000000" w:themeColor="text1"/>
                <w:sz w:val="22"/>
              </w:rPr>
            </w:pPr>
            <w:r w:rsidRPr="001D2220">
              <w:rPr>
                <w:rFonts w:ascii="新細明體" w:eastAsia="新細明體" w:hAnsi="新細明體" w:hint="eastAsia"/>
                <w:color w:val="000000" w:themeColor="text1"/>
                <w:sz w:val="22"/>
              </w:rPr>
              <w:t>3.學習運用科學方法解決問題。</w:t>
            </w:r>
          </w:p>
          <w:p w14:paraId="54450527" w14:textId="2BEB47F4" w:rsidR="007D1990" w:rsidRPr="001D2220" w:rsidRDefault="007D1990" w:rsidP="00D42C7D">
            <w:pPr>
              <w:pStyle w:val="1"/>
              <w:ind w:right="57"/>
              <w:jc w:val="both"/>
              <w:rPr>
                <w:rFonts w:ascii="標楷體" w:eastAsia="新細明體"/>
                <w:color w:val="000000" w:themeColor="text1"/>
                <w:sz w:val="22"/>
              </w:rPr>
            </w:pPr>
            <w:r w:rsidRPr="001D2220">
              <w:rPr>
                <w:rFonts w:ascii="新細明體" w:eastAsia="新細明體" w:hAnsi="新細明體" w:hint="eastAsia"/>
                <w:color w:val="000000" w:themeColor="text1"/>
                <w:sz w:val="22"/>
              </w:rPr>
              <w:t>4.科學素養實踐。</w:t>
            </w:r>
          </w:p>
        </w:tc>
        <w:tc>
          <w:tcPr>
            <w:tcW w:w="7671" w:type="dxa"/>
          </w:tcPr>
          <w:p w14:paraId="1287457F" w14:textId="5B94DCCC" w:rsidR="007D1990" w:rsidRPr="001D2220" w:rsidRDefault="004B350E" w:rsidP="007D1990">
            <w:pPr>
              <w:pStyle w:val="1"/>
              <w:ind w:right="57"/>
              <w:jc w:val="left"/>
              <w:rPr>
                <w:rFonts w:asciiTheme="minorEastAsia" w:eastAsiaTheme="minorEastAsia" w:hAnsiTheme="minorEastAsia"/>
                <w:color w:val="000000" w:themeColor="text1"/>
                <w:sz w:val="22"/>
                <w:szCs w:val="22"/>
              </w:rPr>
            </w:pPr>
            <w:r w:rsidRPr="001D2220">
              <w:rPr>
                <w:rFonts w:asciiTheme="minorEastAsia" w:eastAsiaTheme="minorEastAsia" w:hAnsiTheme="minorEastAsia"/>
                <w:noProof/>
                <w:color w:val="000000" w:themeColor="text1"/>
                <w:sz w:val="22"/>
                <w:szCs w:val="22"/>
              </w:rPr>
              <w:drawing>
                <wp:inline distT="0" distB="0" distL="0" distR="0" wp14:anchorId="52A4C058" wp14:editId="4864BC33">
                  <wp:extent cx="1657350" cy="2390775"/>
                  <wp:effectExtent l="0" t="0" r="0" b="9525"/>
                  <wp:docPr id="4" name="圖片 4" descr="D:\108(1)\108(2)一下課程計畫一覽表\圖片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108(1)\108(2)一下課程計畫一覽表\圖片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2390775"/>
                          </a:xfrm>
                          <a:prstGeom prst="rect">
                            <a:avLst/>
                          </a:prstGeom>
                          <a:noFill/>
                          <a:ln>
                            <a:noFill/>
                          </a:ln>
                        </pic:spPr>
                      </pic:pic>
                    </a:graphicData>
                  </a:graphic>
                </wp:inline>
              </w:drawing>
            </w:r>
          </w:p>
        </w:tc>
      </w:tr>
    </w:tbl>
    <w:p w14:paraId="2E4207F6" w14:textId="264E0891" w:rsidR="007D1990" w:rsidRPr="001D2220" w:rsidRDefault="007D1990" w:rsidP="00996427">
      <w:pPr>
        <w:pStyle w:val="1"/>
        <w:ind w:right="57"/>
        <w:jc w:val="both"/>
        <w:rPr>
          <w:rFonts w:ascii="標楷體" w:eastAsia="新細明體"/>
          <w:color w:val="000000" w:themeColor="text1"/>
          <w:sz w:val="22"/>
        </w:rPr>
      </w:pPr>
      <w:r w:rsidRPr="001D2220">
        <w:rPr>
          <w:rFonts w:ascii="標楷體" w:eastAsia="新細明體"/>
          <w:color w:val="000000" w:themeColor="text1"/>
          <w:sz w:val="22"/>
        </w:rPr>
        <w:br w:type="page"/>
      </w:r>
    </w:p>
    <w:p w14:paraId="1535807E" w14:textId="77777777" w:rsidR="00737EA7" w:rsidRPr="001D2220" w:rsidRDefault="005256D5" w:rsidP="00E1321B">
      <w:pPr>
        <w:pStyle w:val="1"/>
        <w:spacing w:beforeLines="50" w:before="180"/>
        <w:ind w:right="57"/>
        <w:jc w:val="both"/>
        <w:rPr>
          <w:rFonts w:ascii="標楷體" w:eastAsia="新細明體"/>
          <w:color w:val="000000" w:themeColor="text1"/>
          <w:sz w:val="22"/>
        </w:rPr>
      </w:pPr>
      <w:r w:rsidRPr="001D2220">
        <w:rPr>
          <w:rFonts w:ascii="標楷體" w:eastAsia="新細明體" w:hint="eastAsia"/>
          <w:color w:val="000000" w:themeColor="text1"/>
          <w:sz w:val="22"/>
          <w:lang w:eastAsia="zh-HK"/>
        </w:rPr>
        <w:lastRenderedPageBreak/>
        <w:t>二</w:t>
      </w:r>
      <w:r w:rsidRPr="001D2220">
        <w:rPr>
          <w:rFonts w:ascii="標楷體" w:eastAsia="新細明體" w:hint="eastAsia"/>
          <w:color w:val="000000" w:themeColor="text1"/>
          <w:sz w:val="22"/>
        </w:rPr>
        <w:t>、</w:t>
      </w:r>
      <w:r w:rsidR="00E1321B" w:rsidRPr="001D2220">
        <w:rPr>
          <w:rFonts w:ascii="標楷體" w:eastAsia="新細明體" w:hint="eastAsia"/>
          <w:color w:val="000000" w:themeColor="text1"/>
          <w:sz w:val="22"/>
        </w:rPr>
        <w:t>課程計畫時程與內容</w:t>
      </w:r>
      <w:r w:rsidR="00E1321B" w:rsidRPr="001D2220">
        <w:rPr>
          <w:rFonts w:ascii="標楷體" w:eastAsia="新細明體"/>
          <w:color w:val="000000" w:themeColor="text1"/>
          <w:sz w:val="22"/>
        </w:rPr>
        <w:t>：</w:t>
      </w:r>
    </w:p>
    <w:tbl>
      <w:tblPr>
        <w:tblStyle w:val="a3"/>
        <w:tblW w:w="15960" w:type="dxa"/>
        <w:tblInd w:w="136" w:type="dxa"/>
        <w:tblLayout w:type="fixed"/>
        <w:tblLook w:val="04A0" w:firstRow="1" w:lastRow="0" w:firstColumn="1" w:lastColumn="0" w:noHBand="0" w:noVBand="1"/>
      </w:tblPr>
      <w:tblGrid>
        <w:gridCol w:w="395"/>
        <w:gridCol w:w="570"/>
        <w:gridCol w:w="425"/>
        <w:gridCol w:w="459"/>
        <w:gridCol w:w="709"/>
        <w:gridCol w:w="2551"/>
        <w:gridCol w:w="1701"/>
        <w:gridCol w:w="1134"/>
        <w:gridCol w:w="1560"/>
        <w:gridCol w:w="2551"/>
        <w:gridCol w:w="425"/>
        <w:gridCol w:w="851"/>
        <w:gridCol w:w="709"/>
        <w:gridCol w:w="1134"/>
        <w:gridCol w:w="786"/>
      </w:tblGrid>
      <w:tr w:rsidR="004620A7" w:rsidRPr="001D2220" w14:paraId="1FEDE242" w14:textId="60AE7A78" w:rsidTr="000B387C">
        <w:trPr>
          <w:cantSplit/>
          <w:trHeight w:val="754"/>
          <w:tblHeader/>
        </w:trPr>
        <w:tc>
          <w:tcPr>
            <w:tcW w:w="395" w:type="dxa"/>
            <w:vAlign w:val="center"/>
          </w:tcPr>
          <w:p w14:paraId="408F3086" w14:textId="77777777" w:rsidR="00B627D7" w:rsidRPr="001D2220" w:rsidRDefault="00B627D7" w:rsidP="004620A7">
            <w:pPr>
              <w:jc w:val="center"/>
              <w:rPr>
                <w:rFonts w:asciiTheme="minorEastAsia" w:hAnsiTheme="minorEastAsia"/>
                <w:b/>
                <w:color w:val="000000" w:themeColor="text1"/>
                <w:sz w:val="22"/>
              </w:rPr>
            </w:pPr>
            <w:r w:rsidRPr="001D2220">
              <w:rPr>
                <w:rFonts w:asciiTheme="minorEastAsia" w:hAnsiTheme="minorEastAsia" w:hint="eastAsia"/>
                <w:b/>
                <w:color w:val="000000" w:themeColor="text1"/>
                <w:sz w:val="22"/>
              </w:rPr>
              <w:t>週次</w:t>
            </w:r>
          </w:p>
        </w:tc>
        <w:tc>
          <w:tcPr>
            <w:tcW w:w="570" w:type="dxa"/>
            <w:vAlign w:val="center"/>
          </w:tcPr>
          <w:p w14:paraId="50455AD9" w14:textId="77777777" w:rsidR="00B627D7" w:rsidRPr="001D2220" w:rsidRDefault="00B627D7" w:rsidP="004620A7">
            <w:pPr>
              <w:jc w:val="center"/>
              <w:rPr>
                <w:rFonts w:asciiTheme="minorEastAsia" w:hAnsiTheme="minorEastAsia" w:cs="微軟正黑體"/>
                <w:b/>
                <w:bCs/>
                <w:noProof/>
                <w:color w:val="000000" w:themeColor="text1"/>
                <w:kern w:val="16"/>
                <w:sz w:val="22"/>
              </w:rPr>
            </w:pPr>
            <w:r w:rsidRPr="001D2220">
              <w:rPr>
                <w:rFonts w:asciiTheme="minorEastAsia" w:hAnsiTheme="minorEastAsia" w:cs="微軟正黑體" w:hint="eastAsia"/>
                <w:b/>
                <w:bCs/>
                <w:noProof/>
                <w:color w:val="000000" w:themeColor="text1"/>
                <w:kern w:val="16"/>
                <w:sz w:val="22"/>
                <w:lang w:eastAsia="zh-HK"/>
              </w:rPr>
              <w:t>起訖日期</w:t>
            </w:r>
          </w:p>
        </w:tc>
        <w:tc>
          <w:tcPr>
            <w:tcW w:w="425" w:type="dxa"/>
            <w:vAlign w:val="center"/>
          </w:tcPr>
          <w:p w14:paraId="0FBB0C54" w14:textId="77777777" w:rsidR="00B627D7" w:rsidRPr="001D2220" w:rsidRDefault="00B627D7" w:rsidP="004620A7">
            <w:pPr>
              <w:jc w:val="center"/>
              <w:rPr>
                <w:rFonts w:asciiTheme="minorEastAsia" w:hAnsiTheme="minorEastAsia" w:cs="微軟正黑體"/>
                <w:b/>
                <w:bCs/>
                <w:noProof/>
                <w:color w:val="000000" w:themeColor="text1"/>
                <w:kern w:val="16"/>
                <w:sz w:val="22"/>
              </w:rPr>
            </w:pPr>
            <w:r w:rsidRPr="001D2220">
              <w:rPr>
                <w:rFonts w:asciiTheme="minorEastAsia" w:hAnsiTheme="minorEastAsia" w:cs="微軟正黑體" w:hint="eastAsia"/>
                <w:b/>
                <w:bCs/>
                <w:noProof/>
                <w:color w:val="000000" w:themeColor="text1"/>
                <w:kern w:val="16"/>
                <w:sz w:val="22"/>
              </w:rPr>
              <w:t>單元主題</w:t>
            </w:r>
          </w:p>
        </w:tc>
        <w:tc>
          <w:tcPr>
            <w:tcW w:w="459" w:type="dxa"/>
            <w:vAlign w:val="center"/>
          </w:tcPr>
          <w:p w14:paraId="15D4AFA9" w14:textId="77777777" w:rsidR="00B627D7" w:rsidRPr="001D2220" w:rsidRDefault="00B627D7" w:rsidP="004620A7">
            <w:pPr>
              <w:jc w:val="center"/>
              <w:rPr>
                <w:rFonts w:asciiTheme="minorEastAsia" w:hAnsiTheme="minorEastAsia"/>
                <w:b/>
                <w:color w:val="000000" w:themeColor="text1"/>
                <w:sz w:val="22"/>
              </w:rPr>
            </w:pPr>
            <w:r w:rsidRPr="001D2220">
              <w:rPr>
                <w:rFonts w:asciiTheme="minorEastAsia" w:hAnsiTheme="minorEastAsia" w:cs="微軟正黑體" w:hint="eastAsia"/>
                <w:b/>
                <w:bCs/>
                <w:noProof/>
                <w:color w:val="000000" w:themeColor="text1"/>
                <w:kern w:val="16"/>
                <w:sz w:val="22"/>
                <w:lang w:eastAsia="zh-HK"/>
              </w:rPr>
              <w:t>課程</w:t>
            </w:r>
            <w:r w:rsidRPr="001D2220">
              <w:rPr>
                <w:rFonts w:asciiTheme="minorEastAsia" w:hAnsiTheme="minorEastAsia" w:cs="微軟正黑體" w:hint="eastAsia"/>
                <w:b/>
                <w:bCs/>
                <w:noProof/>
                <w:color w:val="000000" w:themeColor="text1"/>
                <w:kern w:val="16"/>
                <w:sz w:val="22"/>
              </w:rPr>
              <w:t>名稱</w:t>
            </w:r>
          </w:p>
        </w:tc>
        <w:tc>
          <w:tcPr>
            <w:tcW w:w="709" w:type="dxa"/>
            <w:vAlign w:val="center"/>
          </w:tcPr>
          <w:p w14:paraId="46D153B8" w14:textId="77777777" w:rsidR="00B627D7" w:rsidRPr="001D2220" w:rsidRDefault="00B627D7" w:rsidP="004620A7">
            <w:pPr>
              <w:jc w:val="center"/>
              <w:rPr>
                <w:rFonts w:asciiTheme="minorEastAsia" w:hAnsiTheme="minorEastAsia"/>
                <w:b/>
                <w:color w:val="000000" w:themeColor="text1"/>
                <w:sz w:val="22"/>
              </w:rPr>
            </w:pPr>
            <w:r w:rsidRPr="001D2220">
              <w:rPr>
                <w:rFonts w:asciiTheme="minorEastAsia" w:hAnsiTheme="minorEastAsia" w:hint="eastAsia"/>
                <w:b/>
                <w:color w:val="000000" w:themeColor="text1"/>
                <w:sz w:val="22"/>
              </w:rPr>
              <w:t>核心素養</w:t>
            </w:r>
            <w:r w:rsidRPr="001D2220">
              <w:rPr>
                <w:rFonts w:asciiTheme="minorEastAsia" w:hAnsiTheme="minorEastAsia"/>
                <w:b/>
                <w:color w:val="000000" w:themeColor="text1"/>
                <w:sz w:val="22"/>
              </w:rPr>
              <w:t>項目</w:t>
            </w:r>
          </w:p>
        </w:tc>
        <w:tc>
          <w:tcPr>
            <w:tcW w:w="2551" w:type="dxa"/>
            <w:vAlign w:val="center"/>
          </w:tcPr>
          <w:p w14:paraId="67858BAA" w14:textId="77777777" w:rsidR="00B627D7" w:rsidRPr="001D2220" w:rsidRDefault="00B627D7" w:rsidP="004620A7">
            <w:pPr>
              <w:jc w:val="center"/>
              <w:rPr>
                <w:rFonts w:asciiTheme="minorEastAsia" w:hAnsiTheme="minorEastAsia"/>
                <w:b/>
                <w:color w:val="000000" w:themeColor="text1"/>
                <w:sz w:val="22"/>
              </w:rPr>
            </w:pPr>
            <w:r w:rsidRPr="001D2220">
              <w:rPr>
                <w:rFonts w:asciiTheme="minorEastAsia" w:hAnsiTheme="minorEastAsia"/>
                <w:b/>
                <w:color w:val="000000" w:themeColor="text1"/>
                <w:sz w:val="22"/>
              </w:rPr>
              <w:t>核心素養</w:t>
            </w:r>
          </w:p>
          <w:p w14:paraId="094BE016" w14:textId="77777777" w:rsidR="00B627D7" w:rsidRPr="001D2220" w:rsidRDefault="00B627D7" w:rsidP="004620A7">
            <w:pPr>
              <w:jc w:val="center"/>
              <w:rPr>
                <w:rFonts w:asciiTheme="minorEastAsia" w:hAnsiTheme="minorEastAsia"/>
                <w:b/>
                <w:color w:val="000000" w:themeColor="text1"/>
                <w:sz w:val="22"/>
              </w:rPr>
            </w:pPr>
            <w:r w:rsidRPr="001D2220">
              <w:rPr>
                <w:rFonts w:asciiTheme="minorEastAsia" w:hAnsiTheme="minorEastAsia"/>
                <w:b/>
                <w:color w:val="000000" w:themeColor="text1"/>
                <w:sz w:val="22"/>
              </w:rPr>
              <w:t>具體內涵</w:t>
            </w:r>
          </w:p>
        </w:tc>
        <w:tc>
          <w:tcPr>
            <w:tcW w:w="1701" w:type="dxa"/>
            <w:vAlign w:val="center"/>
          </w:tcPr>
          <w:p w14:paraId="3EE071FA" w14:textId="77777777" w:rsidR="00B627D7" w:rsidRPr="001D2220" w:rsidRDefault="00B627D7" w:rsidP="004620A7">
            <w:pPr>
              <w:jc w:val="center"/>
              <w:rPr>
                <w:rFonts w:asciiTheme="minorEastAsia" w:hAnsiTheme="minorEastAsia"/>
                <w:b/>
                <w:color w:val="000000" w:themeColor="text1"/>
                <w:sz w:val="22"/>
              </w:rPr>
            </w:pPr>
            <w:r w:rsidRPr="001D2220">
              <w:rPr>
                <w:rFonts w:asciiTheme="minorEastAsia" w:hAnsiTheme="minorEastAsia" w:hint="eastAsia"/>
                <w:b/>
                <w:color w:val="000000" w:themeColor="text1"/>
                <w:sz w:val="22"/>
              </w:rPr>
              <w:t>學習表現</w:t>
            </w:r>
          </w:p>
        </w:tc>
        <w:tc>
          <w:tcPr>
            <w:tcW w:w="1134" w:type="dxa"/>
            <w:vAlign w:val="center"/>
          </w:tcPr>
          <w:p w14:paraId="43815052" w14:textId="77777777" w:rsidR="00B627D7" w:rsidRPr="001D2220" w:rsidRDefault="00B627D7" w:rsidP="004620A7">
            <w:pPr>
              <w:jc w:val="center"/>
              <w:rPr>
                <w:rFonts w:asciiTheme="minorEastAsia" w:hAnsiTheme="minorEastAsia"/>
                <w:b/>
                <w:color w:val="000000" w:themeColor="text1"/>
                <w:sz w:val="22"/>
              </w:rPr>
            </w:pPr>
            <w:r w:rsidRPr="001D2220">
              <w:rPr>
                <w:rFonts w:asciiTheme="minorEastAsia" w:hAnsiTheme="minorEastAsia" w:hint="eastAsia"/>
                <w:b/>
                <w:color w:val="000000" w:themeColor="text1"/>
                <w:sz w:val="22"/>
              </w:rPr>
              <w:t>學習內容</w:t>
            </w:r>
          </w:p>
        </w:tc>
        <w:tc>
          <w:tcPr>
            <w:tcW w:w="1560" w:type="dxa"/>
            <w:shd w:val="clear" w:color="auto" w:fill="auto"/>
            <w:vAlign w:val="center"/>
          </w:tcPr>
          <w:p w14:paraId="52F34516" w14:textId="77777777" w:rsidR="00B627D7" w:rsidRPr="001D2220" w:rsidRDefault="00B627D7" w:rsidP="004620A7">
            <w:pPr>
              <w:jc w:val="center"/>
              <w:rPr>
                <w:rFonts w:asciiTheme="minorEastAsia" w:hAnsiTheme="minorEastAsia"/>
                <w:b/>
                <w:color w:val="000000" w:themeColor="text1"/>
                <w:sz w:val="22"/>
              </w:rPr>
            </w:pPr>
            <w:r w:rsidRPr="001D2220">
              <w:rPr>
                <w:rFonts w:asciiTheme="minorEastAsia" w:hAnsiTheme="minorEastAsia" w:hint="eastAsia"/>
                <w:b/>
                <w:color w:val="000000" w:themeColor="text1"/>
                <w:sz w:val="22"/>
              </w:rPr>
              <w:t>學習目標</w:t>
            </w:r>
          </w:p>
        </w:tc>
        <w:tc>
          <w:tcPr>
            <w:tcW w:w="2551" w:type="dxa"/>
            <w:vAlign w:val="center"/>
          </w:tcPr>
          <w:p w14:paraId="28AC922F" w14:textId="26507A03" w:rsidR="00B627D7" w:rsidRPr="001D2220" w:rsidRDefault="00B627D7" w:rsidP="004620A7">
            <w:pPr>
              <w:jc w:val="center"/>
              <w:rPr>
                <w:rFonts w:asciiTheme="minorEastAsia" w:hAnsiTheme="minorEastAsia"/>
                <w:b/>
                <w:color w:val="000000" w:themeColor="text1"/>
                <w:sz w:val="22"/>
              </w:rPr>
            </w:pPr>
            <w:r>
              <w:rPr>
                <w:rFonts w:asciiTheme="minorEastAsia" w:hAnsiTheme="minorEastAsia" w:hint="eastAsia"/>
                <w:b/>
                <w:color w:val="000000" w:themeColor="text1"/>
                <w:sz w:val="22"/>
              </w:rPr>
              <w:t>教學活動重點</w:t>
            </w:r>
          </w:p>
        </w:tc>
        <w:tc>
          <w:tcPr>
            <w:tcW w:w="425" w:type="dxa"/>
            <w:vAlign w:val="center"/>
          </w:tcPr>
          <w:p w14:paraId="59AE3B07" w14:textId="1DDC54C4" w:rsidR="00B627D7" w:rsidRPr="001D2220" w:rsidRDefault="00B627D7" w:rsidP="004620A7">
            <w:pPr>
              <w:jc w:val="center"/>
              <w:rPr>
                <w:rFonts w:asciiTheme="minorEastAsia" w:hAnsiTheme="minorEastAsia"/>
                <w:b/>
                <w:color w:val="000000" w:themeColor="text1"/>
                <w:sz w:val="22"/>
              </w:rPr>
            </w:pPr>
            <w:r w:rsidRPr="001D2220">
              <w:rPr>
                <w:rFonts w:asciiTheme="minorEastAsia" w:hAnsiTheme="minorEastAsia" w:hint="eastAsia"/>
                <w:b/>
                <w:color w:val="000000" w:themeColor="text1"/>
                <w:sz w:val="22"/>
              </w:rPr>
              <w:t>節數</w:t>
            </w:r>
          </w:p>
        </w:tc>
        <w:tc>
          <w:tcPr>
            <w:tcW w:w="851" w:type="dxa"/>
            <w:vAlign w:val="center"/>
          </w:tcPr>
          <w:p w14:paraId="0C1B53D0" w14:textId="77777777" w:rsidR="00B627D7" w:rsidRPr="001D2220" w:rsidRDefault="00B627D7" w:rsidP="004620A7">
            <w:pPr>
              <w:jc w:val="center"/>
              <w:rPr>
                <w:rFonts w:asciiTheme="minorEastAsia" w:hAnsiTheme="minorEastAsia"/>
                <w:b/>
                <w:color w:val="000000" w:themeColor="text1"/>
                <w:sz w:val="22"/>
              </w:rPr>
            </w:pPr>
            <w:r w:rsidRPr="001D2220">
              <w:rPr>
                <w:rFonts w:asciiTheme="minorEastAsia" w:hAnsiTheme="minorEastAsia" w:cs="微軟正黑體" w:hint="eastAsia"/>
                <w:b/>
                <w:bCs/>
                <w:noProof/>
                <w:color w:val="000000" w:themeColor="text1"/>
                <w:kern w:val="16"/>
                <w:sz w:val="22"/>
              </w:rPr>
              <w:t>教學設備</w:t>
            </w:r>
            <w:r w:rsidRPr="001D2220">
              <w:rPr>
                <w:rFonts w:asciiTheme="minorEastAsia" w:hAnsiTheme="minorEastAsia" w:cs="微軟正黑體"/>
                <w:b/>
                <w:bCs/>
                <w:noProof/>
                <w:color w:val="000000" w:themeColor="text1"/>
                <w:kern w:val="16"/>
                <w:sz w:val="22"/>
              </w:rPr>
              <w:t>/</w:t>
            </w:r>
            <w:r w:rsidRPr="001D2220">
              <w:rPr>
                <w:rFonts w:asciiTheme="minorEastAsia" w:hAnsiTheme="minorEastAsia" w:cs="微軟正黑體" w:hint="eastAsia"/>
                <w:b/>
                <w:bCs/>
                <w:noProof/>
                <w:color w:val="000000" w:themeColor="text1"/>
                <w:kern w:val="16"/>
                <w:sz w:val="22"/>
              </w:rPr>
              <w:t>資源</w:t>
            </w:r>
          </w:p>
        </w:tc>
        <w:tc>
          <w:tcPr>
            <w:tcW w:w="709" w:type="dxa"/>
            <w:vAlign w:val="center"/>
          </w:tcPr>
          <w:p w14:paraId="0F6B04FE" w14:textId="77777777" w:rsidR="00B627D7" w:rsidRPr="001D2220" w:rsidRDefault="00B627D7" w:rsidP="004620A7">
            <w:pPr>
              <w:jc w:val="center"/>
              <w:rPr>
                <w:rFonts w:asciiTheme="minorEastAsia" w:hAnsiTheme="minorEastAsia" w:cs="微軟正黑體"/>
                <w:b/>
                <w:bCs/>
                <w:noProof/>
                <w:color w:val="000000" w:themeColor="text1"/>
                <w:kern w:val="16"/>
                <w:sz w:val="22"/>
              </w:rPr>
            </w:pPr>
            <w:r w:rsidRPr="001D2220">
              <w:rPr>
                <w:rFonts w:asciiTheme="minorEastAsia" w:hAnsiTheme="minorEastAsia" w:cs="微軟正黑體" w:hint="eastAsia"/>
                <w:b/>
                <w:bCs/>
                <w:noProof/>
                <w:color w:val="000000" w:themeColor="text1"/>
                <w:kern w:val="16"/>
                <w:sz w:val="22"/>
              </w:rPr>
              <w:t>評量</w:t>
            </w:r>
            <w:r w:rsidRPr="001D2220">
              <w:rPr>
                <w:rFonts w:asciiTheme="minorEastAsia" w:hAnsiTheme="minorEastAsia" w:cs="微軟正黑體" w:hint="eastAsia"/>
                <w:b/>
                <w:bCs/>
                <w:noProof/>
                <w:color w:val="000000" w:themeColor="text1"/>
                <w:kern w:val="16"/>
                <w:sz w:val="22"/>
                <w:lang w:eastAsia="zh-HK"/>
              </w:rPr>
              <w:t>方式</w:t>
            </w:r>
          </w:p>
        </w:tc>
        <w:tc>
          <w:tcPr>
            <w:tcW w:w="1134" w:type="dxa"/>
            <w:shd w:val="clear" w:color="auto" w:fill="auto"/>
            <w:vAlign w:val="center"/>
          </w:tcPr>
          <w:p w14:paraId="17AB411E" w14:textId="77777777" w:rsidR="00B627D7" w:rsidRPr="001D2220" w:rsidRDefault="00B627D7" w:rsidP="004620A7">
            <w:pPr>
              <w:jc w:val="center"/>
              <w:rPr>
                <w:rFonts w:asciiTheme="minorEastAsia" w:hAnsiTheme="minorEastAsia" w:cs="微軟正黑體"/>
                <w:b/>
                <w:bCs/>
                <w:noProof/>
                <w:color w:val="000000" w:themeColor="text1"/>
                <w:kern w:val="16"/>
                <w:sz w:val="22"/>
              </w:rPr>
            </w:pPr>
            <w:r w:rsidRPr="001D2220">
              <w:rPr>
                <w:rFonts w:asciiTheme="minorEastAsia" w:hAnsiTheme="minorEastAsia" w:cs="微軟正黑體" w:hint="eastAsia"/>
                <w:b/>
                <w:bCs/>
                <w:noProof/>
                <w:color w:val="000000" w:themeColor="text1"/>
                <w:kern w:val="16"/>
                <w:sz w:val="22"/>
              </w:rPr>
              <w:t>議題融入</w:t>
            </w:r>
          </w:p>
        </w:tc>
        <w:tc>
          <w:tcPr>
            <w:tcW w:w="786" w:type="dxa"/>
            <w:vAlign w:val="center"/>
          </w:tcPr>
          <w:p w14:paraId="209D44E2" w14:textId="683F0FC8" w:rsidR="00B627D7" w:rsidRPr="001D2220" w:rsidRDefault="00B627D7" w:rsidP="004620A7">
            <w:pPr>
              <w:jc w:val="center"/>
              <w:rPr>
                <w:rFonts w:asciiTheme="minorEastAsia" w:hAnsiTheme="minorEastAsia" w:cs="微軟正黑體"/>
                <w:b/>
                <w:bCs/>
                <w:noProof/>
                <w:color w:val="000000" w:themeColor="text1"/>
                <w:kern w:val="16"/>
                <w:sz w:val="22"/>
              </w:rPr>
            </w:pPr>
            <w:r>
              <w:rPr>
                <w:rFonts w:asciiTheme="minorEastAsia" w:hAnsiTheme="minorEastAsia" w:cs="微軟正黑體" w:hint="eastAsia"/>
                <w:b/>
                <w:bCs/>
                <w:noProof/>
                <w:color w:val="000000" w:themeColor="text1"/>
                <w:kern w:val="16"/>
                <w:sz w:val="22"/>
              </w:rPr>
              <w:t>統整相關領域</w:t>
            </w:r>
          </w:p>
        </w:tc>
      </w:tr>
      <w:tr w:rsidR="004620A7" w:rsidRPr="001D2220" w14:paraId="522A7EF4" w14:textId="4C6859CF" w:rsidTr="000B387C">
        <w:trPr>
          <w:cantSplit/>
          <w:trHeight w:val="7899"/>
        </w:trPr>
        <w:tc>
          <w:tcPr>
            <w:tcW w:w="395" w:type="dxa"/>
            <w:vAlign w:val="center"/>
          </w:tcPr>
          <w:p w14:paraId="040DC6F6" w14:textId="77777777" w:rsidR="00B627D7" w:rsidRPr="001D2220" w:rsidRDefault="00B627D7" w:rsidP="00E05270">
            <w:pPr>
              <w:widowControl/>
              <w:jc w:val="center"/>
              <w:rPr>
                <w:rFonts w:asciiTheme="minorEastAsia" w:hAnsiTheme="minorEastAsia" w:cs="Times New Roman"/>
                <w:color w:val="000000" w:themeColor="text1"/>
                <w:kern w:val="0"/>
                <w:sz w:val="16"/>
                <w:szCs w:val="16"/>
                <w:lang w:eastAsia="zh-HK"/>
              </w:rPr>
            </w:pPr>
            <w:r w:rsidRPr="001D2220">
              <w:rPr>
                <w:rFonts w:asciiTheme="minorEastAsia" w:hAnsiTheme="minorEastAsia" w:cs="Times New Roman" w:hint="eastAsia"/>
                <w:color w:val="000000" w:themeColor="text1"/>
                <w:kern w:val="0"/>
                <w:sz w:val="16"/>
                <w:szCs w:val="16"/>
                <w:lang w:eastAsia="zh-HK"/>
              </w:rPr>
              <w:lastRenderedPageBreak/>
              <w:t>一</w:t>
            </w:r>
          </w:p>
        </w:tc>
        <w:tc>
          <w:tcPr>
            <w:tcW w:w="570" w:type="dxa"/>
            <w:vAlign w:val="center"/>
          </w:tcPr>
          <w:p w14:paraId="1F967BB3" w14:textId="77777777" w:rsidR="00B627D7" w:rsidRPr="001D2220" w:rsidRDefault="00B627D7" w:rsidP="00F93D5C">
            <w:pPr>
              <w:widowControl/>
              <w:spacing w:line="240" w:lineRule="exact"/>
              <w:ind w:firstLine="40"/>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2/10-</w:t>
            </w:r>
          </w:p>
          <w:p w14:paraId="6B143B92" w14:textId="77777777" w:rsidR="00B627D7" w:rsidRPr="001D2220" w:rsidRDefault="00B627D7" w:rsidP="00F93D5C">
            <w:pPr>
              <w:widowControl/>
              <w:spacing w:line="240" w:lineRule="exact"/>
              <w:ind w:firstLine="40"/>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2/14</w:t>
            </w:r>
          </w:p>
        </w:tc>
        <w:tc>
          <w:tcPr>
            <w:tcW w:w="425" w:type="dxa"/>
            <w:vAlign w:val="center"/>
          </w:tcPr>
          <w:p w14:paraId="023E3D10" w14:textId="484D9650" w:rsidR="00B627D7" w:rsidRPr="001D2220" w:rsidRDefault="00B627D7" w:rsidP="009E462E">
            <w:pPr>
              <w:widowControl/>
              <w:spacing w:line="240" w:lineRule="exact"/>
              <w:jc w:val="center"/>
              <w:rPr>
                <w:rFonts w:asciiTheme="minorEastAsia" w:hAnsiTheme="minorEastAsia" w:cs="Times New Roman"/>
                <w:color w:val="000000" w:themeColor="text1"/>
                <w:kern w:val="0"/>
                <w:sz w:val="16"/>
                <w:szCs w:val="16"/>
              </w:rPr>
            </w:pPr>
            <w:r w:rsidRPr="001D2220">
              <w:rPr>
                <w:rFonts w:asciiTheme="minorEastAsia" w:hAnsiTheme="minorEastAsia" w:cs="Times New Roman" w:hint="eastAsia"/>
                <w:color w:val="000000" w:themeColor="text1"/>
                <w:kern w:val="0"/>
                <w:sz w:val="16"/>
                <w:szCs w:val="16"/>
              </w:rPr>
              <w:t>第</w:t>
            </w:r>
            <w:r w:rsidRPr="001D2220">
              <w:rPr>
                <w:rFonts w:asciiTheme="minorEastAsia" w:hAnsiTheme="minorEastAsia" w:hint="eastAsia"/>
                <w:color w:val="000000" w:themeColor="text1"/>
                <w:sz w:val="16"/>
                <w:szCs w:val="16"/>
              </w:rPr>
              <w:t>1</w:t>
            </w:r>
            <w:r w:rsidRPr="001D2220">
              <w:rPr>
                <w:rFonts w:asciiTheme="minorEastAsia" w:hAnsiTheme="minorEastAsia" w:cs="Times New Roman" w:hint="eastAsia"/>
                <w:color w:val="000000" w:themeColor="text1"/>
                <w:kern w:val="0"/>
                <w:sz w:val="16"/>
                <w:szCs w:val="16"/>
              </w:rPr>
              <w:t>章　生殖</w:t>
            </w:r>
          </w:p>
        </w:tc>
        <w:tc>
          <w:tcPr>
            <w:tcW w:w="459" w:type="dxa"/>
            <w:vAlign w:val="center"/>
          </w:tcPr>
          <w:p w14:paraId="28B94D61" w14:textId="67387A30" w:rsidR="00B627D7" w:rsidRPr="001D2220" w:rsidRDefault="00B627D7" w:rsidP="005B1C31">
            <w:pPr>
              <w:widowControl/>
              <w:spacing w:line="240" w:lineRule="exact"/>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1</w:t>
            </w:r>
            <w:r w:rsidRPr="001D2220">
              <w:rPr>
                <w:rFonts w:asciiTheme="minorEastAsia" w:hAnsiTheme="minorEastAsia" w:hint="eastAsia"/>
                <w:color w:val="000000" w:themeColor="text1"/>
                <w:w w:val="66"/>
                <w:sz w:val="16"/>
                <w:szCs w:val="16"/>
              </w:rPr>
              <w:t>‧</w:t>
            </w:r>
            <w:r w:rsidRPr="001D2220">
              <w:rPr>
                <w:rFonts w:asciiTheme="minorEastAsia" w:hAnsiTheme="minorEastAsia" w:hint="eastAsia"/>
                <w:color w:val="000000" w:themeColor="text1"/>
                <w:sz w:val="16"/>
                <w:szCs w:val="16"/>
              </w:rPr>
              <w:t>1</w:t>
            </w:r>
            <w:r w:rsidR="005B1C31">
              <w:rPr>
                <w:rFonts w:asciiTheme="minorEastAsia" w:hAnsiTheme="minorEastAsia" w:cs="Times New Roman" w:hint="eastAsia"/>
                <w:color w:val="000000" w:themeColor="text1"/>
                <w:kern w:val="0"/>
                <w:sz w:val="16"/>
                <w:szCs w:val="16"/>
              </w:rPr>
              <w:t>細胞 的分裂</w:t>
            </w:r>
          </w:p>
        </w:tc>
        <w:tc>
          <w:tcPr>
            <w:tcW w:w="709" w:type="dxa"/>
          </w:tcPr>
          <w:p w14:paraId="1C352190" w14:textId="77777777" w:rsidR="00B627D7" w:rsidRPr="001D2220" w:rsidRDefault="00B627D7" w:rsidP="000A0EEC">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A1 身心素質與自我精進</w:t>
            </w:r>
          </w:p>
          <w:p w14:paraId="3D555DE4" w14:textId="77777777" w:rsidR="00B627D7" w:rsidRPr="001D2220" w:rsidRDefault="00B627D7" w:rsidP="000A0EEC">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A2 系統思考與解決問題</w:t>
            </w:r>
          </w:p>
          <w:p w14:paraId="046B42DA" w14:textId="246F0B4C" w:rsidR="00B627D7" w:rsidRPr="001D2220" w:rsidRDefault="00B627D7" w:rsidP="000A0EEC">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B1 符號運用與溝通表達</w:t>
            </w:r>
          </w:p>
          <w:p w14:paraId="1C58923A" w14:textId="34676E92" w:rsidR="00B627D7" w:rsidRPr="001D2220" w:rsidRDefault="00B627D7" w:rsidP="000A0EEC">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B2 科技資訊與媒體素養</w:t>
            </w:r>
          </w:p>
          <w:p w14:paraId="3D2589CC" w14:textId="6D04BBBA" w:rsidR="00B627D7" w:rsidRPr="001D2220" w:rsidRDefault="00B627D7" w:rsidP="000A0EEC">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C2 人際關係與團隊合作</w:t>
            </w:r>
          </w:p>
        </w:tc>
        <w:tc>
          <w:tcPr>
            <w:tcW w:w="2551" w:type="dxa"/>
          </w:tcPr>
          <w:p w14:paraId="5CCC4BA1" w14:textId="77777777" w:rsidR="00B627D7" w:rsidRPr="001D2220" w:rsidRDefault="00B627D7" w:rsidP="00DC47F2">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自-J-A1 能應用科學知識、方法與態度於日常生活當中。</w:t>
            </w:r>
          </w:p>
          <w:p w14:paraId="1C979897" w14:textId="2939CB4E" w:rsidR="00B627D7" w:rsidRPr="001D2220" w:rsidRDefault="00B627D7" w:rsidP="00EC014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自-J-A2 能將所習得的科學知識，連結到自己觀察到的自然現象及實驗數據，學習自我或團體探索證據、回應多元觀點，並能對問題、方法、資訊或數據的可信性抱持合理的懷疑態度或進行檢核，提出問題可能的解決方案。</w:t>
            </w:r>
          </w:p>
          <w:p w14:paraId="7EC5A2E2" w14:textId="77777777" w:rsidR="00B627D7" w:rsidRPr="001D2220" w:rsidRDefault="00B627D7" w:rsidP="00EC014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7F06A39F" w14:textId="77777777" w:rsidR="00B627D7" w:rsidRPr="001D2220" w:rsidRDefault="00B627D7" w:rsidP="00EC014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p w14:paraId="64242D5A" w14:textId="1DA0391F" w:rsidR="00B627D7" w:rsidRPr="001D2220" w:rsidRDefault="00B627D7" w:rsidP="00EC014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自-J-C2 透過合作學習，發展與同儕溝通、共同參與、共同執行及共同發掘科學相關知識與問題解決的能力。</w:t>
            </w:r>
          </w:p>
        </w:tc>
        <w:tc>
          <w:tcPr>
            <w:tcW w:w="1701" w:type="dxa"/>
          </w:tcPr>
          <w:p w14:paraId="6E327674" w14:textId="482C440B" w:rsidR="00B627D7" w:rsidRPr="001D2220" w:rsidRDefault="00B627D7" w:rsidP="00DC47F2">
            <w:pPr>
              <w:spacing w:line="240" w:lineRule="exact"/>
              <w:rPr>
                <w:rFonts w:asciiTheme="minorEastAsia" w:hAnsiTheme="minorEastAsia" w:cs="標楷體"/>
                <w:color w:val="000000" w:themeColor="text1"/>
                <w:kern w:val="0"/>
                <w:sz w:val="16"/>
                <w:szCs w:val="16"/>
              </w:rPr>
            </w:pPr>
            <w:r w:rsidRPr="001D2220">
              <w:rPr>
                <w:rFonts w:asciiTheme="minorEastAsia" w:hAnsiTheme="minorEastAsia" w:cs="標楷體"/>
                <w:color w:val="000000" w:themeColor="text1"/>
                <w:kern w:val="0"/>
                <w:sz w:val="16"/>
                <w:szCs w:val="16"/>
              </w:rPr>
              <w:t>ai-Ⅳ-3 透過所學到的科學知識和科學探索的各種方法，解釋自然現象發生的原因，建立科學學習的自信心。</w:t>
            </w:r>
          </w:p>
          <w:p w14:paraId="5AECB228" w14:textId="1E45633A" w:rsidR="00B627D7" w:rsidRPr="001D2220" w:rsidRDefault="00B627D7" w:rsidP="00DC47F2">
            <w:pPr>
              <w:spacing w:line="240" w:lineRule="exact"/>
              <w:rPr>
                <w:rFonts w:asciiTheme="minorEastAsia" w:hAnsiTheme="minorEastAsia"/>
                <w:color w:val="000000" w:themeColor="text1"/>
                <w:sz w:val="16"/>
                <w:szCs w:val="16"/>
              </w:rPr>
            </w:pPr>
            <w:r w:rsidRPr="001D2220">
              <w:rPr>
                <w:rFonts w:asciiTheme="minorEastAsia" w:hAnsiTheme="minorEastAsia" w:cs="標楷體"/>
                <w:color w:val="000000" w:themeColor="text1"/>
                <w:kern w:val="0"/>
                <w:sz w:val="16"/>
                <w:szCs w:val="16"/>
              </w:rPr>
              <w:t>tr-Ⅳ-1 能將所習得的知識正確的連結到所觀察到的自然現象及實驗數據，並推論出其中的關聯，進而運用習得的知識來解釋自己論點的正確性。</w:t>
            </w:r>
          </w:p>
        </w:tc>
        <w:tc>
          <w:tcPr>
            <w:tcW w:w="1134" w:type="dxa"/>
          </w:tcPr>
          <w:p w14:paraId="457B87EA" w14:textId="1066D184" w:rsidR="00B627D7" w:rsidRPr="001D2220" w:rsidRDefault="00B627D7" w:rsidP="00DC47F2">
            <w:pPr>
              <w:spacing w:line="240" w:lineRule="exact"/>
              <w:jc w:val="both"/>
              <w:rPr>
                <w:rFonts w:asciiTheme="minorEastAsia" w:hAnsiTheme="minorEastAsia"/>
                <w:color w:val="000000" w:themeColor="text1"/>
                <w:sz w:val="16"/>
                <w:szCs w:val="16"/>
              </w:rPr>
            </w:pPr>
            <w:r w:rsidRPr="001D2220">
              <w:rPr>
                <w:rFonts w:asciiTheme="minorEastAsia" w:hAnsiTheme="minorEastAsia" w:cs="標楷體"/>
                <w:color w:val="000000" w:themeColor="text1"/>
                <w:kern w:val="0"/>
                <w:sz w:val="16"/>
                <w:szCs w:val="16"/>
              </w:rPr>
              <w:t>Da-</w:t>
            </w:r>
            <w:r w:rsidRPr="001D2220">
              <w:rPr>
                <w:rFonts w:asciiTheme="minorEastAsia" w:hAnsiTheme="minorEastAsia" w:cs="標楷體" w:hint="eastAsia"/>
                <w:color w:val="000000" w:themeColor="text1"/>
                <w:kern w:val="0"/>
                <w:sz w:val="16"/>
                <w:szCs w:val="16"/>
              </w:rPr>
              <w:t>Ⅳ</w:t>
            </w:r>
            <w:r w:rsidRPr="001D2220">
              <w:rPr>
                <w:rFonts w:asciiTheme="minorEastAsia" w:hAnsiTheme="minorEastAsia" w:cs="標楷體"/>
                <w:color w:val="000000" w:themeColor="text1"/>
                <w:kern w:val="0"/>
                <w:sz w:val="16"/>
                <w:szCs w:val="16"/>
              </w:rPr>
              <w:t>-4</w:t>
            </w:r>
            <w:r w:rsidRPr="001D2220">
              <w:rPr>
                <w:rFonts w:asciiTheme="minorEastAsia" w:hAnsiTheme="minorEastAsia" w:cs="標楷體" w:hint="eastAsia"/>
                <w:color w:val="000000" w:themeColor="text1"/>
                <w:kern w:val="0"/>
                <w:sz w:val="16"/>
                <w:szCs w:val="16"/>
              </w:rPr>
              <w:t xml:space="preserve"> </w:t>
            </w:r>
            <w:r w:rsidRPr="001D2220">
              <w:rPr>
                <w:rFonts w:asciiTheme="minorEastAsia" w:hAnsiTheme="minorEastAsia" w:cs="標楷體"/>
                <w:color w:val="000000" w:themeColor="text1"/>
                <w:kern w:val="0"/>
                <w:sz w:val="16"/>
                <w:szCs w:val="16"/>
              </w:rPr>
              <w:t>細胞會進行細胞分裂，染色體在分裂過程中會發生變化。</w:t>
            </w:r>
          </w:p>
        </w:tc>
        <w:tc>
          <w:tcPr>
            <w:tcW w:w="1560" w:type="dxa"/>
            <w:shd w:val="clear" w:color="auto" w:fill="auto"/>
          </w:tcPr>
          <w:p w14:paraId="1F883B0C" w14:textId="77777777" w:rsidR="005B1C31" w:rsidRPr="005B1C31" w:rsidRDefault="005B1C31" w:rsidP="005B1C31">
            <w:pPr>
              <w:spacing w:line="240" w:lineRule="exact"/>
              <w:jc w:val="both"/>
              <w:rPr>
                <w:rFonts w:asciiTheme="minorEastAsia" w:hAnsiTheme="minorEastAsia" w:cs="標楷體"/>
                <w:color w:val="000000" w:themeColor="text1"/>
                <w:kern w:val="0"/>
                <w:sz w:val="16"/>
                <w:szCs w:val="16"/>
              </w:rPr>
            </w:pPr>
            <w:r w:rsidRPr="005B1C31">
              <w:rPr>
                <w:rFonts w:asciiTheme="minorEastAsia" w:hAnsiTheme="minorEastAsia" w:cs="標楷體" w:hint="eastAsia"/>
                <w:color w:val="000000" w:themeColor="text1"/>
                <w:kern w:val="0"/>
                <w:sz w:val="16"/>
                <w:szCs w:val="16"/>
              </w:rPr>
              <w:t>1.染色體為細胞的遺傳物質，可以控制生物體遺傳特徵的表現。</w:t>
            </w:r>
          </w:p>
          <w:p w14:paraId="484E1174" w14:textId="77777777" w:rsidR="005B1C31" w:rsidRPr="005B1C31" w:rsidRDefault="005B1C31" w:rsidP="005B1C31">
            <w:pPr>
              <w:spacing w:line="240" w:lineRule="exact"/>
              <w:jc w:val="both"/>
              <w:rPr>
                <w:rFonts w:asciiTheme="minorEastAsia" w:hAnsiTheme="minorEastAsia" w:cs="標楷體"/>
                <w:color w:val="000000" w:themeColor="text1"/>
                <w:kern w:val="0"/>
                <w:sz w:val="16"/>
                <w:szCs w:val="16"/>
              </w:rPr>
            </w:pPr>
            <w:r w:rsidRPr="005B1C31">
              <w:rPr>
                <w:rFonts w:asciiTheme="minorEastAsia" w:hAnsiTheme="minorEastAsia" w:cs="標楷體" w:hint="eastAsia"/>
                <w:color w:val="000000" w:themeColor="text1"/>
                <w:kern w:val="0"/>
                <w:sz w:val="16"/>
                <w:szCs w:val="16"/>
              </w:rPr>
              <w:t>2.細胞內的染色體通常兩兩成對，大小、形狀相似，一條來自父親，一條來自母親，稱為同源染色體。</w:t>
            </w:r>
          </w:p>
          <w:p w14:paraId="76005DAA" w14:textId="77777777" w:rsidR="005B1C31" w:rsidRPr="005B1C31" w:rsidRDefault="005B1C31" w:rsidP="005B1C31">
            <w:pPr>
              <w:spacing w:line="240" w:lineRule="exact"/>
              <w:jc w:val="both"/>
              <w:rPr>
                <w:rFonts w:asciiTheme="minorEastAsia" w:hAnsiTheme="minorEastAsia" w:cs="標楷體"/>
                <w:color w:val="000000" w:themeColor="text1"/>
                <w:kern w:val="0"/>
                <w:sz w:val="16"/>
                <w:szCs w:val="16"/>
              </w:rPr>
            </w:pPr>
            <w:r w:rsidRPr="005B1C31">
              <w:rPr>
                <w:rFonts w:asciiTheme="minorEastAsia" w:hAnsiTheme="minorEastAsia" w:cs="標楷體" w:hint="eastAsia"/>
                <w:color w:val="000000" w:themeColor="text1"/>
                <w:kern w:val="0"/>
                <w:sz w:val="16"/>
                <w:szCs w:val="16"/>
              </w:rPr>
              <w:t>3.認識細胞分裂、減數分裂，染色體在分裂過程中會發生變化。</w:t>
            </w:r>
          </w:p>
          <w:p w14:paraId="07162A63" w14:textId="77777777" w:rsidR="005B1C31" w:rsidRPr="005B1C31" w:rsidRDefault="005B1C31" w:rsidP="005B1C31">
            <w:pPr>
              <w:spacing w:line="240" w:lineRule="exact"/>
              <w:jc w:val="both"/>
              <w:rPr>
                <w:rFonts w:asciiTheme="minorEastAsia" w:hAnsiTheme="minorEastAsia" w:cs="標楷體"/>
                <w:color w:val="000000" w:themeColor="text1"/>
                <w:kern w:val="0"/>
                <w:sz w:val="16"/>
                <w:szCs w:val="16"/>
              </w:rPr>
            </w:pPr>
            <w:r w:rsidRPr="005B1C31">
              <w:rPr>
                <w:rFonts w:asciiTheme="minorEastAsia" w:hAnsiTheme="minorEastAsia" w:cs="標楷體" w:hint="eastAsia"/>
                <w:color w:val="000000" w:themeColor="text1"/>
                <w:kern w:val="0"/>
                <w:sz w:val="16"/>
                <w:szCs w:val="16"/>
              </w:rPr>
              <w:t>4.減數分裂後，子細胞內的染色體數目為原細胞的一半，稱為單套（n）染色體，當配子結合後，便恢復為雙套（2n）染色體。</w:t>
            </w:r>
          </w:p>
          <w:p w14:paraId="2F19FE9D" w14:textId="7864D388" w:rsidR="00B627D7" w:rsidRPr="001D2220" w:rsidRDefault="005B1C31" w:rsidP="005B1C31">
            <w:pPr>
              <w:spacing w:line="240" w:lineRule="exact"/>
              <w:jc w:val="both"/>
              <w:rPr>
                <w:rFonts w:asciiTheme="minorEastAsia" w:hAnsiTheme="minorEastAsia" w:cs="標楷體"/>
                <w:color w:val="000000" w:themeColor="text1"/>
                <w:kern w:val="0"/>
                <w:sz w:val="16"/>
                <w:szCs w:val="16"/>
              </w:rPr>
            </w:pPr>
            <w:r w:rsidRPr="005B1C31">
              <w:rPr>
                <w:rFonts w:asciiTheme="minorEastAsia" w:hAnsiTheme="minorEastAsia" w:cs="標楷體" w:hint="eastAsia"/>
                <w:color w:val="000000" w:themeColor="text1"/>
                <w:kern w:val="0"/>
                <w:sz w:val="16"/>
                <w:szCs w:val="16"/>
              </w:rPr>
              <w:t>5.生物生殖的方式可分為有性生殖和無性生殖。無性生殖不需經過配子結合，而有性生殖則需經過配子形成和受精作用的過程。</w:t>
            </w:r>
          </w:p>
        </w:tc>
        <w:tc>
          <w:tcPr>
            <w:tcW w:w="2551" w:type="dxa"/>
          </w:tcPr>
          <w:p w14:paraId="0B35FEC0" w14:textId="7CC44E30" w:rsidR="00137F85" w:rsidRDefault="00137F85" w:rsidP="002F49F3">
            <w:pPr>
              <w:spacing w:line="240" w:lineRule="exact"/>
              <w:jc w:val="both"/>
              <w:rPr>
                <w:rFonts w:asciiTheme="minorEastAsia" w:hAnsiTheme="minorEastAsia"/>
                <w:color w:val="000000" w:themeColor="text1"/>
                <w:sz w:val="16"/>
                <w:szCs w:val="16"/>
              </w:rPr>
            </w:pPr>
            <w:r w:rsidRPr="00137F85">
              <w:rPr>
                <w:rFonts w:asciiTheme="minorEastAsia" w:hAnsiTheme="minorEastAsia" w:hint="eastAsia"/>
                <w:color w:val="000000" w:themeColor="text1"/>
                <w:sz w:val="16"/>
                <w:szCs w:val="16"/>
              </w:rPr>
              <w:t>1.以</w:t>
            </w:r>
            <w:r w:rsidR="00CA3B4A">
              <w:rPr>
                <w:rFonts w:asciiTheme="minorEastAsia" w:hAnsiTheme="minorEastAsia" w:hint="eastAsia"/>
                <w:color w:val="000000" w:themeColor="text1"/>
                <w:sz w:val="16"/>
                <w:szCs w:val="16"/>
              </w:rPr>
              <w:t>「自然暖身操」</w:t>
            </w:r>
            <w:r w:rsidRPr="00137F85">
              <w:rPr>
                <w:rFonts w:asciiTheme="minorEastAsia" w:hAnsiTheme="minorEastAsia" w:hint="eastAsia"/>
                <w:color w:val="000000" w:themeColor="text1"/>
                <w:sz w:val="16"/>
                <w:szCs w:val="16"/>
              </w:rPr>
              <w:t>豆子發芽為例子引入，</w:t>
            </w:r>
            <w:r>
              <w:rPr>
                <w:rFonts w:asciiTheme="minorEastAsia" w:hAnsiTheme="minorEastAsia" w:hint="eastAsia"/>
                <w:color w:val="000000" w:themeColor="text1"/>
                <w:sz w:val="16"/>
                <w:szCs w:val="16"/>
              </w:rPr>
              <w:t>發芽時</w:t>
            </w:r>
            <w:r w:rsidRPr="00137F85">
              <w:rPr>
                <w:rFonts w:asciiTheme="minorEastAsia" w:hAnsiTheme="minorEastAsia" w:hint="eastAsia"/>
                <w:color w:val="000000" w:themeColor="text1"/>
                <w:sz w:val="16"/>
                <w:szCs w:val="16"/>
              </w:rPr>
              <w:t>細胞產生什麼樣的變化，開始介紹細胞的分裂。</w:t>
            </w:r>
          </w:p>
          <w:p w14:paraId="680361DC" w14:textId="77777777" w:rsidR="00B627D7" w:rsidRDefault="00137F85"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2.</w:t>
            </w:r>
            <w:r w:rsidRPr="00137F85">
              <w:rPr>
                <w:rFonts w:asciiTheme="minorEastAsia" w:hAnsiTheme="minorEastAsia" w:hint="eastAsia"/>
                <w:color w:val="000000" w:themeColor="text1"/>
                <w:sz w:val="16"/>
                <w:szCs w:val="16"/>
              </w:rPr>
              <w:t>說明生物的生長、繁殖等都和細胞的分裂有關。</w:t>
            </w:r>
          </w:p>
          <w:p w14:paraId="127FDF52" w14:textId="650F8EEE" w:rsidR="00137F85" w:rsidRPr="00137F85" w:rsidRDefault="00137F85" w:rsidP="002F49F3">
            <w:pPr>
              <w:spacing w:line="240" w:lineRule="exact"/>
              <w:jc w:val="both"/>
              <w:rPr>
                <w:rFonts w:asciiTheme="minorEastAsia" w:hAnsiTheme="minorEastAsia"/>
                <w:color w:val="000000" w:themeColor="text1"/>
                <w:sz w:val="16"/>
                <w:szCs w:val="16"/>
              </w:rPr>
            </w:pPr>
            <w:r w:rsidRPr="00137F85">
              <w:rPr>
                <w:rFonts w:asciiTheme="minorEastAsia" w:hAnsiTheme="minorEastAsia" w:hint="eastAsia"/>
                <w:color w:val="000000" w:themeColor="text1"/>
                <w:sz w:val="16"/>
                <w:szCs w:val="16"/>
              </w:rPr>
              <w:t>3.回顧一上1．1節細胞核內有遺傳物質的內容，介紹染色體，並說明「同源染色體」的概念。</w:t>
            </w:r>
          </w:p>
          <w:p w14:paraId="02982B39" w14:textId="25BBDD91" w:rsidR="00137F85" w:rsidRDefault="00137F85" w:rsidP="002F49F3">
            <w:pPr>
              <w:spacing w:line="240" w:lineRule="exact"/>
              <w:jc w:val="both"/>
              <w:rPr>
                <w:rFonts w:asciiTheme="minorEastAsia" w:hAnsiTheme="minorEastAsia"/>
                <w:color w:val="000000" w:themeColor="text1"/>
                <w:sz w:val="16"/>
                <w:szCs w:val="16"/>
              </w:rPr>
            </w:pPr>
            <w:r w:rsidRPr="00137F85">
              <w:rPr>
                <w:rFonts w:asciiTheme="minorEastAsia" w:hAnsiTheme="minorEastAsia" w:hint="eastAsia"/>
                <w:color w:val="000000" w:themeColor="text1"/>
                <w:sz w:val="16"/>
                <w:szCs w:val="16"/>
              </w:rPr>
              <w:t>4.參照課本圖，說明並歸納細胞分裂的過程和結果</w:t>
            </w:r>
            <w:r>
              <w:rPr>
                <w:rFonts w:asciiTheme="minorEastAsia" w:hAnsiTheme="minorEastAsia" w:hint="eastAsia"/>
                <w:color w:val="000000" w:themeColor="text1"/>
                <w:sz w:val="16"/>
                <w:szCs w:val="16"/>
              </w:rPr>
              <w:t>，</w:t>
            </w:r>
            <w:r w:rsidRPr="00137F85">
              <w:rPr>
                <w:rFonts w:asciiTheme="minorEastAsia" w:hAnsiTheme="minorEastAsia" w:hint="eastAsia"/>
                <w:color w:val="000000" w:themeColor="text1"/>
                <w:sz w:val="16"/>
                <w:szCs w:val="16"/>
              </w:rPr>
              <w:t>引導學生思考表皮細胞脫落後，細胞數目變少，進而說明生物進行細胞分裂的意義。</w:t>
            </w:r>
          </w:p>
          <w:p w14:paraId="02E6C84C" w14:textId="549E372E" w:rsidR="00137F85" w:rsidRDefault="00137F85"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5.</w:t>
            </w:r>
            <w:r w:rsidR="00C658AC">
              <w:rPr>
                <w:rFonts w:asciiTheme="minorEastAsia" w:hAnsiTheme="minorEastAsia" w:hint="eastAsia"/>
                <w:color w:val="000000" w:themeColor="text1"/>
                <w:sz w:val="16"/>
                <w:szCs w:val="16"/>
              </w:rPr>
              <w:t>以配子的產生引</w:t>
            </w:r>
            <w:r w:rsidR="00CF708D">
              <w:rPr>
                <w:rFonts w:asciiTheme="minorEastAsia" w:hAnsiTheme="minorEastAsia" w:hint="eastAsia"/>
                <w:color w:val="000000" w:themeColor="text1"/>
                <w:sz w:val="16"/>
                <w:szCs w:val="16"/>
              </w:rPr>
              <w:t>入</w:t>
            </w:r>
            <w:r w:rsidR="00C658AC">
              <w:rPr>
                <w:rFonts w:asciiTheme="minorEastAsia" w:hAnsiTheme="minorEastAsia" w:hint="eastAsia"/>
                <w:color w:val="000000" w:themeColor="text1"/>
                <w:sz w:val="16"/>
                <w:szCs w:val="16"/>
              </w:rPr>
              <w:t>，</w:t>
            </w:r>
            <w:r w:rsidR="00CF708D">
              <w:rPr>
                <w:rFonts w:asciiTheme="minorEastAsia" w:hAnsiTheme="minorEastAsia" w:hint="eastAsia"/>
                <w:color w:val="000000" w:themeColor="text1"/>
                <w:sz w:val="16"/>
                <w:szCs w:val="16"/>
              </w:rPr>
              <w:t>進而</w:t>
            </w:r>
            <w:r w:rsidR="00C658AC" w:rsidRPr="00C658AC">
              <w:rPr>
                <w:rFonts w:asciiTheme="minorEastAsia" w:hAnsiTheme="minorEastAsia" w:hint="eastAsia"/>
                <w:color w:val="000000" w:themeColor="text1"/>
                <w:sz w:val="16"/>
                <w:szCs w:val="16"/>
              </w:rPr>
              <w:t>介紹減數分裂的概念</w:t>
            </w:r>
            <w:r w:rsidR="00C658AC">
              <w:rPr>
                <w:rFonts w:asciiTheme="minorEastAsia" w:hAnsiTheme="minorEastAsia" w:hint="eastAsia"/>
                <w:color w:val="000000" w:themeColor="text1"/>
                <w:sz w:val="16"/>
                <w:szCs w:val="16"/>
              </w:rPr>
              <w:t>，並</w:t>
            </w:r>
            <w:r w:rsidR="00C658AC" w:rsidRPr="00C658AC">
              <w:rPr>
                <w:rFonts w:asciiTheme="minorEastAsia" w:hAnsiTheme="minorEastAsia" w:hint="eastAsia"/>
                <w:color w:val="000000" w:themeColor="text1"/>
                <w:sz w:val="16"/>
                <w:szCs w:val="16"/>
              </w:rPr>
              <w:t>參照課本圖，說明減數分裂的過程和結果</w:t>
            </w:r>
            <w:r w:rsidR="00C658AC">
              <w:rPr>
                <w:rFonts w:asciiTheme="minorEastAsia" w:hAnsiTheme="minorEastAsia" w:hint="eastAsia"/>
                <w:color w:val="000000" w:themeColor="text1"/>
                <w:sz w:val="16"/>
                <w:szCs w:val="16"/>
              </w:rPr>
              <w:t>。</w:t>
            </w:r>
            <w:r w:rsidR="00C658AC" w:rsidRPr="00C658AC">
              <w:rPr>
                <w:rFonts w:asciiTheme="minorEastAsia" w:hAnsiTheme="minorEastAsia" w:hint="eastAsia"/>
                <w:color w:val="000000" w:themeColor="text1"/>
                <w:sz w:val="16"/>
                <w:szCs w:val="16"/>
              </w:rPr>
              <w:t>可從圖中找出哪些染色體為同源染色體，並說明子細胞內，除了</w:t>
            </w:r>
            <w:r w:rsidR="00C658AC">
              <w:rPr>
                <w:rFonts w:asciiTheme="minorEastAsia" w:hAnsiTheme="minorEastAsia" w:hint="eastAsia"/>
                <w:color w:val="000000" w:themeColor="text1"/>
                <w:sz w:val="16"/>
                <w:szCs w:val="16"/>
              </w:rPr>
              <w:t>染色體數目和原來細胞的不同</w:t>
            </w:r>
            <w:r w:rsidR="00C658AC" w:rsidRPr="00C658AC">
              <w:rPr>
                <w:rFonts w:asciiTheme="minorEastAsia" w:hAnsiTheme="minorEastAsia" w:hint="eastAsia"/>
                <w:color w:val="000000" w:themeColor="text1"/>
                <w:sz w:val="16"/>
                <w:szCs w:val="16"/>
              </w:rPr>
              <w:t>外，也沒有成對同</w:t>
            </w:r>
            <w:r w:rsidR="00C658AC">
              <w:rPr>
                <w:rFonts w:asciiTheme="minorEastAsia" w:hAnsiTheme="minorEastAsia" w:hint="eastAsia"/>
                <w:color w:val="000000" w:themeColor="text1"/>
                <w:sz w:val="16"/>
                <w:szCs w:val="16"/>
              </w:rPr>
              <w:t>源染色體存在</w:t>
            </w:r>
            <w:r w:rsidR="00C658AC" w:rsidRPr="00C658AC">
              <w:rPr>
                <w:rFonts w:asciiTheme="minorEastAsia" w:hAnsiTheme="minorEastAsia" w:hint="eastAsia"/>
                <w:color w:val="000000" w:themeColor="text1"/>
                <w:sz w:val="16"/>
                <w:szCs w:val="16"/>
              </w:rPr>
              <w:t>。</w:t>
            </w:r>
          </w:p>
          <w:p w14:paraId="6567E355" w14:textId="0575B5F3" w:rsidR="00137F85" w:rsidRDefault="00C658AC"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6.</w:t>
            </w:r>
            <w:r w:rsidR="00CF708D">
              <w:rPr>
                <w:rFonts w:asciiTheme="minorEastAsia" w:hAnsiTheme="minorEastAsia" w:hint="eastAsia"/>
                <w:color w:val="000000" w:themeColor="text1"/>
                <w:kern w:val="0"/>
                <w:sz w:val="16"/>
                <w:szCs w:val="16"/>
              </w:rPr>
              <w:t>減數分裂過程中細胞會分裂兩次</w:t>
            </w:r>
            <w:r w:rsidRPr="00C658AC">
              <w:rPr>
                <w:rFonts w:asciiTheme="minorEastAsia" w:hAnsiTheme="minorEastAsia" w:hint="eastAsia"/>
                <w:color w:val="000000" w:themeColor="text1"/>
                <w:sz w:val="16"/>
                <w:szCs w:val="16"/>
              </w:rPr>
              <w:t>，第一次分裂為配對的同源染色體各自分開，隨機分配到新細胞內，已複製好但仍相連的染色分體不分開，等到第二次細胞分裂時，這種相連的染色分體才完全分離，各自隨機分配到新的細胞內</w:t>
            </w:r>
            <w:r>
              <w:rPr>
                <w:rFonts w:asciiTheme="minorEastAsia" w:hAnsiTheme="minorEastAsia" w:hint="eastAsia"/>
                <w:color w:val="000000" w:themeColor="text1"/>
                <w:sz w:val="16"/>
                <w:szCs w:val="16"/>
              </w:rPr>
              <w:t>。</w:t>
            </w:r>
          </w:p>
          <w:p w14:paraId="5B45109C" w14:textId="2AB18D76" w:rsidR="00C658AC" w:rsidRPr="00C658AC" w:rsidRDefault="00C658AC"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7.</w:t>
            </w:r>
            <w:r w:rsidRPr="00C658AC">
              <w:rPr>
                <w:rFonts w:asciiTheme="minorEastAsia" w:hAnsiTheme="minorEastAsia" w:hint="eastAsia"/>
                <w:color w:val="000000" w:themeColor="text1"/>
                <w:sz w:val="16"/>
                <w:szCs w:val="16"/>
              </w:rPr>
              <w:t>說明細胞內雙套</w:t>
            </w:r>
            <w:r w:rsidR="00AB2148" w:rsidRPr="005B1C31">
              <w:rPr>
                <w:rFonts w:asciiTheme="minorEastAsia" w:hAnsiTheme="minorEastAsia" w:cs="標楷體" w:hint="eastAsia"/>
                <w:color w:val="000000" w:themeColor="text1"/>
                <w:kern w:val="0"/>
                <w:sz w:val="16"/>
                <w:szCs w:val="16"/>
              </w:rPr>
              <w:t>（2n）</w:t>
            </w:r>
            <w:r w:rsidRPr="00C658AC">
              <w:rPr>
                <w:rFonts w:asciiTheme="minorEastAsia" w:hAnsiTheme="minorEastAsia" w:hint="eastAsia"/>
                <w:color w:val="000000" w:themeColor="text1"/>
                <w:sz w:val="16"/>
                <w:szCs w:val="16"/>
              </w:rPr>
              <w:t>染色體和單套</w:t>
            </w:r>
            <w:r w:rsidR="00AB2148" w:rsidRPr="005B1C31">
              <w:rPr>
                <w:rFonts w:asciiTheme="minorEastAsia" w:hAnsiTheme="minorEastAsia" w:cs="標楷體" w:hint="eastAsia"/>
                <w:color w:val="000000" w:themeColor="text1"/>
                <w:kern w:val="0"/>
                <w:sz w:val="16"/>
                <w:szCs w:val="16"/>
              </w:rPr>
              <w:t>（n）</w:t>
            </w:r>
            <w:r w:rsidRPr="00C658AC">
              <w:rPr>
                <w:rFonts w:asciiTheme="minorEastAsia" w:hAnsiTheme="minorEastAsia" w:hint="eastAsia"/>
                <w:color w:val="000000" w:themeColor="text1"/>
                <w:sz w:val="16"/>
                <w:szCs w:val="16"/>
              </w:rPr>
              <w:t>染色體的概念，並連結減數分裂的圖示，說明1個具雙套染色體的細胞經減數分裂後，會產生4個含單套染色體的細胞。</w:t>
            </w:r>
          </w:p>
          <w:p w14:paraId="29E6800E" w14:textId="0633A912" w:rsidR="00C658AC" w:rsidRPr="00C658AC" w:rsidRDefault="00C658AC"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8</w:t>
            </w:r>
            <w:r w:rsidRPr="00C658AC">
              <w:rPr>
                <w:rFonts w:asciiTheme="minorEastAsia" w:hAnsiTheme="minorEastAsia" w:hint="eastAsia"/>
                <w:color w:val="000000" w:themeColor="text1"/>
                <w:sz w:val="16"/>
                <w:szCs w:val="16"/>
              </w:rPr>
              <w:t>.引導學生了解精、卵結合時，受精卵內的染色體數目會恢復為雙套，並提醒學生注意受精卵中的 同源染色體「一條來自父親，一條來自母親」。</w:t>
            </w:r>
          </w:p>
        </w:tc>
        <w:tc>
          <w:tcPr>
            <w:tcW w:w="425" w:type="dxa"/>
            <w:vAlign w:val="center"/>
          </w:tcPr>
          <w:p w14:paraId="1349A860" w14:textId="7F70EAA4" w:rsidR="00B627D7" w:rsidRPr="001D2220" w:rsidRDefault="00B627D7" w:rsidP="00D20370">
            <w:pPr>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3</w:t>
            </w:r>
          </w:p>
        </w:tc>
        <w:tc>
          <w:tcPr>
            <w:tcW w:w="851" w:type="dxa"/>
          </w:tcPr>
          <w:p w14:paraId="0BCD2E77" w14:textId="358F5B26" w:rsidR="00B627D7" w:rsidRPr="001D2220" w:rsidRDefault="00B627D7" w:rsidP="001A6FF3">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1.投影片、投影機。</w:t>
            </w:r>
          </w:p>
        </w:tc>
        <w:tc>
          <w:tcPr>
            <w:tcW w:w="709" w:type="dxa"/>
          </w:tcPr>
          <w:p w14:paraId="57A87F5E" w14:textId="77777777" w:rsidR="00B627D7" w:rsidRPr="001D2220" w:rsidRDefault="00B627D7" w:rsidP="001A6FF3">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1.口頭評量</w:t>
            </w:r>
          </w:p>
          <w:p w14:paraId="597C3890" w14:textId="762B2CAF" w:rsidR="00B627D7" w:rsidRPr="001D2220" w:rsidRDefault="00B627D7" w:rsidP="001A6FF3">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2.紙筆評量</w:t>
            </w:r>
          </w:p>
        </w:tc>
        <w:tc>
          <w:tcPr>
            <w:tcW w:w="1134" w:type="dxa"/>
            <w:shd w:val="clear" w:color="auto" w:fill="auto"/>
          </w:tcPr>
          <w:p w14:paraId="0366F7D7" w14:textId="77777777" w:rsidR="00B627D7" w:rsidRPr="009E02E0" w:rsidRDefault="00B627D7" w:rsidP="0083642E">
            <w:pPr>
              <w:spacing w:line="240" w:lineRule="exact"/>
              <w:jc w:val="both"/>
              <w:rPr>
                <w:rFonts w:asciiTheme="minorEastAsia" w:hAnsiTheme="minorEastAsia" w:cs="標楷體"/>
                <w:color w:val="000000"/>
                <w:kern w:val="0"/>
                <w:sz w:val="16"/>
                <w:szCs w:val="16"/>
              </w:rPr>
            </w:pPr>
            <w:r w:rsidRPr="009E02E0">
              <w:rPr>
                <w:rFonts w:asciiTheme="minorEastAsia" w:hAnsiTheme="minorEastAsia" w:cs="標楷體" w:hint="eastAsia"/>
                <w:color w:val="000000"/>
                <w:kern w:val="0"/>
                <w:sz w:val="16"/>
                <w:szCs w:val="16"/>
              </w:rPr>
              <w:t>【性別平等教育】</w:t>
            </w:r>
          </w:p>
          <w:p w14:paraId="3DDE368B" w14:textId="780DD972" w:rsidR="00B627D7" w:rsidRDefault="00B627D7" w:rsidP="0083642E">
            <w:pPr>
              <w:spacing w:line="240" w:lineRule="exact"/>
              <w:jc w:val="both"/>
              <w:rPr>
                <w:rFonts w:asciiTheme="minorEastAsia" w:hAnsiTheme="minorEastAsia" w:cs="標楷體"/>
                <w:color w:val="000000"/>
                <w:kern w:val="0"/>
                <w:sz w:val="16"/>
                <w:szCs w:val="16"/>
              </w:rPr>
            </w:pPr>
            <w:r w:rsidRPr="009E02E0">
              <w:rPr>
                <w:rFonts w:asciiTheme="minorEastAsia" w:hAnsiTheme="minorEastAsia" w:cs="標楷體" w:hint="eastAsia"/>
                <w:color w:val="000000"/>
                <w:kern w:val="0"/>
                <w:sz w:val="16"/>
                <w:szCs w:val="16"/>
              </w:rPr>
              <w:t>性J1</w:t>
            </w:r>
            <w:r>
              <w:rPr>
                <w:rFonts w:asciiTheme="minorEastAsia" w:hAnsiTheme="minorEastAsia" w:cs="標楷體" w:hint="eastAsia"/>
                <w:color w:val="000000"/>
                <w:kern w:val="0"/>
                <w:sz w:val="16"/>
                <w:szCs w:val="16"/>
              </w:rPr>
              <w:t xml:space="preserve"> </w:t>
            </w:r>
            <w:r w:rsidRPr="009E02E0">
              <w:rPr>
                <w:rFonts w:asciiTheme="minorEastAsia" w:hAnsiTheme="minorEastAsia" w:cs="標楷體" w:hint="eastAsia"/>
                <w:color w:val="000000"/>
                <w:kern w:val="0"/>
                <w:sz w:val="16"/>
                <w:szCs w:val="16"/>
              </w:rPr>
              <w:t>接納自我與尊重他人的性傾向、性別特質與性別認同。</w:t>
            </w:r>
          </w:p>
          <w:p w14:paraId="10DF4991" w14:textId="200D319C" w:rsidR="00B627D7" w:rsidRDefault="00B627D7" w:rsidP="0083642E">
            <w:pPr>
              <w:spacing w:line="240" w:lineRule="exact"/>
              <w:jc w:val="both"/>
              <w:rPr>
                <w:rFonts w:asciiTheme="minorEastAsia" w:hAnsiTheme="minorEastAsia" w:cs="標楷體"/>
                <w:color w:val="000000"/>
                <w:kern w:val="0"/>
                <w:sz w:val="16"/>
                <w:szCs w:val="16"/>
              </w:rPr>
            </w:pPr>
            <w:r w:rsidRPr="009E02E0">
              <w:rPr>
                <w:rFonts w:asciiTheme="minorEastAsia" w:hAnsiTheme="minorEastAsia" w:cs="標楷體" w:hint="eastAsia"/>
                <w:color w:val="000000"/>
                <w:kern w:val="0"/>
                <w:sz w:val="16"/>
                <w:szCs w:val="16"/>
              </w:rPr>
              <w:t>【</w:t>
            </w:r>
            <w:r>
              <w:rPr>
                <w:rFonts w:asciiTheme="minorEastAsia" w:hAnsiTheme="minorEastAsia" w:cs="標楷體" w:hint="eastAsia"/>
                <w:color w:val="000000"/>
                <w:kern w:val="0"/>
                <w:sz w:val="16"/>
                <w:szCs w:val="16"/>
              </w:rPr>
              <w:t>閱讀素養</w:t>
            </w:r>
            <w:r w:rsidRPr="009E02E0">
              <w:rPr>
                <w:rFonts w:asciiTheme="minorEastAsia" w:hAnsiTheme="minorEastAsia" w:cs="標楷體" w:hint="eastAsia"/>
                <w:color w:val="000000"/>
                <w:kern w:val="0"/>
                <w:sz w:val="16"/>
                <w:szCs w:val="16"/>
              </w:rPr>
              <w:t>教育】</w:t>
            </w:r>
          </w:p>
          <w:p w14:paraId="0D92C209" w14:textId="7D355F79" w:rsidR="00B627D7" w:rsidRPr="001D2220" w:rsidRDefault="00B627D7" w:rsidP="0083642E">
            <w:pPr>
              <w:spacing w:line="240" w:lineRule="exact"/>
              <w:jc w:val="both"/>
              <w:rPr>
                <w:rFonts w:asciiTheme="minorEastAsia" w:hAnsiTheme="minorEastAsia" w:cs="標楷體"/>
                <w:color w:val="000000" w:themeColor="text1"/>
                <w:kern w:val="0"/>
                <w:sz w:val="16"/>
                <w:szCs w:val="16"/>
              </w:rPr>
            </w:pPr>
            <w:r w:rsidRPr="00DB7DE2">
              <w:rPr>
                <w:rFonts w:asciiTheme="minorEastAsia" w:hAnsiTheme="minorEastAsia" w:cs="標楷體" w:hint="eastAsia"/>
                <w:color w:val="000000" w:themeColor="text1"/>
                <w:kern w:val="0"/>
                <w:sz w:val="16"/>
                <w:szCs w:val="16"/>
              </w:rPr>
              <w:t>閱J4</w:t>
            </w:r>
            <w:r>
              <w:rPr>
                <w:rFonts w:asciiTheme="minorEastAsia" w:hAnsiTheme="minorEastAsia" w:cs="標楷體" w:hint="eastAsia"/>
                <w:color w:val="000000" w:themeColor="text1"/>
                <w:kern w:val="0"/>
                <w:sz w:val="16"/>
                <w:szCs w:val="16"/>
              </w:rPr>
              <w:t xml:space="preserve"> </w:t>
            </w:r>
            <w:r w:rsidRPr="00DB7DE2">
              <w:rPr>
                <w:rFonts w:asciiTheme="minorEastAsia" w:hAnsiTheme="minorEastAsia" w:cs="標楷體" w:hint="eastAsia"/>
                <w:color w:val="000000" w:themeColor="text1"/>
                <w:kern w:val="0"/>
                <w:sz w:val="16"/>
                <w:szCs w:val="16"/>
              </w:rPr>
              <w:t>除紙本閱讀之外，依學習需求選擇適當的閱讀媒材，並了解如何利用適當的管道獲得文本資源</w:t>
            </w:r>
            <w:r>
              <w:rPr>
                <w:rFonts w:asciiTheme="minorEastAsia" w:hAnsiTheme="minorEastAsia" w:cs="標楷體" w:hint="eastAsia"/>
                <w:color w:val="000000" w:themeColor="text1"/>
                <w:kern w:val="0"/>
                <w:sz w:val="16"/>
                <w:szCs w:val="16"/>
              </w:rPr>
              <w:t>。</w:t>
            </w:r>
          </w:p>
        </w:tc>
        <w:tc>
          <w:tcPr>
            <w:tcW w:w="786" w:type="dxa"/>
          </w:tcPr>
          <w:p w14:paraId="5A4A2D85" w14:textId="77777777" w:rsidR="00B627D7" w:rsidRPr="009E02E0" w:rsidRDefault="00B627D7" w:rsidP="0083642E">
            <w:pPr>
              <w:spacing w:line="240" w:lineRule="exact"/>
              <w:jc w:val="both"/>
              <w:rPr>
                <w:rFonts w:asciiTheme="minorEastAsia" w:hAnsiTheme="minorEastAsia" w:cs="標楷體"/>
                <w:color w:val="000000"/>
                <w:kern w:val="0"/>
                <w:sz w:val="16"/>
                <w:szCs w:val="16"/>
              </w:rPr>
            </w:pPr>
          </w:p>
        </w:tc>
      </w:tr>
      <w:tr w:rsidR="004620A7" w:rsidRPr="001D2220" w14:paraId="40CF5DF7" w14:textId="6AC1208E" w:rsidTr="00E53C55">
        <w:trPr>
          <w:cantSplit/>
          <w:trHeight w:val="1134"/>
        </w:trPr>
        <w:tc>
          <w:tcPr>
            <w:tcW w:w="395" w:type="dxa"/>
            <w:vAlign w:val="center"/>
          </w:tcPr>
          <w:p w14:paraId="43552C82" w14:textId="77777777" w:rsidR="00B627D7" w:rsidRPr="001D2220" w:rsidRDefault="00B627D7" w:rsidP="004E21A1">
            <w:pPr>
              <w:widowControl/>
              <w:jc w:val="center"/>
              <w:rPr>
                <w:rFonts w:asciiTheme="minorEastAsia" w:hAnsiTheme="minorEastAsia" w:cs="Times New Roman"/>
                <w:color w:val="000000" w:themeColor="text1"/>
                <w:kern w:val="0"/>
                <w:sz w:val="16"/>
                <w:szCs w:val="16"/>
                <w:lang w:eastAsia="zh-HK"/>
              </w:rPr>
            </w:pPr>
            <w:r w:rsidRPr="001D2220">
              <w:rPr>
                <w:rFonts w:asciiTheme="minorEastAsia" w:hAnsiTheme="minorEastAsia" w:cs="Times New Roman" w:hint="eastAsia"/>
                <w:color w:val="000000" w:themeColor="text1"/>
                <w:kern w:val="0"/>
                <w:sz w:val="16"/>
                <w:szCs w:val="16"/>
                <w:lang w:eastAsia="zh-HK"/>
              </w:rPr>
              <w:lastRenderedPageBreak/>
              <w:t>二</w:t>
            </w:r>
          </w:p>
        </w:tc>
        <w:tc>
          <w:tcPr>
            <w:tcW w:w="570" w:type="dxa"/>
            <w:vAlign w:val="center"/>
          </w:tcPr>
          <w:p w14:paraId="35995736" w14:textId="77777777" w:rsidR="00B627D7" w:rsidRPr="001D2220" w:rsidRDefault="00B627D7" w:rsidP="004E21A1">
            <w:pPr>
              <w:widowControl/>
              <w:spacing w:line="240" w:lineRule="exact"/>
              <w:ind w:firstLine="40"/>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2/17-</w:t>
            </w:r>
          </w:p>
          <w:p w14:paraId="56B3803E" w14:textId="77777777" w:rsidR="00B627D7" w:rsidRPr="001D2220" w:rsidRDefault="00B627D7" w:rsidP="004E21A1">
            <w:pPr>
              <w:widowControl/>
              <w:spacing w:line="240" w:lineRule="exact"/>
              <w:ind w:firstLine="40"/>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2/21</w:t>
            </w:r>
          </w:p>
        </w:tc>
        <w:tc>
          <w:tcPr>
            <w:tcW w:w="425" w:type="dxa"/>
            <w:vAlign w:val="center"/>
          </w:tcPr>
          <w:p w14:paraId="3F4BAB42" w14:textId="3AC0D103" w:rsidR="00B627D7" w:rsidRPr="001D2220" w:rsidRDefault="00B627D7" w:rsidP="00D810C0">
            <w:pPr>
              <w:widowControl/>
              <w:spacing w:line="240" w:lineRule="exact"/>
              <w:ind w:firstLine="40"/>
              <w:jc w:val="center"/>
              <w:rPr>
                <w:rFonts w:asciiTheme="minorEastAsia" w:hAnsiTheme="minorEastAsia" w:cs="Times New Roman"/>
                <w:color w:val="000000" w:themeColor="text1"/>
                <w:kern w:val="0"/>
                <w:sz w:val="16"/>
                <w:szCs w:val="16"/>
              </w:rPr>
            </w:pPr>
            <w:r w:rsidRPr="001D2220">
              <w:rPr>
                <w:rFonts w:asciiTheme="minorEastAsia" w:hAnsiTheme="minorEastAsia" w:cs="Times New Roman" w:hint="eastAsia"/>
                <w:color w:val="000000" w:themeColor="text1"/>
                <w:kern w:val="0"/>
                <w:sz w:val="16"/>
                <w:szCs w:val="16"/>
              </w:rPr>
              <w:t>第</w:t>
            </w:r>
            <w:r w:rsidRPr="001D2220">
              <w:rPr>
                <w:rFonts w:asciiTheme="minorEastAsia" w:hAnsiTheme="minorEastAsia" w:hint="eastAsia"/>
                <w:color w:val="000000" w:themeColor="text1"/>
                <w:sz w:val="16"/>
                <w:szCs w:val="16"/>
              </w:rPr>
              <w:t>1</w:t>
            </w:r>
            <w:r w:rsidRPr="001D2220">
              <w:rPr>
                <w:rFonts w:asciiTheme="minorEastAsia" w:hAnsiTheme="minorEastAsia" w:cs="Times New Roman" w:hint="eastAsia"/>
                <w:color w:val="000000" w:themeColor="text1"/>
                <w:kern w:val="0"/>
                <w:sz w:val="16"/>
                <w:szCs w:val="16"/>
              </w:rPr>
              <w:t>章　生殖</w:t>
            </w:r>
          </w:p>
        </w:tc>
        <w:tc>
          <w:tcPr>
            <w:tcW w:w="459" w:type="dxa"/>
            <w:vAlign w:val="center"/>
          </w:tcPr>
          <w:p w14:paraId="54F5C98F" w14:textId="7D526599" w:rsidR="00B627D7" w:rsidRPr="001D2220" w:rsidRDefault="00B627D7" w:rsidP="00EA4D19">
            <w:pPr>
              <w:spacing w:line="240" w:lineRule="exact"/>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1</w:t>
            </w:r>
            <w:r w:rsidRPr="001D2220">
              <w:rPr>
                <w:rFonts w:asciiTheme="minorEastAsia" w:hAnsiTheme="minorEastAsia" w:hint="eastAsia"/>
                <w:color w:val="000000" w:themeColor="text1"/>
                <w:w w:val="66"/>
                <w:sz w:val="16"/>
                <w:szCs w:val="16"/>
              </w:rPr>
              <w:t>‧</w:t>
            </w:r>
            <w:r w:rsidRPr="001D2220">
              <w:rPr>
                <w:rFonts w:asciiTheme="minorEastAsia" w:hAnsiTheme="minorEastAsia" w:hint="eastAsia"/>
                <w:color w:val="000000" w:themeColor="text1"/>
                <w:sz w:val="16"/>
                <w:szCs w:val="16"/>
              </w:rPr>
              <w:t>2無性</w:t>
            </w:r>
            <w:r w:rsidRPr="001D2220">
              <w:rPr>
                <w:rFonts w:asciiTheme="minorEastAsia" w:hAnsiTheme="minorEastAsia" w:cs="Times New Roman" w:hint="eastAsia"/>
                <w:color w:val="000000" w:themeColor="text1"/>
                <w:kern w:val="0"/>
                <w:sz w:val="16"/>
                <w:szCs w:val="16"/>
              </w:rPr>
              <w:t>生殖</w:t>
            </w:r>
          </w:p>
        </w:tc>
        <w:tc>
          <w:tcPr>
            <w:tcW w:w="709" w:type="dxa"/>
          </w:tcPr>
          <w:p w14:paraId="56226DA8" w14:textId="7A97D945" w:rsidR="00B627D7" w:rsidRPr="001D2220" w:rsidRDefault="00B627D7" w:rsidP="000A0EEC">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A1 身心素質與自我精進</w:t>
            </w:r>
          </w:p>
          <w:p w14:paraId="01D5B8E7" w14:textId="77777777" w:rsidR="00B627D7" w:rsidRPr="001D2220" w:rsidRDefault="00B627D7" w:rsidP="000A0EEC">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A3</w:t>
            </w:r>
            <w:r w:rsidRPr="001D2220">
              <w:rPr>
                <w:rFonts w:asciiTheme="minorEastAsia" w:hAnsiTheme="minorEastAsia" w:hint="eastAsia"/>
                <w:color w:val="000000" w:themeColor="text1"/>
                <w:sz w:val="16"/>
                <w:szCs w:val="16"/>
              </w:rPr>
              <w:t xml:space="preserve"> 規劃執行 與創新應變</w:t>
            </w:r>
          </w:p>
          <w:p w14:paraId="7F23147C" w14:textId="029A756F" w:rsidR="00B627D7" w:rsidRPr="001D2220" w:rsidRDefault="00B627D7" w:rsidP="000A0EEC">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B1 符號運用與溝通表達</w:t>
            </w:r>
          </w:p>
          <w:p w14:paraId="7FD5DD72" w14:textId="77777777" w:rsidR="00B627D7" w:rsidRPr="001D2220" w:rsidRDefault="00B627D7" w:rsidP="000A0EEC">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B2 科技資訊與媒體素養</w:t>
            </w:r>
          </w:p>
          <w:p w14:paraId="2F23EC13" w14:textId="01C45D3D" w:rsidR="00B627D7" w:rsidRPr="001D2220" w:rsidRDefault="00B627D7" w:rsidP="000A0EEC">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C2 人際關係與團隊合作</w:t>
            </w:r>
          </w:p>
        </w:tc>
        <w:tc>
          <w:tcPr>
            <w:tcW w:w="2551" w:type="dxa"/>
          </w:tcPr>
          <w:p w14:paraId="77BFA570" w14:textId="77777777" w:rsidR="00B627D7" w:rsidRPr="001D2220" w:rsidRDefault="00B627D7" w:rsidP="0083642E">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1 </w:t>
            </w:r>
            <w:r w:rsidRPr="001D2220">
              <w:rPr>
                <w:rFonts w:asciiTheme="minorEastAsia" w:hAnsiTheme="minorEastAsia"/>
                <w:color w:val="000000" w:themeColor="text1"/>
                <w:sz w:val="16"/>
                <w:szCs w:val="16"/>
              </w:rPr>
              <w:t>能應用科學知識、方法與態度於日常生活當中。</w:t>
            </w:r>
          </w:p>
          <w:p w14:paraId="7EAF4980" w14:textId="77777777" w:rsidR="00B627D7" w:rsidRPr="001D2220" w:rsidRDefault="00B627D7" w:rsidP="0083642E">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自-J-A3</w:t>
            </w:r>
            <w:r w:rsidRPr="001D2220">
              <w:rPr>
                <w:rFonts w:asciiTheme="minorEastAsia" w:hAnsiTheme="minorEastAsia" w:hint="eastAsia"/>
                <w:color w:val="000000" w:themeColor="text1"/>
                <w:sz w:val="16"/>
                <w:szCs w:val="16"/>
              </w:rPr>
              <w:t xml:space="preserve"> 具備從日常生活經驗中找出問題，並能根據問題特性、資源等因素，善用生活週遭的物品、器材儀器、科技設備及資源，規劃自然科學探究活動。</w:t>
            </w:r>
          </w:p>
          <w:p w14:paraId="25A3A3BF" w14:textId="77777777" w:rsidR="00B627D7" w:rsidRPr="001D2220" w:rsidRDefault="00B627D7" w:rsidP="0083642E">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11CD8DC3" w14:textId="77777777" w:rsidR="00B627D7" w:rsidRPr="001D2220" w:rsidRDefault="00B627D7" w:rsidP="0083642E">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 xml:space="preserve">自-J-B2 </w:t>
            </w:r>
            <w:r w:rsidRPr="001D2220">
              <w:rPr>
                <w:rFonts w:asciiTheme="minorEastAsia" w:hAnsiTheme="minorEastAsia"/>
                <w:color w:val="000000" w:themeColor="text1"/>
                <w:sz w:val="16"/>
                <w:szCs w:val="16"/>
              </w:rPr>
              <w:t>能操作適合學習階段的科技設備與資源，並從學習活動、日常經驗及科技運用、自然環境、書刊及網路媒體中，培養相關倫理與分辨資訊之可信程度及進行各種有計畫的觀察，以獲得有助於探究和問題解決的</w:t>
            </w:r>
            <w:r w:rsidRPr="001D2220">
              <w:rPr>
                <w:rFonts w:asciiTheme="minorEastAsia" w:hAnsiTheme="minorEastAsia" w:hint="eastAsia"/>
                <w:color w:val="000000" w:themeColor="text1"/>
                <w:sz w:val="16"/>
                <w:szCs w:val="16"/>
              </w:rPr>
              <w:t>資訊。</w:t>
            </w:r>
          </w:p>
          <w:p w14:paraId="10244F93" w14:textId="3E4D396D" w:rsidR="00B627D7" w:rsidRPr="001D2220" w:rsidRDefault="00B627D7" w:rsidP="0083642E">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自-J-C2</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透過合作學習，發展與同儕溝通、共同參與、共同執行及共同發掘科學相關知識與問題解決的能力。</w:t>
            </w:r>
          </w:p>
        </w:tc>
        <w:tc>
          <w:tcPr>
            <w:tcW w:w="1701" w:type="dxa"/>
          </w:tcPr>
          <w:p w14:paraId="6182E0DE" w14:textId="1E95601C" w:rsidR="00B627D7" w:rsidRPr="001D2220" w:rsidRDefault="00B627D7" w:rsidP="0083642E">
            <w:pPr>
              <w:spacing w:line="240" w:lineRule="exact"/>
              <w:rPr>
                <w:rFonts w:asciiTheme="minorEastAsia" w:hAnsiTheme="minorEastAsia" w:cs="標楷體"/>
                <w:color w:val="000000" w:themeColor="text1"/>
                <w:kern w:val="0"/>
                <w:sz w:val="16"/>
                <w:szCs w:val="16"/>
              </w:rPr>
            </w:pPr>
            <w:r w:rsidRPr="001D2220">
              <w:rPr>
                <w:rFonts w:asciiTheme="minorEastAsia" w:hAnsiTheme="minorEastAsia" w:cs="標楷體"/>
                <w:color w:val="000000" w:themeColor="text1"/>
                <w:kern w:val="0"/>
                <w:sz w:val="16"/>
                <w:szCs w:val="16"/>
              </w:rPr>
              <w:t>pe-Ⅳ-2 能正確安全操作適合學習階段的物品、器材儀器、科技設備</w:t>
            </w:r>
            <w:r w:rsidRPr="001D2220">
              <w:rPr>
                <w:rFonts w:asciiTheme="minorEastAsia" w:hAnsiTheme="minorEastAsia" w:cs="標楷體" w:hint="eastAsia"/>
                <w:color w:val="000000" w:themeColor="text1"/>
                <w:kern w:val="0"/>
                <w:sz w:val="16"/>
                <w:szCs w:val="16"/>
              </w:rPr>
              <w:t>及</w:t>
            </w:r>
            <w:r w:rsidRPr="001D2220">
              <w:rPr>
                <w:rFonts w:asciiTheme="minorEastAsia" w:hAnsiTheme="minorEastAsia" w:cs="標楷體"/>
                <w:color w:val="000000" w:themeColor="text1"/>
                <w:kern w:val="0"/>
                <w:sz w:val="16"/>
                <w:szCs w:val="16"/>
              </w:rPr>
              <w:t>資源。能進行客觀的質性觀</w:t>
            </w:r>
            <w:r w:rsidRPr="001D2220">
              <w:rPr>
                <w:rFonts w:asciiTheme="minorEastAsia" w:hAnsiTheme="minorEastAsia" w:cs="標楷體" w:hint="eastAsia"/>
                <w:color w:val="000000" w:themeColor="text1"/>
                <w:kern w:val="0"/>
                <w:sz w:val="16"/>
                <w:szCs w:val="16"/>
              </w:rPr>
              <w:t>察</w:t>
            </w:r>
            <w:r w:rsidRPr="001D2220">
              <w:rPr>
                <w:rFonts w:asciiTheme="minorEastAsia" w:hAnsiTheme="minorEastAsia" w:cs="標楷體"/>
                <w:color w:val="000000" w:themeColor="text1"/>
                <w:kern w:val="0"/>
                <w:sz w:val="16"/>
                <w:szCs w:val="16"/>
              </w:rPr>
              <w:t>或數值量測並詳實記錄。</w:t>
            </w:r>
          </w:p>
          <w:p w14:paraId="74F993C4" w14:textId="65D9BC50" w:rsidR="00B627D7" w:rsidRPr="001D2220" w:rsidRDefault="00B627D7" w:rsidP="0083642E">
            <w:pPr>
              <w:spacing w:line="240" w:lineRule="exact"/>
              <w:rPr>
                <w:rFonts w:asciiTheme="minorEastAsia" w:hAnsiTheme="minorEastAsia" w:cs="標楷體"/>
                <w:color w:val="000000" w:themeColor="text1"/>
                <w:kern w:val="0"/>
                <w:sz w:val="16"/>
                <w:szCs w:val="16"/>
              </w:rPr>
            </w:pPr>
            <w:r w:rsidRPr="001D2220">
              <w:rPr>
                <w:rFonts w:asciiTheme="minorEastAsia" w:hAnsiTheme="minorEastAsia" w:cs="標楷體"/>
                <w:color w:val="000000" w:themeColor="text1"/>
                <w:kern w:val="0"/>
                <w:sz w:val="16"/>
                <w:szCs w:val="16"/>
              </w:rPr>
              <w:t>pc-Ⅳ-2 能利用口語、影像（</w:t>
            </w:r>
            <w:r w:rsidRPr="001D2220">
              <w:rPr>
                <w:rFonts w:asciiTheme="minorEastAsia" w:hAnsiTheme="minorEastAsia" w:cs="標楷體" w:hint="eastAsia"/>
                <w:color w:val="000000" w:themeColor="text1"/>
                <w:kern w:val="0"/>
                <w:sz w:val="16"/>
                <w:szCs w:val="16"/>
              </w:rPr>
              <w:t>例</w:t>
            </w:r>
            <w:r w:rsidRPr="001D2220">
              <w:rPr>
                <w:rFonts w:asciiTheme="minorEastAsia" w:hAnsiTheme="minorEastAsia" w:cs="標楷體"/>
                <w:color w:val="000000" w:themeColor="text1"/>
                <w:kern w:val="0"/>
                <w:sz w:val="16"/>
                <w:szCs w:val="16"/>
              </w:rPr>
              <w:t>如</w:t>
            </w:r>
            <w:r w:rsidRPr="001D2220">
              <w:rPr>
                <w:rFonts w:asciiTheme="minorEastAsia" w:hAnsiTheme="minorEastAsia" w:cs="標楷體" w:hint="eastAsia"/>
                <w:color w:val="000000" w:themeColor="text1"/>
                <w:kern w:val="0"/>
                <w:sz w:val="16"/>
                <w:szCs w:val="16"/>
              </w:rPr>
              <w:t>：</w:t>
            </w:r>
            <w:r w:rsidRPr="001D2220">
              <w:rPr>
                <w:rFonts w:asciiTheme="minorEastAsia" w:hAnsiTheme="minorEastAsia" w:cs="標楷體"/>
                <w:color w:val="000000" w:themeColor="text1"/>
                <w:kern w:val="0"/>
                <w:sz w:val="16"/>
                <w:szCs w:val="16"/>
              </w:rPr>
              <w:t>攝影、錄影）、文字與圖案、繪圖或實物、科學名詞、數學公式、模型或經教師認可後以報告或新媒體形式表達完整之探究過程、發現與成果、價值、限制和主張等。視需要，並能摘要描述主要過程、發現和可能的運用。</w:t>
            </w:r>
          </w:p>
          <w:p w14:paraId="25A6AE5B" w14:textId="0FD5BCC7" w:rsidR="00B627D7" w:rsidRPr="001D2220" w:rsidRDefault="00B627D7" w:rsidP="0083642E">
            <w:pPr>
              <w:spacing w:line="240" w:lineRule="exact"/>
              <w:rPr>
                <w:rFonts w:asciiTheme="minorEastAsia" w:hAnsiTheme="minorEastAsia" w:cs="標楷體"/>
                <w:color w:val="000000" w:themeColor="text1"/>
                <w:kern w:val="0"/>
                <w:sz w:val="16"/>
                <w:szCs w:val="16"/>
              </w:rPr>
            </w:pPr>
            <w:r w:rsidRPr="001D2220">
              <w:rPr>
                <w:rFonts w:asciiTheme="minorEastAsia" w:hAnsiTheme="minorEastAsia" w:cs="標楷體"/>
                <w:color w:val="000000" w:themeColor="text1"/>
                <w:kern w:val="0"/>
                <w:sz w:val="16"/>
                <w:szCs w:val="16"/>
              </w:rPr>
              <w:t>ai-Ⅳ-2 透過與同儕的討論，分享科學發現的樂趣。</w:t>
            </w:r>
          </w:p>
          <w:p w14:paraId="5C0D767E" w14:textId="2AD60F33" w:rsidR="00B627D7" w:rsidRPr="001D2220" w:rsidRDefault="00B627D7" w:rsidP="0083642E">
            <w:pPr>
              <w:spacing w:line="240" w:lineRule="exact"/>
              <w:rPr>
                <w:rFonts w:asciiTheme="minorEastAsia" w:hAnsiTheme="minorEastAsia"/>
                <w:color w:val="000000" w:themeColor="text1"/>
                <w:sz w:val="16"/>
                <w:szCs w:val="16"/>
              </w:rPr>
            </w:pPr>
            <w:r w:rsidRPr="001D2220">
              <w:rPr>
                <w:rFonts w:asciiTheme="minorEastAsia" w:hAnsiTheme="minorEastAsia" w:cs="標楷體"/>
                <w:color w:val="000000" w:themeColor="text1"/>
                <w:kern w:val="0"/>
                <w:sz w:val="16"/>
                <w:szCs w:val="16"/>
              </w:rPr>
              <w:t>ai-Ⅳ-3 透過所學到的科學知識和科學探索的各種方法，解釋自然現象發生的原因，建立科學學習的自信心。</w:t>
            </w:r>
          </w:p>
        </w:tc>
        <w:tc>
          <w:tcPr>
            <w:tcW w:w="1134" w:type="dxa"/>
          </w:tcPr>
          <w:p w14:paraId="0B87B38B" w14:textId="1C2537D1" w:rsidR="00B627D7" w:rsidRPr="001D2220" w:rsidRDefault="00B627D7" w:rsidP="0083642E">
            <w:pPr>
              <w:spacing w:line="240" w:lineRule="exact"/>
              <w:jc w:val="both"/>
              <w:rPr>
                <w:rFonts w:asciiTheme="minorEastAsia" w:hAnsiTheme="minorEastAsia" w:cs="標楷體"/>
                <w:color w:val="000000" w:themeColor="text1"/>
                <w:kern w:val="0"/>
                <w:sz w:val="16"/>
                <w:szCs w:val="16"/>
              </w:rPr>
            </w:pPr>
            <w:r w:rsidRPr="001D2220">
              <w:rPr>
                <w:rFonts w:asciiTheme="minorEastAsia" w:hAnsiTheme="minorEastAsia" w:cs="標楷體" w:hint="eastAsia"/>
                <w:color w:val="000000" w:themeColor="text1"/>
                <w:kern w:val="0"/>
                <w:sz w:val="16"/>
                <w:szCs w:val="16"/>
              </w:rPr>
              <w:t xml:space="preserve">Ga-Ⅳ-1 </w:t>
            </w:r>
            <w:r w:rsidRPr="001D2220">
              <w:rPr>
                <w:rFonts w:asciiTheme="minorEastAsia" w:hAnsiTheme="minorEastAsia" w:cs="標楷體"/>
                <w:color w:val="000000" w:themeColor="text1"/>
                <w:kern w:val="0"/>
                <w:sz w:val="16"/>
                <w:szCs w:val="16"/>
              </w:rPr>
              <w:t>生物的生殖可分為有性生殖與無性生殖，有性生殖產生的子代其性狀和親代差異較大。</w:t>
            </w:r>
          </w:p>
        </w:tc>
        <w:tc>
          <w:tcPr>
            <w:tcW w:w="1560" w:type="dxa"/>
            <w:shd w:val="clear" w:color="auto" w:fill="auto"/>
          </w:tcPr>
          <w:p w14:paraId="214FBFB1" w14:textId="77777777" w:rsidR="005B1C31" w:rsidRPr="005B1C31" w:rsidRDefault="005B1C31" w:rsidP="005B1C31">
            <w:pPr>
              <w:spacing w:line="240" w:lineRule="exact"/>
              <w:jc w:val="both"/>
              <w:rPr>
                <w:rFonts w:asciiTheme="minorEastAsia" w:hAnsiTheme="minorEastAsia" w:cs="標楷體"/>
                <w:color w:val="000000" w:themeColor="text1"/>
                <w:kern w:val="0"/>
                <w:sz w:val="16"/>
                <w:szCs w:val="16"/>
              </w:rPr>
            </w:pPr>
            <w:r w:rsidRPr="005B1C31">
              <w:rPr>
                <w:rFonts w:asciiTheme="minorEastAsia" w:hAnsiTheme="minorEastAsia" w:cs="標楷體" w:hint="eastAsia"/>
                <w:color w:val="000000" w:themeColor="text1"/>
                <w:kern w:val="0"/>
                <w:sz w:val="16"/>
                <w:szCs w:val="16"/>
              </w:rPr>
              <w:t>1.無性生殖的方式包括出芽生殖、分裂生殖、斷裂生殖、孢子繁殖、營養器官繁殖和組織培養。</w:t>
            </w:r>
          </w:p>
          <w:p w14:paraId="0B79BA14" w14:textId="77777777" w:rsidR="005B1C31" w:rsidRPr="005B1C31" w:rsidRDefault="005B1C31" w:rsidP="005B1C31">
            <w:pPr>
              <w:spacing w:line="240" w:lineRule="exact"/>
              <w:jc w:val="both"/>
              <w:rPr>
                <w:rFonts w:asciiTheme="minorEastAsia" w:hAnsiTheme="minorEastAsia" w:cs="標楷體"/>
                <w:color w:val="000000" w:themeColor="text1"/>
                <w:kern w:val="0"/>
                <w:sz w:val="16"/>
                <w:szCs w:val="16"/>
              </w:rPr>
            </w:pPr>
            <w:r w:rsidRPr="005B1C31">
              <w:rPr>
                <w:rFonts w:asciiTheme="minorEastAsia" w:hAnsiTheme="minorEastAsia" w:cs="標楷體" w:hint="eastAsia"/>
                <w:color w:val="000000" w:themeColor="text1"/>
                <w:kern w:val="0"/>
                <w:sz w:val="16"/>
                <w:szCs w:val="16"/>
              </w:rPr>
              <w:t>2.了解有性生殖和無性生殖的差異，以及兩者在物種延續上的意義。</w:t>
            </w:r>
          </w:p>
          <w:p w14:paraId="6FFF80F5" w14:textId="57E43D66" w:rsidR="00B627D7" w:rsidRPr="001D2220" w:rsidRDefault="005B1C31" w:rsidP="005B1C31">
            <w:pPr>
              <w:spacing w:line="240" w:lineRule="exact"/>
              <w:jc w:val="both"/>
              <w:rPr>
                <w:rFonts w:asciiTheme="minorEastAsia" w:hAnsiTheme="minorEastAsia" w:cs="標楷體"/>
                <w:color w:val="000000" w:themeColor="text1"/>
                <w:kern w:val="0"/>
                <w:sz w:val="16"/>
                <w:szCs w:val="16"/>
              </w:rPr>
            </w:pPr>
            <w:r w:rsidRPr="005B1C31">
              <w:rPr>
                <w:rFonts w:asciiTheme="minorEastAsia" w:hAnsiTheme="minorEastAsia" w:cs="標楷體" w:hint="eastAsia"/>
                <w:color w:val="000000" w:themeColor="text1"/>
                <w:kern w:val="0"/>
                <w:sz w:val="16"/>
                <w:szCs w:val="16"/>
              </w:rPr>
              <w:t>3.藉由實驗1‧2 探討植物的營養器官繁殖，觀察並不同的植物是如何利用營養器官繁殖，並探討是否植物任何營養器官都可進行繁殖。</w:t>
            </w:r>
          </w:p>
        </w:tc>
        <w:tc>
          <w:tcPr>
            <w:tcW w:w="2551" w:type="dxa"/>
          </w:tcPr>
          <w:p w14:paraId="51925EEB" w14:textId="0FD1E713" w:rsidR="00B627D7" w:rsidRDefault="00CA3B4A"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w:t>
            </w:r>
            <w:r w:rsidR="00F70AD0" w:rsidRPr="00F70AD0">
              <w:rPr>
                <w:rFonts w:asciiTheme="minorEastAsia" w:hAnsiTheme="minorEastAsia" w:hint="eastAsia"/>
                <w:color w:val="000000" w:themeColor="text1"/>
                <w:sz w:val="16"/>
                <w:szCs w:val="16"/>
              </w:rPr>
              <w:t>以「自然暖身操」為例子引入，提問「生物用什麼方法來傳宗接代？」利用實例再複習無性生殖和有性生殖的定義。</w:t>
            </w:r>
          </w:p>
          <w:p w14:paraId="45A74105" w14:textId="77777777" w:rsidR="00F70AD0" w:rsidRDefault="00F70AD0"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2.</w:t>
            </w:r>
            <w:r w:rsidRPr="00F70AD0">
              <w:rPr>
                <w:rFonts w:asciiTheme="minorEastAsia" w:hAnsiTheme="minorEastAsia" w:hint="eastAsia"/>
                <w:color w:val="000000" w:themeColor="text1"/>
                <w:sz w:val="16"/>
                <w:szCs w:val="16"/>
              </w:rPr>
              <w:t>介紹無性生殖的特徵，無性生殖不需要經過配子的結合。</w:t>
            </w:r>
          </w:p>
          <w:p w14:paraId="3DADB86E" w14:textId="273EAEEF" w:rsidR="00F70AD0" w:rsidRPr="00F70AD0" w:rsidRDefault="00F70AD0"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3.</w:t>
            </w:r>
            <w:r w:rsidRPr="00F70AD0">
              <w:rPr>
                <w:rFonts w:asciiTheme="minorEastAsia" w:hAnsiTheme="minorEastAsia" w:hint="eastAsia"/>
                <w:color w:val="000000" w:themeColor="text1"/>
                <w:sz w:val="16"/>
                <w:szCs w:val="16"/>
              </w:rPr>
              <w:t>由課本圖說明出芽生殖</w:t>
            </w:r>
            <w:r w:rsidR="00582187">
              <w:rPr>
                <w:rFonts w:asciiTheme="minorEastAsia" w:hAnsiTheme="minorEastAsia" w:hint="eastAsia"/>
                <w:color w:val="000000" w:themeColor="text1"/>
                <w:sz w:val="16"/>
                <w:szCs w:val="16"/>
              </w:rPr>
              <w:t>，</w:t>
            </w:r>
            <w:r w:rsidRPr="00F70AD0">
              <w:rPr>
                <w:rFonts w:asciiTheme="minorEastAsia" w:hAnsiTheme="minorEastAsia" w:hint="eastAsia"/>
                <w:color w:val="000000" w:themeColor="text1"/>
                <w:sz w:val="16"/>
                <w:szCs w:val="16"/>
              </w:rPr>
              <w:t>補充說明出芽生殖與高等植物以營養器官長出新芽繁殖方式的不同。</w:t>
            </w:r>
          </w:p>
          <w:p w14:paraId="4C892376" w14:textId="58AD3590" w:rsidR="00F70AD0" w:rsidRPr="00F70AD0" w:rsidRDefault="00582187"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4</w:t>
            </w:r>
            <w:r w:rsidR="00F70AD0" w:rsidRPr="00F70AD0">
              <w:rPr>
                <w:rFonts w:asciiTheme="minorEastAsia" w:hAnsiTheme="minorEastAsia" w:hint="eastAsia"/>
                <w:color w:val="000000" w:themeColor="text1"/>
                <w:sz w:val="16"/>
                <w:szCs w:val="16"/>
              </w:rPr>
              <w:t>.由課本圖說明分裂生殖，並連結 前一節細胞分裂的概念。</w:t>
            </w:r>
          </w:p>
          <w:p w14:paraId="442234FE" w14:textId="2FDF0937" w:rsidR="00F70AD0" w:rsidRPr="00F70AD0" w:rsidRDefault="00582187"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5</w:t>
            </w:r>
            <w:r w:rsidR="00F70AD0" w:rsidRPr="00F70AD0">
              <w:rPr>
                <w:rFonts w:asciiTheme="minorEastAsia" w:hAnsiTheme="minorEastAsia" w:hint="eastAsia"/>
                <w:color w:val="000000" w:themeColor="text1"/>
                <w:sz w:val="16"/>
                <w:szCs w:val="16"/>
              </w:rPr>
              <w:t>.由課本圖和知識快遞說明斷裂生殖</w:t>
            </w:r>
            <w:r>
              <w:rPr>
                <w:rFonts w:asciiTheme="minorEastAsia" w:hAnsiTheme="minorEastAsia" w:hint="eastAsia"/>
                <w:color w:val="000000" w:themeColor="text1"/>
                <w:sz w:val="16"/>
                <w:szCs w:val="16"/>
              </w:rPr>
              <w:t>，</w:t>
            </w:r>
            <w:r w:rsidR="00F70AD0" w:rsidRPr="00F70AD0">
              <w:rPr>
                <w:rFonts w:asciiTheme="minorEastAsia" w:hAnsiTheme="minorEastAsia" w:hint="eastAsia"/>
                <w:color w:val="000000" w:themeColor="text1"/>
                <w:sz w:val="16"/>
                <w:szCs w:val="16"/>
              </w:rPr>
              <w:t>如果學生有</w:t>
            </w:r>
            <w:r>
              <w:rPr>
                <w:rFonts w:asciiTheme="minorEastAsia" w:hAnsiTheme="minorEastAsia" w:hint="eastAsia"/>
                <w:color w:val="000000" w:themeColor="text1"/>
                <w:sz w:val="16"/>
                <w:szCs w:val="16"/>
              </w:rPr>
              <w:t>興趣，</w:t>
            </w:r>
            <w:r w:rsidR="00F70AD0" w:rsidRPr="00F70AD0">
              <w:rPr>
                <w:rFonts w:asciiTheme="minorEastAsia" w:hAnsiTheme="minorEastAsia" w:hint="eastAsia"/>
                <w:color w:val="000000" w:themeColor="text1"/>
                <w:sz w:val="16"/>
                <w:szCs w:val="16"/>
              </w:rPr>
              <w:t>可進一步探討渦蟲的斷裂生殖，例如將渦蟲橫切成三段，前、中、後段長成新個體的情形；或渦蟲縱切後，各片段長成新個體的情形。</w:t>
            </w:r>
          </w:p>
          <w:p w14:paraId="6F57C6EB" w14:textId="252C9C5B" w:rsidR="00F70AD0" w:rsidRPr="00F70AD0" w:rsidRDefault="00582187"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6</w:t>
            </w:r>
            <w:r w:rsidR="00F70AD0" w:rsidRPr="00F70AD0">
              <w:rPr>
                <w:rFonts w:asciiTheme="minorEastAsia" w:hAnsiTheme="minorEastAsia" w:hint="eastAsia"/>
                <w:color w:val="000000" w:themeColor="text1"/>
                <w:sz w:val="16"/>
                <w:szCs w:val="16"/>
              </w:rPr>
              <w:t>.由課文中青黴菌的例子說明孢子繁殖。</w:t>
            </w:r>
          </w:p>
          <w:p w14:paraId="15770CA0" w14:textId="2E7723E1" w:rsidR="00F70AD0" w:rsidRPr="00F70AD0" w:rsidRDefault="00582187"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7</w:t>
            </w:r>
            <w:r w:rsidR="00F70AD0" w:rsidRPr="00F70AD0">
              <w:rPr>
                <w:rFonts w:asciiTheme="minorEastAsia" w:hAnsiTheme="minorEastAsia" w:hint="eastAsia"/>
                <w:color w:val="000000" w:themeColor="text1"/>
                <w:sz w:val="16"/>
                <w:szCs w:val="16"/>
              </w:rPr>
              <w:t>.提問「植物的營養器官有哪些？功能是什麼？」，再由課本圖或教師準備行營養器官繁殖的植物實體進行說明。</w:t>
            </w:r>
          </w:p>
          <w:p w14:paraId="193CF365" w14:textId="6E68BE6D" w:rsidR="00F70AD0" w:rsidRDefault="0002586C"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8</w:t>
            </w:r>
            <w:r w:rsidR="00F70AD0" w:rsidRPr="00F70AD0">
              <w:rPr>
                <w:rFonts w:asciiTheme="minorEastAsia" w:hAnsiTheme="minorEastAsia" w:hint="eastAsia"/>
                <w:color w:val="000000" w:themeColor="text1"/>
                <w:sz w:val="16"/>
                <w:szCs w:val="16"/>
              </w:rPr>
              <w:t>.植物組織培養就是在無菌環境中，將植物組織放在適當培養基中培養。</w:t>
            </w:r>
          </w:p>
          <w:p w14:paraId="6DA2DD26" w14:textId="09B5DFCC" w:rsidR="00582187" w:rsidRDefault="0002586C"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9</w:t>
            </w:r>
            <w:r w:rsidR="00582187" w:rsidRPr="00582187">
              <w:rPr>
                <w:rFonts w:asciiTheme="minorEastAsia" w:hAnsiTheme="minorEastAsia" w:hint="eastAsia"/>
                <w:color w:val="000000" w:themeColor="text1"/>
                <w:sz w:val="16"/>
                <w:szCs w:val="16"/>
              </w:rPr>
              <w:t>.除了空心菜和落地生根外，也可以多增加課本的例子：番薯的塊根、馬鈴薯的塊莖，或是非洲紫羅蘭的葉分組進行活動，並可請各組將活動進行後的成品用來綠化教室。</w:t>
            </w:r>
          </w:p>
          <w:p w14:paraId="34EBBA7C" w14:textId="0F72D7BC" w:rsidR="00582187" w:rsidRPr="00F70AD0" w:rsidRDefault="0002586C"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10</w:t>
            </w:r>
            <w:r w:rsidR="00582187">
              <w:rPr>
                <w:rFonts w:asciiTheme="minorEastAsia" w:hAnsiTheme="minorEastAsia" w:hint="eastAsia"/>
                <w:color w:val="000000" w:themeColor="text1"/>
                <w:sz w:val="16"/>
                <w:szCs w:val="16"/>
              </w:rPr>
              <w:t>.</w:t>
            </w:r>
            <w:r w:rsidR="00582187" w:rsidRPr="00582187">
              <w:rPr>
                <w:rFonts w:asciiTheme="minorEastAsia" w:hAnsiTheme="minorEastAsia" w:hint="eastAsia"/>
                <w:color w:val="000000" w:themeColor="text1"/>
                <w:sz w:val="16"/>
                <w:szCs w:val="16"/>
              </w:rPr>
              <w:t>透過討論，歸納無性生殖的概念，並引導學生思考無性生殖對於物種生存發展的優、缺點。</w:t>
            </w:r>
          </w:p>
        </w:tc>
        <w:tc>
          <w:tcPr>
            <w:tcW w:w="425" w:type="dxa"/>
            <w:vAlign w:val="center"/>
          </w:tcPr>
          <w:p w14:paraId="38033050" w14:textId="56D01EE1" w:rsidR="00B627D7" w:rsidRPr="001D2220" w:rsidRDefault="00CF708D" w:rsidP="00D20370">
            <w:pPr>
              <w:jc w:val="center"/>
              <w:rPr>
                <w:rFonts w:asciiTheme="minorEastAsia" w:hAnsiTheme="minorEastAsia"/>
                <w:color w:val="000000" w:themeColor="text1"/>
                <w:sz w:val="16"/>
                <w:szCs w:val="16"/>
              </w:rPr>
            </w:pPr>
            <w:r>
              <w:rPr>
                <w:rFonts w:asciiTheme="minorEastAsia" w:hAnsiTheme="minorEastAsia" w:hint="eastAsia"/>
                <w:color w:val="000000" w:themeColor="text1"/>
                <w:sz w:val="16"/>
                <w:szCs w:val="16"/>
              </w:rPr>
              <w:t>3</w:t>
            </w:r>
          </w:p>
        </w:tc>
        <w:tc>
          <w:tcPr>
            <w:tcW w:w="851" w:type="dxa"/>
          </w:tcPr>
          <w:p w14:paraId="28664261" w14:textId="77777777" w:rsidR="00B627D7" w:rsidRPr="001D2220" w:rsidRDefault="00B627D7" w:rsidP="001A6FF3">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1.投影片、投影機。</w:t>
            </w:r>
          </w:p>
          <w:p w14:paraId="760D54C2" w14:textId="77777777" w:rsidR="00B627D7" w:rsidRPr="001D2220" w:rsidRDefault="00B627D7" w:rsidP="001A6FF3">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2.行營養器官繁殖的植物（教師請於上課前的一個月栽種）。</w:t>
            </w:r>
          </w:p>
          <w:p w14:paraId="7879884A" w14:textId="04E38158" w:rsidR="00B627D7" w:rsidRPr="001D2220" w:rsidRDefault="00B627D7" w:rsidP="001A6FF3">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3.</w:t>
            </w:r>
            <w:r w:rsidR="00582187">
              <w:rPr>
                <w:rFonts w:asciiTheme="minorEastAsia" w:hAnsiTheme="minorEastAsia" w:hint="eastAsia"/>
                <w:color w:val="000000" w:themeColor="text1"/>
                <w:sz w:val="16"/>
                <w:szCs w:val="16"/>
              </w:rPr>
              <w:t>空心菜</w:t>
            </w:r>
            <w:r w:rsidRPr="001D2220">
              <w:rPr>
                <w:rFonts w:asciiTheme="minorEastAsia" w:hAnsiTheme="minorEastAsia"/>
                <w:color w:val="000000" w:themeColor="text1"/>
                <w:sz w:val="16"/>
                <w:szCs w:val="16"/>
              </w:rPr>
              <w:t>、落地生根葉片。</w:t>
            </w:r>
          </w:p>
          <w:p w14:paraId="6D6149E5" w14:textId="30A6FB63" w:rsidR="00B627D7" w:rsidRPr="001D2220" w:rsidRDefault="00B627D7" w:rsidP="001A6FF3">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4.預約實驗室。</w:t>
            </w:r>
          </w:p>
        </w:tc>
        <w:tc>
          <w:tcPr>
            <w:tcW w:w="709" w:type="dxa"/>
          </w:tcPr>
          <w:p w14:paraId="696E7BC9" w14:textId="77777777" w:rsidR="00B627D7" w:rsidRPr="001D2220" w:rsidRDefault="00B627D7" w:rsidP="001A6FF3">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1.口頭評量</w:t>
            </w:r>
          </w:p>
          <w:p w14:paraId="485CD86B" w14:textId="4E8FC66E" w:rsidR="00B627D7" w:rsidRPr="001D2220" w:rsidRDefault="00B627D7" w:rsidP="001A6FF3">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2.紙筆評量</w:t>
            </w:r>
          </w:p>
        </w:tc>
        <w:tc>
          <w:tcPr>
            <w:tcW w:w="1134" w:type="dxa"/>
            <w:shd w:val="clear" w:color="auto" w:fill="auto"/>
          </w:tcPr>
          <w:p w14:paraId="069A642B" w14:textId="444F3BBC" w:rsidR="00B627D7" w:rsidRPr="009E02E0" w:rsidRDefault="00B627D7" w:rsidP="00DB7DE2">
            <w:pPr>
              <w:spacing w:line="240" w:lineRule="exact"/>
              <w:jc w:val="both"/>
              <w:rPr>
                <w:rFonts w:asciiTheme="minorEastAsia" w:hAnsiTheme="minorEastAsia" w:cs="標楷體"/>
                <w:color w:val="000000"/>
                <w:kern w:val="0"/>
                <w:sz w:val="16"/>
                <w:szCs w:val="16"/>
              </w:rPr>
            </w:pPr>
            <w:r w:rsidRPr="009E02E0">
              <w:rPr>
                <w:rFonts w:asciiTheme="minorEastAsia" w:hAnsiTheme="minorEastAsia" w:cs="標楷體" w:hint="eastAsia"/>
                <w:color w:val="000000"/>
                <w:kern w:val="0"/>
                <w:sz w:val="16"/>
                <w:szCs w:val="16"/>
              </w:rPr>
              <w:t>【</w:t>
            </w:r>
            <w:r>
              <w:rPr>
                <w:rFonts w:asciiTheme="minorEastAsia" w:hAnsiTheme="minorEastAsia" w:cs="標楷體" w:hint="eastAsia"/>
                <w:color w:val="000000"/>
                <w:kern w:val="0"/>
                <w:sz w:val="16"/>
                <w:szCs w:val="16"/>
              </w:rPr>
              <w:t>品德</w:t>
            </w:r>
            <w:r w:rsidRPr="009E02E0">
              <w:rPr>
                <w:rFonts w:asciiTheme="minorEastAsia" w:hAnsiTheme="minorEastAsia" w:cs="標楷體" w:hint="eastAsia"/>
                <w:color w:val="000000"/>
                <w:kern w:val="0"/>
                <w:sz w:val="16"/>
                <w:szCs w:val="16"/>
              </w:rPr>
              <w:t>教育】</w:t>
            </w:r>
          </w:p>
          <w:p w14:paraId="3534F767" w14:textId="5CC55C97" w:rsidR="00B627D7" w:rsidRDefault="00B627D7" w:rsidP="00E747D7">
            <w:pPr>
              <w:spacing w:line="240" w:lineRule="exact"/>
              <w:jc w:val="both"/>
              <w:rPr>
                <w:rFonts w:asciiTheme="minorEastAsia" w:hAnsiTheme="minorEastAsia" w:cs="標楷體"/>
                <w:color w:val="000000" w:themeColor="text1"/>
                <w:kern w:val="0"/>
                <w:sz w:val="16"/>
                <w:szCs w:val="16"/>
              </w:rPr>
            </w:pPr>
            <w:r w:rsidRPr="00DB7DE2">
              <w:rPr>
                <w:rFonts w:asciiTheme="minorEastAsia" w:hAnsiTheme="minorEastAsia" w:cs="標楷體" w:hint="eastAsia"/>
                <w:color w:val="000000" w:themeColor="text1"/>
                <w:kern w:val="0"/>
                <w:sz w:val="16"/>
                <w:szCs w:val="16"/>
              </w:rPr>
              <w:t>品EJU1</w:t>
            </w:r>
            <w:r>
              <w:rPr>
                <w:rFonts w:asciiTheme="minorEastAsia" w:hAnsiTheme="minorEastAsia" w:cs="標楷體" w:hint="eastAsia"/>
                <w:color w:val="000000" w:themeColor="text1"/>
                <w:kern w:val="0"/>
                <w:sz w:val="16"/>
                <w:szCs w:val="16"/>
              </w:rPr>
              <w:t xml:space="preserve"> </w:t>
            </w:r>
            <w:r w:rsidRPr="00DB7DE2">
              <w:rPr>
                <w:rFonts w:asciiTheme="minorEastAsia" w:hAnsiTheme="minorEastAsia" w:cs="標楷體" w:hint="eastAsia"/>
                <w:color w:val="000000" w:themeColor="text1"/>
                <w:kern w:val="0"/>
                <w:sz w:val="16"/>
                <w:szCs w:val="16"/>
              </w:rPr>
              <w:t>尊重生命。</w:t>
            </w:r>
          </w:p>
          <w:p w14:paraId="46F0FDAF" w14:textId="77777777" w:rsidR="00B627D7" w:rsidRDefault="00B627D7" w:rsidP="00DB7DE2">
            <w:pPr>
              <w:spacing w:line="240" w:lineRule="exact"/>
              <w:jc w:val="both"/>
              <w:rPr>
                <w:rFonts w:asciiTheme="minorEastAsia" w:hAnsiTheme="minorEastAsia" w:cs="標楷體"/>
                <w:color w:val="000000"/>
                <w:kern w:val="0"/>
                <w:sz w:val="16"/>
                <w:szCs w:val="16"/>
              </w:rPr>
            </w:pPr>
            <w:r w:rsidRPr="009E02E0">
              <w:rPr>
                <w:rFonts w:asciiTheme="minorEastAsia" w:hAnsiTheme="minorEastAsia" w:cs="標楷體" w:hint="eastAsia"/>
                <w:color w:val="000000"/>
                <w:kern w:val="0"/>
                <w:sz w:val="16"/>
                <w:szCs w:val="16"/>
              </w:rPr>
              <w:t>【</w:t>
            </w:r>
            <w:r>
              <w:rPr>
                <w:rFonts w:asciiTheme="minorEastAsia" w:hAnsiTheme="minorEastAsia" w:cs="標楷體" w:hint="eastAsia"/>
                <w:color w:val="000000"/>
                <w:kern w:val="0"/>
                <w:sz w:val="16"/>
                <w:szCs w:val="16"/>
              </w:rPr>
              <w:t>閱讀素養</w:t>
            </w:r>
            <w:r w:rsidRPr="009E02E0">
              <w:rPr>
                <w:rFonts w:asciiTheme="minorEastAsia" w:hAnsiTheme="minorEastAsia" w:cs="標楷體" w:hint="eastAsia"/>
                <w:color w:val="000000"/>
                <w:kern w:val="0"/>
                <w:sz w:val="16"/>
                <w:szCs w:val="16"/>
              </w:rPr>
              <w:t>教育】</w:t>
            </w:r>
          </w:p>
          <w:p w14:paraId="2CE74F06" w14:textId="1A7DE9D8" w:rsidR="00B627D7" w:rsidRPr="00DB7DE2" w:rsidRDefault="00B627D7" w:rsidP="00E747D7">
            <w:pPr>
              <w:spacing w:line="240" w:lineRule="exact"/>
              <w:jc w:val="both"/>
              <w:rPr>
                <w:rFonts w:asciiTheme="minorEastAsia" w:hAnsiTheme="minorEastAsia" w:cs="標楷體"/>
                <w:color w:val="000000" w:themeColor="text1"/>
                <w:kern w:val="0"/>
                <w:sz w:val="16"/>
                <w:szCs w:val="16"/>
              </w:rPr>
            </w:pPr>
            <w:r w:rsidRPr="00DB7DE2">
              <w:rPr>
                <w:rFonts w:asciiTheme="minorEastAsia" w:hAnsiTheme="minorEastAsia" w:cs="標楷體" w:hint="eastAsia"/>
                <w:color w:val="000000" w:themeColor="text1"/>
                <w:kern w:val="0"/>
                <w:sz w:val="16"/>
                <w:szCs w:val="16"/>
              </w:rPr>
              <w:t>閱J8</w:t>
            </w:r>
            <w:r>
              <w:rPr>
                <w:rFonts w:asciiTheme="minorEastAsia" w:hAnsiTheme="minorEastAsia" w:cs="標楷體" w:hint="eastAsia"/>
                <w:color w:val="000000" w:themeColor="text1"/>
                <w:kern w:val="0"/>
                <w:sz w:val="16"/>
                <w:szCs w:val="16"/>
              </w:rPr>
              <w:t xml:space="preserve"> </w:t>
            </w:r>
            <w:r w:rsidRPr="00DB7DE2">
              <w:rPr>
                <w:rFonts w:asciiTheme="minorEastAsia" w:hAnsiTheme="minorEastAsia" w:cs="標楷體" w:hint="eastAsia"/>
                <w:color w:val="000000" w:themeColor="text1"/>
                <w:kern w:val="0"/>
                <w:sz w:val="16"/>
                <w:szCs w:val="16"/>
              </w:rPr>
              <w:t>在學習上遇到問題時，願意尋找課外資料，解決困難。</w:t>
            </w:r>
          </w:p>
        </w:tc>
        <w:tc>
          <w:tcPr>
            <w:tcW w:w="786" w:type="dxa"/>
          </w:tcPr>
          <w:p w14:paraId="0E0ACE3E" w14:textId="77777777" w:rsidR="00B627D7" w:rsidRPr="009E02E0" w:rsidRDefault="00B627D7" w:rsidP="00DB7DE2">
            <w:pPr>
              <w:spacing w:line="240" w:lineRule="exact"/>
              <w:jc w:val="both"/>
              <w:rPr>
                <w:rFonts w:asciiTheme="minorEastAsia" w:hAnsiTheme="minorEastAsia" w:cs="標楷體"/>
                <w:color w:val="000000"/>
                <w:kern w:val="0"/>
                <w:sz w:val="16"/>
                <w:szCs w:val="16"/>
              </w:rPr>
            </w:pPr>
          </w:p>
        </w:tc>
      </w:tr>
      <w:tr w:rsidR="004620A7" w:rsidRPr="001D2220" w14:paraId="1518BCAA" w14:textId="4F96CE27" w:rsidTr="00E53C55">
        <w:trPr>
          <w:cantSplit/>
          <w:trHeight w:val="8957"/>
        </w:trPr>
        <w:tc>
          <w:tcPr>
            <w:tcW w:w="395" w:type="dxa"/>
            <w:vAlign w:val="center"/>
          </w:tcPr>
          <w:p w14:paraId="6E549CD4" w14:textId="77777777" w:rsidR="00B627D7" w:rsidRPr="001D2220" w:rsidRDefault="00B627D7" w:rsidP="0083642E">
            <w:pPr>
              <w:widowControl/>
              <w:jc w:val="center"/>
              <w:rPr>
                <w:rFonts w:asciiTheme="minorEastAsia" w:hAnsiTheme="minorEastAsia"/>
                <w:color w:val="000000" w:themeColor="text1"/>
                <w:sz w:val="16"/>
                <w:szCs w:val="16"/>
              </w:rPr>
            </w:pPr>
            <w:r w:rsidRPr="001D2220">
              <w:rPr>
                <w:rFonts w:asciiTheme="minorEastAsia" w:hAnsiTheme="minorEastAsia" w:cs="Times New Roman" w:hint="eastAsia"/>
                <w:color w:val="000000" w:themeColor="text1"/>
                <w:kern w:val="0"/>
                <w:sz w:val="16"/>
                <w:szCs w:val="16"/>
                <w:lang w:eastAsia="zh-HK"/>
              </w:rPr>
              <w:lastRenderedPageBreak/>
              <w:t>三</w:t>
            </w:r>
          </w:p>
        </w:tc>
        <w:tc>
          <w:tcPr>
            <w:tcW w:w="570" w:type="dxa"/>
            <w:vAlign w:val="center"/>
          </w:tcPr>
          <w:p w14:paraId="3F115186" w14:textId="77777777" w:rsidR="00B627D7" w:rsidRPr="001D2220" w:rsidRDefault="00B627D7" w:rsidP="0083642E">
            <w:pPr>
              <w:widowControl/>
              <w:spacing w:line="240" w:lineRule="exact"/>
              <w:ind w:firstLine="40"/>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2/24-</w:t>
            </w:r>
          </w:p>
          <w:p w14:paraId="167159B9" w14:textId="77777777" w:rsidR="00B627D7" w:rsidRPr="001D2220" w:rsidRDefault="00B627D7" w:rsidP="0083642E">
            <w:pPr>
              <w:widowControl/>
              <w:spacing w:line="240" w:lineRule="exact"/>
              <w:ind w:firstLine="40"/>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2/28</w:t>
            </w:r>
          </w:p>
        </w:tc>
        <w:tc>
          <w:tcPr>
            <w:tcW w:w="425" w:type="dxa"/>
            <w:vAlign w:val="center"/>
          </w:tcPr>
          <w:p w14:paraId="158BD218" w14:textId="53C48835" w:rsidR="00B627D7" w:rsidRPr="001D2220" w:rsidRDefault="00B627D7" w:rsidP="00D810C0">
            <w:pPr>
              <w:widowControl/>
              <w:spacing w:line="240" w:lineRule="exact"/>
              <w:ind w:firstLine="40"/>
              <w:jc w:val="center"/>
              <w:rPr>
                <w:rFonts w:asciiTheme="minorEastAsia" w:hAnsiTheme="minorEastAsia" w:cs="Times New Roman"/>
                <w:color w:val="000000" w:themeColor="text1"/>
                <w:kern w:val="0"/>
                <w:sz w:val="16"/>
                <w:szCs w:val="16"/>
              </w:rPr>
            </w:pPr>
            <w:r w:rsidRPr="001D2220">
              <w:rPr>
                <w:rFonts w:asciiTheme="minorEastAsia" w:hAnsiTheme="minorEastAsia" w:cs="Times New Roman" w:hint="eastAsia"/>
                <w:color w:val="000000" w:themeColor="text1"/>
                <w:kern w:val="0"/>
                <w:sz w:val="16"/>
                <w:szCs w:val="16"/>
              </w:rPr>
              <w:t>第</w:t>
            </w:r>
            <w:r w:rsidRPr="001D2220">
              <w:rPr>
                <w:rFonts w:asciiTheme="minorEastAsia" w:hAnsiTheme="minorEastAsia" w:hint="eastAsia"/>
                <w:color w:val="000000" w:themeColor="text1"/>
                <w:sz w:val="16"/>
                <w:szCs w:val="16"/>
              </w:rPr>
              <w:t>1</w:t>
            </w:r>
            <w:r w:rsidRPr="001D2220">
              <w:rPr>
                <w:rFonts w:asciiTheme="minorEastAsia" w:hAnsiTheme="minorEastAsia" w:cs="Times New Roman" w:hint="eastAsia"/>
                <w:color w:val="000000" w:themeColor="text1"/>
                <w:kern w:val="0"/>
                <w:sz w:val="16"/>
                <w:szCs w:val="16"/>
              </w:rPr>
              <w:t>章　生殖</w:t>
            </w:r>
          </w:p>
        </w:tc>
        <w:tc>
          <w:tcPr>
            <w:tcW w:w="459" w:type="dxa"/>
            <w:vAlign w:val="center"/>
          </w:tcPr>
          <w:p w14:paraId="3007ABED" w14:textId="212E6008" w:rsidR="00B627D7" w:rsidRPr="001D2220" w:rsidRDefault="00B627D7" w:rsidP="00EA4D19">
            <w:pPr>
              <w:spacing w:line="240" w:lineRule="exact"/>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1</w:t>
            </w:r>
            <w:r w:rsidRPr="001D2220">
              <w:rPr>
                <w:rFonts w:asciiTheme="minorEastAsia" w:hAnsiTheme="minorEastAsia" w:hint="eastAsia"/>
                <w:color w:val="000000" w:themeColor="text1"/>
                <w:w w:val="66"/>
                <w:sz w:val="16"/>
                <w:szCs w:val="16"/>
              </w:rPr>
              <w:t>‧</w:t>
            </w:r>
            <w:r w:rsidRPr="001D2220">
              <w:rPr>
                <w:rFonts w:asciiTheme="minorEastAsia" w:hAnsiTheme="minorEastAsia" w:hint="eastAsia"/>
                <w:color w:val="000000" w:themeColor="text1"/>
                <w:sz w:val="16"/>
                <w:szCs w:val="16"/>
              </w:rPr>
              <w:t>3有性</w:t>
            </w:r>
            <w:r w:rsidRPr="001D2220">
              <w:rPr>
                <w:rFonts w:asciiTheme="minorEastAsia" w:hAnsiTheme="minorEastAsia" w:cs="Times New Roman" w:hint="eastAsia"/>
                <w:color w:val="000000" w:themeColor="text1"/>
                <w:kern w:val="0"/>
                <w:sz w:val="16"/>
                <w:szCs w:val="16"/>
              </w:rPr>
              <w:t>生殖</w:t>
            </w:r>
          </w:p>
        </w:tc>
        <w:tc>
          <w:tcPr>
            <w:tcW w:w="709" w:type="dxa"/>
          </w:tcPr>
          <w:p w14:paraId="004E5829" w14:textId="77777777" w:rsidR="00B627D7" w:rsidRPr="001D2220" w:rsidRDefault="00B627D7" w:rsidP="000E671D">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A1 身心素質與自我精進</w:t>
            </w:r>
          </w:p>
          <w:p w14:paraId="5898BA1E" w14:textId="77777777" w:rsidR="00B627D7" w:rsidRPr="001D2220" w:rsidRDefault="00B627D7" w:rsidP="000E671D">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A2 系統思考與解決問題</w:t>
            </w:r>
          </w:p>
          <w:p w14:paraId="7628E498" w14:textId="33B52B07" w:rsidR="00B627D7" w:rsidRPr="001D2220" w:rsidRDefault="00B627D7" w:rsidP="000E671D">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A3</w:t>
            </w:r>
            <w:r w:rsidRPr="001D2220">
              <w:rPr>
                <w:rFonts w:asciiTheme="minorEastAsia" w:hAnsiTheme="minorEastAsia" w:hint="eastAsia"/>
                <w:color w:val="000000" w:themeColor="text1"/>
                <w:sz w:val="16"/>
                <w:szCs w:val="16"/>
              </w:rPr>
              <w:t xml:space="preserve"> 規劃執行與創新應變</w:t>
            </w:r>
          </w:p>
          <w:p w14:paraId="19D67F53" w14:textId="5F03E6AC" w:rsidR="00B627D7" w:rsidRPr="001D2220" w:rsidRDefault="00B627D7" w:rsidP="000E671D">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B1 符號運用與溝通表達</w:t>
            </w:r>
          </w:p>
          <w:p w14:paraId="54DF6067" w14:textId="77777777" w:rsidR="00B627D7" w:rsidRPr="001D2220" w:rsidRDefault="00B627D7" w:rsidP="000E671D">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B2 科技資訊與媒體素養</w:t>
            </w:r>
          </w:p>
          <w:p w14:paraId="560528AC" w14:textId="77777777" w:rsidR="00B627D7" w:rsidRPr="001D2220" w:rsidRDefault="00B627D7" w:rsidP="000E671D">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C1 道德實踐與公民意識</w:t>
            </w:r>
          </w:p>
          <w:p w14:paraId="1ABE586D" w14:textId="78423D46" w:rsidR="00B627D7" w:rsidRPr="001D2220" w:rsidRDefault="00B627D7" w:rsidP="000E671D">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C2 人際關係與團隊合作</w:t>
            </w:r>
          </w:p>
        </w:tc>
        <w:tc>
          <w:tcPr>
            <w:tcW w:w="2551" w:type="dxa"/>
            <w:shd w:val="clear" w:color="auto" w:fill="auto"/>
          </w:tcPr>
          <w:p w14:paraId="3FF8C796" w14:textId="77777777" w:rsidR="00B627D7" w:rsidRPr="001D2220" w:rsidRDefault="00B627D7" w:rsidP="0035074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1 </w:t>
            </w:r>
            <w:r w:rsidRPr="001D2220">
              <w:rPr>
                <w:rFonts w:asciiTheme="minorEastAsia" w:hAnsiTheme="minorEastAsia"/>
                <w:color w:val="000000" w:themeColor="text1"/>
                <w:sz w:val="16"/>
                <w:szCs w:val="16"/>
              </w:rPr>
              <w:t>能應用科學知識、方法與態度於日常生活當中。</w:t>
            </w:r>
          </w:p>
          <w:p w14:paraId="460D99B6" w14:textId="77777777" w:rsidR="00B627D7" w:rsidRPr="001D2220" w:rsidRDefault="00B627D7" w:rsidP="0035074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2 </w:t>
            </w:r>
            <w:r w:rsidRPr="001D2220">
              <w:rPr>
                <w:rFonts w:asciiTheme="minorEastAsia" w:hAnsiTheme="minorEastAsia"/>
                <w:color w:val="000000" w:themeColor="text1"/>
                <w:sz w:val="16"/>
                <w:szCs w:val="16"/>
              </w:rPr>
              <w:t>能將所習得的科學知識，連結到自己觀察到的自然現象及實驗數據，學習自我或團體探索證據、回應多元觀點，並能對問題、方法、資訊或數據的可信性抱持合理的懷疑態度或進行檢核，提出問題可能的解決方案。</w:t>
            </w:r>
          </w:p>
          <w:p w14:paraId="12CEBB41" w14:textId="77777777" w:rsidR="00B627D7" w:rsidRPr="001D2220" w:rsidRDefault="00B627D7" w:rsidP="0035074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自-J-A3</w:t>
            </w:r>
            <w:r w:rsidRPr="001D2220">
              <w:rPr>
                <w:rFonts w:asciiTheme="minorEastAsia" w:hAnsiTheme="minorEastAsia" w:hint="eastAsia"/>
                <w:color w:val="000000" w:themeColor="text1"/>
                <w:sz w:val="16"/>
                <w:szCs w:val="16"/>
              </w:rPr>
              <w:t xml:space="preserve"> 具備從日常生活經驗中找出問題，並能根據問題特性、資源等因素，善用生活週遭的物品、器材儀器、科技設備及資源，規劃自然科學探究活動。</w:t>
            </w:r>
          </w:p>
          <w:p w14:paraId="1FF261D1" w14:textId="77777777" w:rsidR="00B627D7" w:rsidRPr="001D2220" w:rsidRDefault="00B627D7" w:rsidP="0035074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688F7D6A" w14:textId="07615E0C" w:rsidR="00B627D7" w:rsidRPr="001D2220" w:rsidRDefault="00B627D7" w:rsidP="0035074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 xml:space="preserve">自-J-B2 </w:t>
            </w:r>
            <w:r w:rsidRPr="001D2220">
              <w:rPr>
                <w:rFonts w:asciiTheme="minorEastAsia" w:hAnsiTheme="minorEastAsia"/>
                <w:color w:val="000000" w:themeColor="text1"/>
                <w:sz w:val="16"/>
                <w:szCs w:val="16"/>
              </w:rPr>
              <w:t>能操作適合學習階段的科技設備與資源，並從學習活動、日常經驗及科技運用、自然環境、書刊及網路媒體中，培養相關倫理與分辨資訊之可信程度及進行各種有計畫的觀察，以獲得有助於探究和問題解決的</w:t>
            </w:r>
            <w:r w:rsidRPr="001D2220">
              <w:rPr>
                <w:rFonts w:asciiTheme="minorEastAsia" w:hAnsiTheme="minorEastAsia" w:hint="eastAsia"/>
                <w:color w:val="000000" w:themeColor="text1"/>
                <w:sz w:val="16"/>
                <w:szCs w:val="16"/>
              </w:rPr>
              <w:t>資訊。</w:t>
            </w:r>
          </w:p>
          <w:p w14:paraId="63CB48B6" w14:textId="77777777" w:rsidR="00B627D7" w:rsidRPr="001D2220" w:rsidRDefault="00B627D7" w:rsidP="0035074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自-J-C1</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從日常學習中，主動關心自然環境相關公共議題，尊重生命。</w:t>
            </w:r>
          </w:p>
          <w:p w14:paraId="13531562" w14:textId="64A6BBC7" w:rsidR="00B627D7" w:rsidRPr="001D2220" w:rsidRDefault="00B627D7" w:rsidP="0035074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自-J-C2</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透過合作學習，發展與同儕溝通、共同參與、共同執行及共同發掘科學相關知識與問題解決的能力。</w:t>
            </w:r>
          </w:p>
        </w:tc>
        <w:tc>
          <w:tcPr>
            <w:tcW w:w="1701" w:type="dxa"/>
          </w:tcPr>
          <w:p w14:paraId="1A57EAF7" w14:textId="5F01B0DF" w:rsidR="00B627D7" w:rsidRPr="001D2220" w:rsidRDefault="00B627D7" w:rsidP="0083642E">
            <w:pPr>
              <w:spacing w:line="240" w:lineRule="exact"/>
              <w:rPr>
                <w:rFonts w:asciiTheme="minorEastAsia" w:hAnsiTheme="minorEastAsia" w:cs="標楷體"/>
                <w:color w:val="000000" w:themeColor="text1"/>
                <w:kern w:val="0"/>
                <w:sz w:val="16"/>
                <w:szCs w:val="16"/>
              </w:rPr>
            </w:pPr>
            <w:r w:rsidRPr="001D2220">
              <w:rPr>
                <w:rFonts w:asciiTheme="minorEastAsia" w:hAnsiTheme="minorEastAsia" w:cs="標楷體"/>
                <w:color w:val="000000" w:themeColor="text1"/>
                <w:kern w:val="0"/>
                <w:sz w:val="16"/>
                <w:szCs w:val="16"/>
              </w:rPr>
              <w:t>pe-Ⅳ-2 能</w:t>
            </w:r>
            <w:r w:rsidRPr="001D2220">
              <w:rPr>
                <w:rFonts w:asciiTheme="minorEastAsia" w:hAnsiTheme="minorEastAsia" w:cs="標楷體" w:hint="eastAsia"/>
                <w:color w:val="000000" w:themeColor="text1"/>
                <w:kern w:val="0"/>
                <w:sz w:val="16"/>
                <w:szCs w:val="16"/>
              </w:rPr>
              <w:t>正確安全操作適合學習階段的物品、器材儀器、科技設備及資源。能進行客觀的質性觀察或數值量測並詳實記錄。</w:t>
            </w:r>
          </w:p>
          <w:p w14:paraId="39DDB409" w14:textId="2168CAAF" w:rsidR="00B627D7" w:rsidRPr="001D2220" w:rsidRDefault="00B627D7" w:rsidP="0083642E">
            <w:pPr>
              <w:spacing w:line="240" w:lineRule="exact"/>
              <w:rPr>
                <w:rFonts w:asciiTheme="minorEastAsia" w:hAnsiTheme="minorEastAsia" w:cs="標楷體"/>
                <w:color w:val="000000" w:themeColor="text1"/>
                <w:kern w:val="0"/>
                <w:sz w:val="16"/>
                <w:szCs w:val="16"/>
              </w:rPr>
            </w:pPr>
            <w:r w:rsidRPr="001D2220">
              <w:rPr>
                <w:rFonts w:asciiTheme="minorEastAsia" w:hAnsiTheme="minorEastAsia" w:cs="標楷體"/>
                <w:color w:val="000000" w:themeColor="text1"/>
                <w:kern w:val="0"/>
                <w:sz w:val="16"/>
                <w:szCs w:val="16"/>
              </w:rPr>
              <w:t>pc-Ⅳ-2 能利</w:t>
            </w:r>
            <w:r w:rsidRPr="001D2220">
              <w:rPr>
                <w:rFonts w:asciiTheme="minorEastAsia" w:hAnsiTheme="minorEastAsia" w:cs="標楷體" w:hint="eastAsia"/>
                <w:color w:val="000000" w:themeColor="text1"/>
                <w:kern w:val="0"/>
                <w:sz w:val="16"/>
                <w:szCs w:val="16"/>
              </w:rPr>
              <w:t>用口語、影像（例如：攝影、錄影）、文字與圖案、繪圖或實物、科學名詞、數學公式、模型或經教師認可後以報告或新媒體形式表達完整之探究過程、發現與成果、價值、限制和主張等。視需要，並能摘要描述主要過程、發現和可能的運用。</w:t>
            </w:r>
          </w:p>
          <w:p w14:paraId="0950A0DA" w14:textId="48B4FBB4" w:rsidR="00B627D7" w:rsidRPr="001D2220" w:rsidRDefault="00B627D7" w:rsidP="0083642E">
            <w:pPr>
              <w:spacing w:line="240" w:lineRule="exact"/>
              <w:rPr>
                <w:rFonts w:asciiTheme="minorEastAsia" w:hAnsiTheme="minorEastAsia" w:cs="標楷體"/>
                <w:color w:val="000000" w:themeColor="text1"/>
                <w:kern w:val="0"/>
                <w:sz w:val="16"/>
                <w:szCs w:val="16"/>
              </w:rPr>
            </w:pPr>
            <w:r w:rsidRPr="001D2220">
              <w:rPr>
                <w:rFonts w:asciiTheme="minorEastAsia" w:hAnsiTheme="minorEastAsia" w:cs="標楷體"/>
                <w:color w:val="000000" w:themeColor="text1"/>
                <w:kern w:val="0"/>
                <w:sz w:val="16"/>
                <w:szCs w:val="16"/>
              </w:rPr>
              <w:t>ai-Ⅳ-2 透過</w:t>
            </w:r>
            <w:r w:rsidRPr="001D2220">
              <w:rPr>
                <w:rFonts w:asciiTheme="minorEastAsia" w:hAnsiTheme="minorEastAsia" w:cs="標楷體" w:hint="eastAsia"/>
                <w:color w:val="000000" w:themeColor="text1"/>
                <w:kern w:val="0"/>
                <w:sz w:val="16"/>
                <w:szCs w:val="16"/>
              </w:rPr>
              <w:t>與同儕的討論，分享科學發現的樂趣。</w:t>
            </w:r>
          </w:p>
          <w:p w14:paraId="75378E07" w14:textId="582ED747" w:rsidR="00B627D7" w:rsidRPr="001D2220" w:rsidRDefault="00B627D7" w:rsidP="0083642E">
            <w:pPr>
              <w:spacing w:line="240" w:lineRule="exact"/>
              <w:rPr>
                <w:rFonts w:asciiTheme="minorEastAsia" w:hAnsiTheme="minorEastAsia" w:cs="標楷體"/>
                <w:color w:val="000000" w:themeColor="text1"/>
                <w:kern w:val="0"/>
                <w:sz w:val="16"/>
                <w:szCs w:val="16"/>
              </w:rPr>
            </w:pPr>
            <w:r w:rsidRPr="001D2220">
              <w:rPr>
                <w:rFonts w:asciiTheme="minorEastAsia" w:hAnsiTheme="minorEastAsia" w:cs="標楷體"/>
                <w:color w:val="000000" w:themeColor="text1"/>
                <w:kern w:val="0"/>
                <w:sz w:val="16"/>
                <w:szCs w:val="16"/>
              </w:rPr>
              <w:t>ai-Ⅳ-3 透過</w:t>
            </w:r>
            <w:r w:rsidRPr="001D2220">
              <w:rPr>
                <w:rFonts w:asciiTheme="minorEastAsia" w:hAnsiTheme="minorEastAsia" w:cs="標楷體" w:hint="eastAsia"/>
                <w:color w:val="000000" w:themeColor="text1"/>
                <w:kern w:val="0"/>
                <w:sz w:val="16"/>
                <w:szCs w:val="16"/>
              </w:rPr>
              <w:t>所學到的科學知識和科學探索的各種方法，解釋自然現象發生的原因，建立科學學習的自信心。</w:t>
            </w:r>
          </w:p>
          <w:p w14:paraId="75680486" w14:textId="5C735261" w:rsidR="00B627D7" w:rsidRPr="001D2220" w:rsidRDefault="00B627D7" w:rsidP="0083642E">
            <w:pPr>
              <w:spacing w:line="240" w:lineRule="exact"/>
              <w:rPr>
                <w:rFonts w:asciiTheme="minorEastAsia" w:hAnsiTheme="minorEastAsia"/>
                <w:color w:val="000000" w:themeColor="text1"/>
                <w:sz w:val="16"/>
                <w:szCs w:val="16"/>
              </w:rPr>
            </w:pPr>
            <w:r w:rsidRPr="001D2220">
              <w:rPr>
                <w:rFonts w:asciiTheme="minorEastAsia" w:hAnsiTheme="minorEastAsia" w:cs="標楷體"/>
                <w:color w:val="000000" w:themeColor="text1"/>
                <w:kern w:val="0"/>
                <w:sz w:val="16"/>
                <w:szCs w:val="16"/>
              </w:rPr>
              <w:t>an-Ⅳ-1 察覺</w:t>
            </w:r>
            <w:r w:rsidRPr="001D2220">
              <w:rPr>
                <w:rFonts w:asciiTheme="minorEastAsia" w:hAnsiTheme="minorEastAsia" w:cs="標楷體" w:hint="eastAsia"/>
                <w:color w:val="000000" w:themeColor="text1"/>
                <w:kern w:val="0"/>
                <w:sz w:val="16"/>
                <w:szCs w:val="16"/>
              </w:rPr>
              <w:t>到科學的觀察、測量和方法是否具有正當性，是受到社會共同建構的標準所規範。</w:t>
            </w:r>
          </w:p>
        </w:tc>
        <w:tc>
          <w:tcPr>
            <w:tcW w:w="1134" w:type="dxa"/>
          </w:tcPr>
          <w:p w14:paraId="5179C94D" w14:textId="7B8D709E" w:rsidR="00B627D7" w:rsidRPr="001D2220" w:rsidRDefault="00B627D7" w:rsidP="0083642E">
            <w:pPr>
              <w:spacing w:line="240" w:lineRule="exact"/>
              <w:jc w:val="both"/>
              <w:rPr>
                <w:rFonts w:asciiTheme="minorEastAsia" w:hAnsiTheme="minorEastAsia" w:cs="標楷體"/>
                <w:color w:val="000000" w:themeColor="text1"/>
                <w:kern w:val="0"/>
                <w:sz w:val="16"/>
                <w:szCs w:val="16"/>
              </w:rPr>
            </w:pPr>
            <w:r w:rsidRPr="001D2220">
              <w:rPr>
                <w:rFonts w:asciiTheme="minorEastAsia" w:hAnsiTheme="minorEastAsia" w:cs="標楷體" w:hint="eastAsia"/>
                <w:color w:val="000000" w:themeColor="text1"/>
                <w:kern w:val="0"/>
                <w:sz w:val="16"/>
                <w:szCs w:val="16"/>
              </w:rPr>
              <w:t>Ga-Ⅳ-1 生物的生殖可分為有性生殖與無性生殖，有性生殖產生的子代其性狀和親代差異較大。</w:t>
            </w:r>
          </w:p>
          <w:p w14:paraId="482C7BEB" w14:textId="4E2BE041" w:rsidR="00B627D7" w:rsidRPr="001D2220" w:rsidRDefault="00B627D7" w:rsidP="0083642E">
            <w:pPr>
              <w:spacing w:line="240" w:lineRule="exact"/>
              <w:jc w:val="both"/>
              <w:rPr>
                <w:rFonts w:asciiTheme="minorEastAsia" w:hAnsiTheme="minorEastAsia" w:cs="標楷體"/>
                <w:color w:val="000000" w:themeColor="text1"/>
                <w:kern w:val="0"/>
                <w:sz w:val="16"/>
                <w:szCs w:val="16"/>
              </w:rPr>
            </w:pPr>
            <w:r w:rsidRPr="001D2220">
              <w:rPr>
                <w:rFonts w:asciiTheme="minorEastAsia" w:hAnsiTheme="minorEastAsia" w:cs="標楷體" w:hint="eastAsia"/>
                <w:color w:val="000000" w:themeColor="text1"/>
                <w:kern w:val="0"/>
                <w:sz w:val="16"/>
                <w:szCs w:val="16"/>
              </w:rPr>
              <w:t>Db-Ⅳ-4 生殖系統（以人體為例）能產生配子進行有性生殖，並且有分泌激素的功能。</w:t>
            </w:r>
          </w:p>
          <w:p w14:paraId="3282842A" w14:textId="0447077E" w:rsidR="00B627D7" w:rsidRPr="001D2220" w:rsidRDefault="00B627D7" w:rsidP="0083642E">
            <w:pPr>
              <w:spacing w:line="240" w:lineRule="exact"/>
              <w:jc w:val="both"/>
              <w:rPr>
                <w:rFonts w:asciiTheme="minorEastAsia" w:hAnsiTheme="minorEastAsia"/>
                <w:color w:val="000000" w:themeColor="text1"/>
                <w:sz w:val="16"/>
                <w:szCs w:val="16"/>
              </w:rPr>
            </w:pPr>
            <w:r w:rsidRPr="001D2220">
              <w:rPr>
                <w:rFonts w:asciiTheme="minorEastAsia" w:hAnsiTheme="minorEastAsia" w:cs="標楷體" w:hint="eastAsia"/>
                <w:color w:val="000000" w:themeColor="text1"/>
                <w:kern w:val="0"/>
                <w:sz w:val="16"/>
                <w:szCs w:val="16"/>
              </w:rPr>
              <w:t>Db-Ⅳ-7 花的構造中，雄蕊的花藥可產生花粉粒，花粉粒內有精細胞；雌蕊的子房內有胚珠，胚珠內有卵細胞。</w:t>
            </w:r>
          </w:p>
        </w:tc>
        <w:tc>
          <w:tcPr>
            <w:tcW w:w="1560" w:type="dxa"/>
            <w:shd w:val="clear" w:color="auto" w:fill="auto"/>
          </w:tcPr>
          <w:p w14:paraId="0FBA6F41" w14:textId="77777777" w:rsidR="005B1C31" w:rsidRPr="005B1C31" w:rsidRDefault="005B1C31" w:rsidP="005B1C31">
            <w:pPr>
              <w:spacing w:line="240" w:lineRule="exact"/>
              <w:jc w:val="both"/>
              <w:rPr>
                <w:rFonts w:asciiTheme="minorEastAsia" w:hAnsiTheme="minorEastAsia" w:cs="標楷體"/>
                <w:color w:val="000000" w:themeColor="text1"/>
                <w:kern w:val="0"/>
                <w:sz w:val="16"/>
                <w:szCs w:val="16"/>
              </w:rPr>
            </w:pPr>
            <w:r w:rsidRPr="005B1C31">
              <w:rPr>
                <w:rFonts w:asciiTheme="minorEastAsia" w:hAnsiTheme="minorEastAsia" w:cs="標楷體" w:hint="eastAsia"/>
                <w:color w:val="000000" w:themeColor="text1"/>
                <w:kern w:val="0"/>
                <w:sz w:val="16"/>
                <w:szCs w:val="16"/>
              </w:rPr>
              <w:t>1.生物進行有性生殖時，需經過配子形成和受精作用的過程，以維持子代染色體數目與親代相同。</w:t>
            </w:r>
          </w:p>
          <w:p w14:paraId="7E4AD4F2" w14:textId="77777777" w:rsidR="005B1C31" w:rsidRPr="005B1C31" w:rsidRDefault="005B1C31" w:rsidP="005B1C31">
            <w:pPr>
              <w:spacing w:line="240" w:lineRule="exact"/>
              <w:jc w:val="both"/>
              <w:rPr>
                <w:rFonts w:asciiTheme="minorEastAsia" w:hAnsiTheme="minorEastAsia" w:cs="標楷體"/>
                <w:color w:val="000000" w:themeColor="text1"/>
                <w:kern w:val="0"/>
                <w:sz w:val="16"/>
                <w:szCs w:val="16"/>
              </w:rPr>
            </w:pPr>
            <w:r w:rsidRPr="005B1C31">
              <w:rPr>
                <w:rFonts w:asciiTheme="minorEastAsia" w:hAnsiTheme="minorEastAsia" w:cs="標楷體" w:hint="eastAsia"/>
                <w:color w:val="000000" w:themeColor="text1"/>
                <w:kern w:val="0"/>
                <w:sz w:val="16"/>
                <w:szCs w:val="16"/>
              </w:rPr>
              <w:t>2.雄配子和雌配子結合過程，稱為受精作用。動物受精方式包括體外受精和體內受精。</w:t>
            </w:r>
          </w:p>
          <w:p w14:paraId="17D83AEF" w14:textId="77777777" w:rsidR="005B1C31" w:rsidRPr="005B1C31" w:rsidRDefault="005B1C31" w:rsidP="005B1C31">
            <w:pPr>
              <w:spacing w:line="240" w:lineRule="exact"/>
              <w:jc w:val="both"/>
              <w:rPr>
                <w:rFonts w:asciiTheme="minorEastAsia" w:hAnsiTheme="minorEastAsia" w:cs="標楷體"/>
                <w:color w:val="000000" w:themeColor="text1"/>
                <w:kern w:val="0"/>
                <w:sz w:val="16"/>
                <w:szCs w:val="16"/>
              </w:rPr>
            </w:pPr>
            <w:r w:rsidRPr="005B1C31">
              <w:rPr>
                <w:rFonts w:asciiTheme="minorEastAsia" w:hAnsiTheme="minorEastAsia" w:cs="標楷體" w:hint="eastAsia"/>
                <w:color w:val="000000" w:themeColor="text1"/>
                <w:kern w:val="0"/>
                <w:sz w:val="16"/>
                <w:szCs w:val="16"/>
              </w:rPr>
              <w:t>3.有些行有性生殖的動物，會表現求偶、交配、護卵和育幼等行為。</w:t>
            </w:r>
          </w:p>
          <w:p w14:paraId="5D598F68" w14:textId="77777777" w:rsidR="005B1C31" w:rsidRPr="005B1C31" w:rsidRDefault="005B1C31" w:rsidP="005B1C31">
            <w:pPr>
              <w:spacing w:line="240" w:lineRule="exact"/>
              <w:jc w:val="both"/>
              <w:rPr>
                <w:rFonts w:asciiTheme="minorEastAsia" w:hAnsiTheme="minorEastAsia" w:cs="標楷體"/>
                <w:color w:val="000000" w:themeColor="text1"/>
                <w:kern w:val="0"/>
                <w:sz w:val="16"/>
                <w:szCs w:val="16"/>
              </w:rPr>
            </w:pPr>
            <w:r w:rsidRPr="005B1C31">
              <w:rPr>
                <w:rFonts w:asciiTheme="minorEastAsia" w:hAnsiTheme="minorEastAsia" w:cs="標楷體" w:hint="eastAsia"/>
                <w:color w:val="000000" w:themeColor="text1"/>
                <w:kern w:val="0"/>
                <w:sz w:val="16"/>
                <w:szCs w:val="16"/>
              </w:rPr>
              <w:t>4.生物行無性生殖時，其後代的特徵幾乎和親代一樣。</w:t>
            </w:r>
          </w:p>
          <w:p w14:paraId="5414FFEC" w14:textId="4FDF658B" w:rsidR="00B627D7" w:rsidRPr="001D2220" w:rsidRDefault="005B1C31" w:rsidP="005B1C31">
            <w:pPr>
              <w:spacing w:line="240" w:lineRule="exact"/>
              <w:jc w:val="both"/>
              <w:rPr>
                <w:rFonts w:asciiTheme="minorEastAsia" w:hAnsiTheme="minorEastAsia"/>
                <w:color w:val="000000" w:themeColor="text1"/>
                <w:sz w:val="16"/>
                <w:szCs w:val="16"/>
              </w:rPr>
            </w:pPr>
            <w:r w:rsidRPr="005B1C31">
              <w:rPr>
                <w:rFonts w:asciiTheme="minorEastAsia" w:hAnsiTheme="minorEastAsia" w:cs="標楷體" w:hint="eastAsia"/>
                <w:color w:val="000000" w:themeColor="text1"/>
                <w:kern w:val="0"/>
                <w:sz w:val="16"/>
                <w:szCs w:val="16"/>
              </w:rPr>
              <w:t>5.在有性生殖的過程中，經過配子的形成及受精作用，使染色體重新配對、組合，造成子代個體間的差異，提高子代在多變環境中的生存機會。</w:t>
            </w:r>
          </w:p>
        </w:tc>
        <w:tc>
          <w:tcPr>
            <w:tcW w:w="2551" w:type="dxa"/>
          </w:tcPr>
          <w:p w14:paraId="4F040096" w14:textId="77777777" w:rsidR="00B627D7" w:rsidRDefault="0002586C" w:rsidP="002F49F3">
            <w:pPr>
              <w:spacing w:line="240" w:lineRule="exact"/>
              <w:jc w:val="both"/>
              <w:rPr>
                <w:rFonts w:asciiTheme="minorEastAsia" w:hAnsiTheme="minorEastAsia"/>
                <w:color w:val="000000" w:themeColor="text1"/>
                <w:sz w:val="16"/>
                <w:szCs w:val="16"/>
              </w:rPr>
            </w:pPr>
            <w:r w:rsidRPr="0002586C">
              <w:rPr>
                <w:rFonts w:asciiTheme="minorEastAsia" w:hAnsiTheme="minorEastAsia" w:hint="eastAsia"/>
                <w:color w:val="000000" w:themeColor="text1"/>
                <w:sz w:val="16"/>
                <w:szCs w:val="16"/>
              </w:rPr>
              <w:t>1.以「自然暖身操」為例子引入，珊瑚將卵排入海水中是如何進行生殖引入本節的教學內容。</w:t>
            </w:r>
          </w:p>
          <w:p w14:paraId="79DD32C5" w14:textId="61A2E528" w:rsidR="0002586C" w:rsidRPr="0002586C" w:rsidRDefault="0002586C" w:rsidP="002F49F3">
            <w:pPr>
              <w:spacing w:line="240" w:lineRule="exact"/>
              <w:jc w:val="both"/>
              <w:rPr>
                <w:rFonts w:asciiTheme="minorEastAsia" w:hAnsiTheme="minorEastAsia"/>
                <w:color w:val="000000" w:themeColor="text1"/>
                <w:sz w:val="16"/>
                <w:szCs w:val="16"/>
              </w:rPr>
            </w:pPr>
            <w:r w:rsidRPr="0002586C">
              <w:rPr>
                <w:rFonts w:asciiTheme="minorEastAsia" w:hAnsiTheme="minorEastAsia" w:hint="eastAsia"/>
                <w:color w:val="000000" w:themeColor="text1"/>
                <w:sz w:val="16"/>
                <w:szCs w:val="16"/>
              </w:rPr>
              <w:t>2.認識精子和卵的特徵，並補充說明雄性個體雖然會產生大量的精子，但只有一個精子可以和卵結合，精、卵結合稱為受精作用。</w:t>
            </w:r>
          </w:p>
          <w:p w14:paraId="689995CE" w14:textId="49BF12DC" w:rsidR="0002586C" w:rsidRDefault="0068350D"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3</w:t>
            </w:r>
            <w:r w:rsidR="0002586C" w:rsidRPr="0002586C">
              <w:rPr>
                <w:rFonts w:asciiTheme="minorEastAsia" w:hAnsiTheme="minorEastAsia" w:hint="eastAsia"/>
                <w:color w:val="000000" w:themeColor="text1"/>
                <w:sz w:val="16"/>
                <w:szCs w:val="16"/>
              </w:rPr>
              <w:t>.說明體外受精和體內受精</w:t>
            </w:r>
            <w:r>
              <w:rPr>
                <w:rFonts w:asciiTheme="minorEastAsia" w:hAnsiTheme="minorEastAsia" w:hint="eastAsia"/>
                <w:color w:val="000000" w:themeColor="text1"/>
                <w:sz w:val="16"/>
                <w:szCs w:val="16"/>
              </w:rPr>
              <w:t>及其特點</w:t>
            </w:r>
            <w:r w:rsidR="0002586C" w:rsidRPr="0002586C">
              <w:rPr>
                <w:rFonts w:asciiTheme="minorEastAsia" w:hAnsiTheme="minorEastAsia" w:hint="eastAsia"/>
                <w:color w:val="000000" w:themeColor="text1"/>
                <w:sz w:val="16"/>
                <w:szCs w:val="16"/>
              </w:rPr>
              <w:t>，提醒學生行體外受精和體內受精的生物，通常生</w:t>
            </w:r>
            <w:r w:rsidR="0002586C">
              <w:rPr>
                <w:rFonts w:asciiTheme="minorEastAsia" w:hAnsiTheme="minorEastAsia" w:hint="eastAsia"/>
                <w:color w:val="000000" w:themeColor="text1"/>
                <w:sz w:val="16"/>
                <w:szCs w:val="16"/>
              </w:rPr>
              <w:t>活在不同的環境</w:t>
            </w:r>
            <w:r w:rsidR="0002586C" w:rsidRPr="0002586C">
              <w:rPr>
                <w:rFonts w:asciiTheme="minorEastAsia" w:hAnsiTheme="minorEastAsia" w:hint="eastAsia"/>
                <w:color w:val="000000" w:themeColor="text1"/>
                <w:sz w:val="16"/>
                <w:szCs w:val="16"/>
              </w:rPr>
              <w:t>。</w:t>
            </w:r>
          </w:p>
          <w:p w14:paraId="2DBA80B9" w14:textId="48407D84" w:rsidR="0002586C" w:rsidRPr="0002586C" w:rsidRDefault="0068350D"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4</w:t>
            </w:r>
            <w:r w:rsidR="0002586C" w:rsidRPr="0002586C">
              <w:rPr>
                <w:rFonts w:asciiTheme="minorEastAsia" w:hAnsiTheme="minorEastAsia" w:hint="eastAsia"/>
                <w:color w:val="000000" w:themeColor="text1"/>
                <w:sz w:val="16"/>
                <w:szCs w:val="16"/>
              </w:rPr>
              <w:t>.說明母雞生的雞蛋中，要有受精過的雞蛋才可能孵出小雞。讓學生了解有性生殖中，卵受精後才能發育為新個體。</w:t>
            </w:r>
          </w:p>
          <w:p w14:paraId="0CD94193" w14:textId="62CB24D7" w:rsidR="0002586C" w:rsidRDefault="0068350D"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5</w:t>
            </w:r>
            <w:r w:rsidR="0002586C" w:rsidRPr="0002586C">
              <w:rPr>
                <w:rFonts w:asciiTheme="minorEastAsia" w:hAnsiTheme="minorEastAsia" w:hint="eastAsia"/>
                <w:color w:val="000000" w:themeColor="text1"/>
                <w:sz w:val="16"/>
                <w:szCs w:val="16"/>
              </w:rPr>
              <w:t>.說明卵生和胎生的特徵，並比較其異同，例如受精方式、胚胎發育場所、卵的大小等。</w:t>
            </w:r>
          </w:p>
          <w:p w14:paraId="0A9A2A51" w14:textId="14C188B7" w:rsidR="0002586C" w:rsidRDefault="0068350D"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6</w:t>
            </w:r>
            <w:r w:rsidR="0002586C" w:rsidRPr="0002586C">
              <w:rPr>
                <w:rFonts w:asciiTheme="minorEastAsia" w:hAnsiTheme="minorEastAsia" w:hint="eastAsia"/>
                <w:color w:val="000000" w:themeColor="text1"/>
                <w:sz w:val="16"/>
                <w:szCs w:val="16"/>
              </w:rPr>
              <w:t>.說明動物間的求偶行為，並強調生物間常藉著求偶的過程，辨認是否為同種異性，以減少攻擊，並增加交配的機會。</w:t>
            </w:r>
          </w:p>
          <w:p w14:paraId="718AD698" w14:textId="13BA682B" w:rsidR="0002586C" w:rsidRPr="0002586C" w:rsidRDefault="0068350D"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7</w:t>
            </w:r>
            <w:r w:rsidR="0002586C" w:rsidRPr="0002586C">
              <w:rPr>
                <w:rFonts w:asciiTheme="minorEastAsia" w:hAnsiTheme="minorEastAsia" w:hint="eastAsia"/>
                <w:color w:val="000000" w:themeColor="text1"/>
                <w:sz w:val="16"/>
                <w:szCs w:val="16"/>
              </w:rPr>
              <w:t>.說明動物護卵和育幼等行為。引導學生了解，脊椎動物中，魚類、兩生類、爬蟲類、鳥類到哺乳類，在產卵數目上漸趨減少；在育幼行為上，漸趨完善周密。</w:t>
            </w:r>
          </w:p>
          <w:p w14:paraId="7CD58578" w14:textId="7F1C2D6E" w:rsidR="0002586C" w:rsidRDefault="0068350D"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8</w:t>
            </w:r>
            <w:r w:rsidR="0002586C" w:rsidRPr="0002586C">
              <w:rPr>
                <w:rFonts w:asciiTheme="minorEastAsia" w:hAnsiTheme="minorEastAsia" w:hint="eastAsia"/>
                <w:color w:val="000000" w:themeColor="text1"/>
                <w:sz w:val="16"/>
                <w:szCs w:val="16"/>
              </w:rPr>
              <w:t>.哺乳類的胎兒在母體子宮內發育，產出後哺乳、育幼照顧相當完善，因此哺乳類產生的子代數目 最少，存活率卻最高。</w:t>
            </w:r>
          </w:p>
          <w:p w14:paraId="5FAA987D" w14:textId="77777777" w:rsidR="00722DAD" w:rsidRDefault="0068350D"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9.</w:t>
            </w:r>
            <w:r w:rsidRPr="0068350D">
              <w:rPr>
                <w:rFonts w:asciiTheme="minorEastAsia" w:hAnsiTheme="minorEastAsia" w:hint="eastAsia"/>
                <w:color w:val="000000" w:themeColor="text1"/>
                <w:sz w:val="16"/>
                <w:szCs w:val="16"/>
              </w:rPr>
              <w:t>說明</w:t>
            </w:r>
            <w:r>
              <w:rPr>
                <w:rFonts w:asciiTheme="minorEastAsia" w:hAnsiTheme="minorEastAsia" w:hint="eastAsia"/>
                <w:color w:val="000000" w:themeColor="text1"/>
                <w:sz w:val="16"/>
                <w:szCs w:val="16"/>
              </w:rPr>
              <w:t>人類受精及受精卵著床、發育的過程。</w:t>
            </w:r>
          </w:p>
          <w:p w14:paraId="79F0662B" w14:textId="3D83E237" w:rsidR="0068350D" w:rsidRPr="0002586C" w:rsidRDefault="0068350D"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10.</w:t>
            </w:r>
            <w:r w:rsidR="00F500C5">
              <w:rPr>
                <w:rFonts w:asciiTheme="minorEastAsia" w:hAnsiTheme="minorEastAsia" w:hint="eastAsia"/>
                <w:color w:val="000000" w:themeColor="text1"/>
                <w:sz w:val="16"/>
                <w:szCs w:val="16"/>
              </w:rPr>
              <w:t>介紹胎盤的構造和功能，</w:t>
            </w:r>
            <w:r w:rsidRPr="0068350D">
              <w:rPr>
                <w:rFonts w:asciiTheme="minorEastAsia" w:hAnsiTheme="minorEastAsia" w:hint="eastAsia"/>
                <w:color w:val="000000" w:themeColor="text1"/>
                <w:sz w:val="16"/>
                <w:szCs w:val="16"/>
              </w:rPr>
              <w:t>了解孕婦透</w:t>
            </w:r>
            <w:r w:rsidR="00F500C5">
              <w:rPr>
                <w:rFonts w:asciiTheme="minorEastAsia" w:hAnsiTheme="minorEastAsia" w:hint="eastAsia"/>
                <w:color w:val="000000" w:themeColor="text1"/>
                <w:sz w:val="16"/>
                <w:szCs w:val="16"/>
              </w:rPr>
              <w:t>過胎盤和胎兒</w:t>
            </w:r>
            <w:r w:rsidRPr="0068350D">
              <w:rPr>
                <w:rFonts w:asciiTheme="minorEastAsia" w:hAnsiTheme="minorEastAsia" w:hint="eastAsia"/>
                <w:color w:val="000000" w:themeColor="text1"/>
                <w:sz w:val="16"/>
                <w:szCs w:val="16"/>
              </w:rPr>
              <w:t>的聯繫</w:t>
            </w:r>
            <w:r w:rsidR="00F500C5">
              <w:rPr>
                <w:rFonts w:asciiTheme="minorEastAsia" w:hAnsiTheme="minorEastAsia" w:hint="eastAsia"/>
                <w:color w:val="000000" w:themeColor="text1"/>
                <w:sz w:val="16"/>
                <w:szCs w:val="16"/>
              </w:rPr>
              <w:t>；</w:t>
            </w:r>
            <w:r w:rsidR="00F500C5" w:rsidRPr="00F500C5">
              <w:rPr>
                <w:rFonts w:asciiTheme="minorEastAsia" w:hAnsiTheme="minorEastAsia" w:hint="eastAsia"/>
                <w:color w:val="000000" w:themeColor="text1"/>
                <w:sz w:val="16"/>
                <w:szCs w:val="16"/>
              </w:rPr>
              <w:t>連在胎兒腹部的臍帶萎縮脫落，留下的痕跡</w:t>
            </w:r>
            <w:r w:rsidR="00F500C5">
              <w:rPr>
                <w:rFonts w:asciiTheme="minorEastAsia" w:hAnsiTheme="minorEastAsia" w:hint="eastAsia"/>
                <w:color w:val="000000" w:themeColor="text1"/>
                <w:sz w:val="16"/>
                <w:szCs w:val="16"/>
              </w:rPr>
              <w:t>「</w:t>
            </w:r>
            <w:r w:rsidR="00F500C5" w:rsidRPr="00F500C5">
              <w:rPr>
                <w:rFonts w:asciiTheme="minorEastAsia" w:hAnsiTheme="minorEastAsia" w:hint="eastAsia"/>
                <w:color w:val="000000" w:themeColor="text1"/>
                <w:sz w:val="16"/>
                <w:szCs w:val="16"/>
              </w:rPr>
              <w:t>肚臍</w:t>
            </w:r>
            <w:r w:rsidR="00F500C5">
              <w:rPr>
                <w:rFonts w:asciiTheme="minorEastAsia" w:hAnsiTheme="minorEastAsia" w:hint="eastAsia"/>
                <w:color w:val="000000" w:themeColor="text1"/>
                <w:sz w:val="16"/>
                <w:szCs w:val="16"/>
              </w:rPr>
              <w:t>」</w:t>
            </w:r>
            <w:r w:rsidR="00F500C5" w:rsidRPr="00F500C5">
              <w:rPr>
                <w:rFonts w:asciiTheme="minorEastAsia" w:hAnsiTheme="minorEastAsia" w:hint="eastAsia"/>
                <w:color w:val="000000" w:themeColor="text1"/>
                <w:sz w:val="16"/>
                <w:szCs w:val="16"/>
              </w:rPr>
              <w:t>是胎生動物的特徵。</w:t>
            </w:r>
          </w:p>
        </w:tc>
        <w:tc>
          <w:tcPr>
            <w:tcW w:w="425" w:type="dxa"/>
            <w:vAlign w:val="center"/>
          </w:tcPr>
          <w:p w14:paraId="44AAD135" w14:textId="72346497" w:rsidR="00B627D7" w:rsidRPr="001D2220" w:rsidRDefault="00CF708D" w:rsidP="00D20370">
            <w:pPr>
              <w:jc w:val="center"/>
              <w:rPr>
                <w:rFonts w:asciiTheme="minorEastAsia" w:hAnsiTheme="minorEastAsia"/>
                <w:color w:val="000000" w:themeColor="text1"/>
                <w:sz w:val="16"/>
                <w:szCs w:val="16"/>
              </w:rPr>
            </w:pPr>
            <w:r>
              <w:rPr>
                <w:rFonts w:asciiTheme="minorEastAsia" w:hAnsiTheme="minorEastAsia" w:hint="eastAsia"/>
                <w:color w:val="000000" w:themeColor="text1"/>
                <w:sz w:val="16"/>
                <w:szCs w:val="16"/>
              </w:rPr>
              <w:t>3</w:t>
            </w:r>
          </w:p>
        </w:tc>
        <w:tc>
          <w:tcPr>
            <w:tcW w:w="851" w:type="dxa"/>
          </w:tcPr>
          <w:p w14:paraId="72B03DE3" w14:textId="2EACB322" w:rsidR="00B627D7" w:rsidRPr="001D2220" w:rsidRDefault="00B627D7" w:rsidP="00722DAD">
            <w:pPr>
              <w:pStyle w:val="Default"/>
              <w:spacing w:line="240" w:lineRule="exact"/>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w:t>
            </w:r>
            <w:r w:rsidRPr="001D2220">
              <w:rPr>
                <w:rFonts w:asciiTheme="minorEastAsia" w:hAnsiTheme="minorEastAsia" w:hint="eastAsia"/>
                <w:color w:val="000000" w:themeColor="text1"/>
                <w:sz w:val="16"/>
                <w:szCs w:val="16"/>
              </w:rPr>
              <w:t>電腦、</w:t>
            </w:r>
            <w:r w:rsidRPr="001D2220">
              <w:rPr>
                <w:rFonts w:asciiTheme="minorEastAsia" w:hAnsiTheme="minorEastAsia"/>
                <w:color w:val="000000" w:themeColor="text1"/>
                <w:sz w:val="16"/>
                <w:szCs w:val="16"/>
              </w:rPr>
              <w:t>投影片、投影機。</w:t>
            </w:r>
          </w:p>
          <w:p w14:paraId="5E89124B" w14:textId="2C14139C" w:rsidR="00B627D7" w:rsidRPr="001D2220" w:rsidRDefault="00B627D7" w:rsidP="00722DAD">
            <w:pPr>
              <w:pStyle w:val="Default"/>
              <w:spacing w:line="240" w:lineRule="exact"/>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2.雞蛋，其他動物卵的實體（例如青蛙卵）或照片。</w:t>
            </w:r>
          </w:p>
        </w:tc>
        <w:tc>
          <w:tcPr>
            <w:tcW w:w="709" w:type="dxa"/>
          </w:tcPr>
          <w:p w14:paraId="1F8E4D87" w14:textId="77777777" w:rsidR="00B627D7" w:rsidRPr="001D2220" w:rsidRDefault="00B627D7" w:rsidP="00504D49">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1.口頭評量</w:t>
            </w:r>
          </w:p>
          <w:p w14:paraId="7DA3FCF5" w14:textId="314105B7" w:rsidR="00B627D7" w:rsidRPr="001D2220" w:rsidRDefault="00B627D7" w:rsidP="00504D49">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2.紙筆評量</w:t>
            </w:r>
          </w:p>
        </w:tc>
        <w:tc>
          <w:tcPr>
            <w:tcW w:w="1134" w:type="dxa"/>
            <w:shd w:val="clear" w:color="auto" w:fill="auto"/>
          </w:tcPr>
          <w:p w14:paraId="237FDC88" w14:textId="77777777" w:rsidR="00B627D7" w:rsidRPr="009E02E0" w:rsidRDefault="00B627D7" w:rsidP="00DB7DE2">
            <w:pPr>
              <w:spacing w:line="240" w:lineRule="exact"/>
              <w:jc w:val="both"/>
              <w:rPr>
                <w:rFonts w:asciiTheme="minorEastAsia" w:hAnsiTheme="minorEastAsia" w:cs="標楷體"/>
                <w:color w:val="000000"/>
                <w:kern w:val="0"/>
                <w:sz w:val="16"/>
                <w:szCs w:val="16"/>
              </w:rPr>
            </w:pPr>
            <w:r w:rsidRPr="009E02E0">
              <w:rPr>
                <w:rFonts w:asciiTheme="minorEastAsia" w:hAnsiTheme="minorEastAsia" w:cs="標楷體" w:hint="eastAsia"/>
                <w:color w:val="000000"/>
                <w:kern w:val="0"/>
                <w:sz w:val="16"/>
                <w:szCs w:val="16"/>
              </w:rPr>
              <w:t>【</w:t>
            </w:r>
            <w:r>
              <w:rPr>
                <w:rFonts w:asciiTheme="minorEastAsia" w:hAnsiTheme="minorEastAsia" w:cs="標楷體" w:hint="eastAsia"/>
                <w:color w:val="000000"/>
                <w:kern w:val="0"/>
                <w:sz w:val="16"/>
                <w:szCs w:val="16"/>
              </w:rPr>
              <w:t>品德</w:t>
            </w:r>
            <w:r w:rsidRPr="009E02E0">
              <w:rPr>
                <w:rFonts w:asciiTheme="minorEastAsia" w:hAnsiTheme="minorEastAsia" w:cs="標楷體" w:hint="eastAsia"/>
                <w:color w:val="000000"/>
                <w:kern w:val="0"/>
                <w:sz w:val="16"/>
                <w:szCs w:val="16"/>
              </w:rPr>
              <w:t>教育】</w:t>
            </w:r>
          </w:p>
          <w:p w14:paraId="3BFAA00F" w14:textId="7ED514D5" w:rsidR="00B627D7" w:rsidRDefault="00B627D7" w:rsidP="00DB7DE2">
            <w:pPr>
              <w:spacing w:line="240" w:lineRule="exact"/>
              <w:jc w:val="both"/>
              <w:rPr>
                <w:rFonts w:asciiTheme="minorEastAsia" w:hAnsiTheme="minorEastAsia" w:cs="標楷體"/>
                <w:color w:val="000000" w:themeColor="text1"/>
                <w:kern w:val="0"/>
                <w:sz w:val="16"/>
                <w:szCs w:val="16"/>
              </w:rPr>
            </w:pPr>
            <w:r w:rsidRPr="00DB7DE2">
              <w:rPr>
                <w:rFonts w:asciiTheme="minorEastAsia" w:hAnsiTheme="minorEastAsia" w:cs="標楷體" w:hint="eastAsia"/>
                <w:color w:val="000000" w:themeColor="text1"/>
                <w:kern w:val="0"/>
                <w:sz w:val="16"/>
                <w:szCs w:val="16"/>
              </w:rPr>
              <w:t>品EJU1</w:t>
            </w:r>
            <w:r>
              <w:rPr>
                <w:rFonts w:asciiTheme="minorEastAsia" w:hAnsiTheme="minorEastAsia" w:cs="標楷體" w:hint="eastAsia"/>
                <w:color w:val="000000" w:themeColor="text1"/>
                <w:kern w:val="0"/>
                <w:sz w:val="16"/>
                <w:szCs w:val="16"/>
              </w:rPr>
              <w:t xml:space="preserve"> </w:t>
            </w:r>
            <w:r w:rsidRPr="00DB7DE2">
              <w:rPr>
                <w:rFonts w:asciiTheme="minorEastAsia" w:hAnsiTheme="minorEastAsia" w:cs="標楷體" w:hint="eastAsia"/>
                <w:color w:val="000000" w:themeColor="text1"/>
                <w:kern w:val="0"/>
                <w:sz w:val="16"/>
                <w:szCs w:val="16"/>
              </w:rPr>
              <w:t>尊重生命。</w:t>
            </w:r>
          </w:p>
          <w:p w14:paraId="18DB2403" w14:textId="77777777" w:rsidR="00B627D7" w:rsidRDefault="00B627D7" w:rsidP="00A02255">
            <w:pPr>
              <w:spacing w:line="240" w:lineRule="exact"/>
              <w:jc w:val="both"/>
              <w:rPr>
                <w:rFonts w:asciiTheme="minorEastAsia" w:hAnsiTheme="minorEastAsia" w:cs="標楷體"/>
                <w:color w:val="000000"/>
                <w:kern w:val="0"/>
                <w:sz w:val="16"/>
                <w:szCs w:val="16"/>
              </w:rPr>
            </w:pPr>
            <w:r w:rsidRPr="009E02E0">
              <w:rPr>
                <w:rFonts w:asciiTheme="minorEastAsia" w:hAnsiTheme="minorEastAsia" w:cs="標楷體" w:hint="eastAsia"/>
                <w:color w:val="000000"/>
                <w:kern w:val="0"/>
                <w:sz w:val="16"/>
                <w:szCs w:val="16"/>
              </w:rPr>
              <w:t>【</w:t>
            </w:r>
            <w:r>
              <w:rPr>
                <w:rFonts w:asciiTheme="minorEastAsia" w:hAnsiTheme="minorEastAsia" w:cs="標楷體" w:hint="eastAsia"/>
                <w:color w:val="000000"/>
                <w:kern w:val="0"/>
                <w:sz w:val="16"/>
                <w:szCs w:val="16"/>
              </w:rPr>
              <w:t>閱讀素養</w:t>
            </w:r>
            <w:r w:rsidRPr="009E02E0">
              <w:rPr>
                <w:rFonts w:asciiTheme="minorEastAsia" w:hAnsiTheme="minorEastAsia" w:cs="標楷體" w:hint="eastAsia"/>
                <w:color w:val="000000"/>
                <w:kern w:val="0"/>
                <w:sz w:val="16"/>
                <w:szCs w:val="16"/>
              </w:rPr>
              <w:t>教育】</w:t>
            </w:r>
          </w:p>
          <w:p w14:paraId="172C2F21" w14:textId="4F8D3EB7" w:rsidR="00B627D7" w:rsidRPr="001D2220" w:rsidRDefault="00B627D7" w:rsidP="00A02255">
            <w:pPr>
              <w:spacing w:line="240" w:lineRule="exact"/>
              <w:jc w:val="both"/>
              <w:rPr>
                <w:rFonts w:asciiTheme="minorEastAsia" w:hAnsiTheme="minorEastAsia" w:cs="標楷體"/>
                <w:color w:val="000000" w:themeColor="text1"/>
                <w:kern w:val="0"/>
                <w:sz w:val="16"/>
                <w:szCs w:val="16"/>
              </w:rPr>
            </w:pPr>
            <w:r w:rsidRPr="00DB7DE2">
              <w:rPr>
                <w:rFonts w:asciiTheme="minorEastAsia" w:hAnsiTheme="minorEastAsia" w:cs="標楷體" w:hint="eastAsia"/>
                <w:color w:val="000000" w:themeColor="text1"/>
                <w:kern w:val="0"/>
                <w:sz w:val="16"/>
                <w:szCs w:val="16"/>
              </w:rPr>
              <w:t>閱J8</w:t>
            </w:r>
            <w:r>
              <w:rPr>
                <w:rFonts w:asciiTheme="minorEastAsia" w:hAnsiTheme="minorEastAsia" w:cs="標楷體" w:hint="eastAsia"/>
                <w:color w:val="000000" w:themeColor="text1"/>
                <w:kern w:val="0"/>
                <w:sz w:val="16"/>
                <w:szCs w:val="16"/>
              </w:rPr>
              <w:t xml:space="preserve"> </w:t>
            </w:r>
            <w:r w:rsidRPr="00DB7DE2">
              <w:rPr>
                <w:rFonts w:asciiTheme="minorEastAsia" w:hAnsiTheme="minorEastAsia" w:cs="標楷體" w:hint="eastAsia"/>
                <w:color w:val="000000" w:themeColor="text1"/>
                <w:kern w:val="0"/>
                <w:sz w:val="16"/>
                <w:szCs w:val="16"/>
              </w:rPr>
              <w:t>在學習上遇到問題時，願意尋找課外資料，解決困難。</w:t>
            </w:r>
          </w:p>
        </w:tc>
        <w:tc>
          <w:tcPr>
            <w:tcW w:w="786" w:type="dxa"/>
          </w:tcPr>
          <w:p w14:paraId="676F9FC2" w14:textId="784444FA" w:rsidR="00B627D7" w:rsidRPr="009E02E0" w:rsidRDefault="000B387C" w:rsidP="00DB7DE2">
            <w:pPr>
              <w:spacing w:line="240" w:lineRule="exact"/>
              <w:jc w:val="both"/>
              <w:rPr>
                <w:rFonts w:asciiTheme="minorEastAsia" w:hAnsiTheme="minorEastAsia" w:cs="標楷體"/>
                <w:color w:val="000000"/>
                <w:kern w:val="0"/>
                <w:sz w:val="16"/>
                <w:szCs w:val="16"/>
              </w:rPr>
            </w:pPr>
            <w:r>
              <w:rPr>
                <w:rFonts w:asciiTheme="minorEastAsia" w:hAnsiTheme="minorEastAsia" w:cs="標楷體" w:hint="eastAsia"/>
                <w:color w:val="000000"/>
                <w:kern w:val="0"/>
                <w:sz w:val="16"/>
                <w:szCs w:val="16"/>
              </w:rPr>
              <w:t>健康與體育</w:t>
            </w:r>
          </w:p>
        </w:tc>
      </w:tr>
      <w:tr w:rsidR="004620A7" w:rsidRPr="001D2220" w14:paraId="4D917CB0" w14:textId="4050BD67" w:rsidTr="00E53C55">
        <w:trPr>
          <w:trHeight w:val="9354"/>
        </w:trPr>
        <w:tc>
          <w:tcPr>
            <w:tcW w:w="395" w:type="dxa"/>
            <w:vAlign w:val="center"/>
          </w:tcPr>
          <w:p w14:paraId="710A77A8" w14:textId="77777777" w:rsidR="00B627D7" w:rsidRPr="001D2220" w:rsidRDefault="00B627D7" w:rsidP="00E05270">
            <w:pPr>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四</w:t>
            </w:r>
          </w:p>
        </w:tc>
        <w:tc>
          <w:tcPr>
            <w:tcW w:w="570" w:type="dxa"/>
            <w:vAlign w:val="center"/>
          </w:tcPr>
          <w:p w14:paraId="402BADD4" w14:textId="77777777" w:rsidR="00B627D7" w:rsidRPr="001D2220" w:rsidRDefault="00B627D7" w:rsidP="00D810C0">
            <w:pPr>
              <w:spacing w:line="240" w:lineRule="exact"/>
              <w:ind w:firstLine="40"/>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3/2-</w:t>
            </w:r>
          </w:p>
          <w:p w14:paraId="399D672F" w14:textId="66B869EA" w:rsidR="00B627D7" w:rsidRPr="001D2220" w:rsidRDefault="00B627D7" w:rsidP="00D810C0">
            <w:pPr>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olor w:val="000000" w:themeColor="text1"/>
                <w:sz w:val="16"/>
                <w:szCs w:val="16"/>
              </w:rPr>
              <w:t>3/6</w:t>
            </w:r>
          </w:p>
        </w:tc>
        <w:tc>
          <w:tcPr>
            <w:tcW w:w="425" w:type="dxa"/>
            <w:vAlign w:val="center"/>
          </w:tcPr>
          <w:p w14:paraId="668C595A" w14:textId="0EC03B3E" w:rsidR="00B627D7" w:rsidRPr="001D2220" w:rsidRDefault="00B627D7" w:rsidP="009F68C8">
            <w:pPr>
              <w:widowControl/>
              <w:spacing w:line="240" w:lineRule="exact"/>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hint="eastAsia"/>
                <w:color w:val="000000" w:themeColor="text1"/>
                <w:kern w:val="0"/>
                <w:sz w:val="16"/>
                <w:szCs w:val="16"/>
              </w:rPr>
              <w:t>第1章</w:t>
            </w:r>
            <w:r w:rsidRPr="001D2220">
              <w:rPr>
                <w:rFonts w:asciiTheme="minorEastAsia" w:hAnsiTheme="minorEastAsia" w:hint="eastAsia"/>
                <w:color w:val="000000" w:themeColor="text1"/>
                <w:sz w:val="16"/>
                <w:szCs w:val="16"/>
              </w:rPr>
              <w:t xml:space="preserve">　</w:t>
            </w:r>
            <w:r w:rsidRPr="001D2220">
              <w:rPr>
                <w:rFonts w:asciiTheme="minorEastAsia" w:hAnsiTheme="minorEastAsia" w:cs="Times New Roman" w:hint="eastAsia"/>
                <w:color w:val="000000" w:themeColor="text1"/>
                <w:kern w:val="0"/>
                <w:sz w:val="16"/>
                <w:szCs w:val="16"/>
              </w:rPr>
              <w:t>生殖</w:t>
            </w:r>
          </w:p>
        </w:tc>
        <w:tc>
          <w:tcPr>
            <w:tcW w:w="459" w:type="dxa"/>
            <w:vAlign w:val="center"/>
          </w:tcPr>
          <w:p w14:paraId="314CC563" w14:textId="049B978B" w:rsidR="00B627D7" w:rsidRPr="001D2220" w:rsidRDefault="00B627D7" w:rsidP="00EA4D19">
            <w:pPr>
              <w:spacing w:line="240" w:lineRule="exact"/>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1‧3有性生殖</w:t>
            </w:r>
          </w:p>
        </w:tc>
        <w:tc>
          <w:tcPr>
            <w:tcW w:w="709" w:type="dxa"/>
          </w:tcPr>
          <w:p w14:paraId="71F01A66"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A1 身心素質與自我精進</w:t>
            </w:r>
          </w:p>
          <w:p w14:paraId="2331C1C7"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A2 系統思考與解決問題</w:t>
            </w:r>
          </w:p>
          <w:p w14:paraId="46E3B98C" w14:textId="67F34BF5"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A3</w:t>
            </w:r>
            <w:r w:rsidRPr="001D2220">
              <w:rPr>
                <w:rFonts w:asciiTheme="minorEastAsia" w:hAnsiTheme="minorEastAsia" w:hint="eastAsia"/>
                <w:color w:val="000000" w:themeColor="text1"/>
                <w:sz w:val="16"/>
                <w:szCs w:val="16"/>
              </w:rPr>
              <w:t xml:space="preserve"> 規劃執行與創新應變</w:t>
            </w:r>
          </w:p>
          <w:p w14:paraId="295209ED"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B1 符號運用 與溝通表達</w:t>
            </w:r>
          </w:p>
          <w:p w14:paraId="4B538950"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B2 科技資訊與媒體素養</w:t>
            </w:r>
          </w:p>
          <w:p w14:paraId="5EC78F16"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C1 道德實踐與公民意識</w:t>
            </w:r>
          </w:p>
          <w:p w14:paraId="28C934B5"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C2 人際關係與團隊合作</w:t>
            </w:r>
          </w:p>
          <w:p w14:paraId="6AC714B7" w14:textId="1BB490EB" w:rsidR="00B627D7" w:rsidRPr="001D2220" w:rsidRDefault="00B627D7" w:rsidP="00D20370">
            <w:pPr>
              <w:pStyle w:val="Default"/>
              <w:spacing w:line="240" w:lineRule="exact"/>
              <w:jc w:val="both"/>
              <w:rPr>
                <w:rFonts w:asciiTheme="minorEastAsia" w:hAnsiTheme="minorEastAsia"/>
                <w:color w:val="000000" w:themeColor="text1"/>
                <w:sz w:val="16"/>
                <w:szCs w:val="16"/>
              </w:rPr>
            </w:pPr>
          </w:p>
        </w:tc>
        <w:tc>
          <w:tcPr>
            <w:tcW w:w="2551" w:type="dxa"/>
            <w:shd w:val="clear" w:color="auto" w:fill="auto"/>
          </w:tcPr>
          <w:p w14:paraId="468909F9" w14:textId="77777777" w:rsidR="00B627D7" w:rsidRPr="001D2220" w:rsidRDefault="00B627D7" w:rsidP="0035074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1 </w:t>
            </w:r>
            <w:r w:rsidRPr="001D2220">
              <w:rPr>
                <w:rFonts w:asciiTheme="minorEastAsia" w:hAnsiTheme="minorEastAsia"/>
                <w:color w:val="000000" w:themeColor="text1"/>
                <w:sz w:val="16"/>
                <w:szCs w:val="16"/>
              </w:rPr>
              <w:t>能應用科學知識、方法與態度於日常生活當中。</w:t>
            </w:r>
          </w:p>
          <w:p w14:paraId="12506988" w14:textId="77777777" w:rsidR="00B627D7" w:rsidRPr="001D2220" w:rsidRDefault="00B627D7" w:rsidP="0035074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2 </w:t>
            </w:r>
            <w:r w:rsidRPr="001D2220">
              <w:rPr>
                <w:rFonts w:asciiTheme="minorEastAsia" w:hAnsiTheme="minorEastAsia"/>
                <w:color w:val="000000" w:themeColor="text1"/>
                <w:sz w:val="16"/>
                <w:szCs w:val="16"/>
              </w:rPr>
              <w:t>能將所習得的科學知識，連結到自己觀察到的自然現象及實驗數據，學習自我或團體探索證據、回應多元觀點，並能對問題、方法、資訊或數據的可信性抱持合理的懷疑態度或進行檢核，提出問題可能的解決方案。</w:t>
            </w:r>
          </w:p>
          <w:p w14:paraId="31ED323E" w14:textId="77777777" w:rsidR="00B627D7" w:rsidRDefault="00B627D7" w:rsidP="0035074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自-J-A3</w:t>
            </w:r>
            <w:r w:rsidRPr="001D2220">
              <w:rPr>
                <w:rFonts w:asciiTheme="minorEastAsia" w:hAnsiTheme="minorEastAsia" w:hint="eastAsia"/>
                <w:color w:val="000000" w:themeColor="text1"/>
                <w:sz w:val="16"/>
                <w:szCs w:val="16"/>
              </w:rPr>
              <w:t xml:space="preserve"> 具備從日常生活經驗中找出問題，並能根據問題特性、資源等因素，善用生活週遭的物品、器材儀器、科技設備及資源，規劃自然科學探究活動。</w:t>
            </w:r>
          </w:p>
          <w:p w14:paraId="3DD09379" w14:textId="77777777" w:rsidR="00B627D7" w:rsidRPr="001D2220" w:rsidRDefault="00B627D7" w:rsidP="00D52FA6">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20225146" w14:textId="05B66EF0" w:rsidR="00B627D7" w:rsidRPr="001D2220" w:rsidRDefault="00B627D7" w:rsidP="00D52FA6">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 xml:space="preserve">自-J-B2 </w:t>
            </w:r>
            <w:r w:rsidRPr="001D2220">
              <w:rPr>
                <w:rFonts w:asciiTheme="minorEastAsia" w:hAnsiTheme="minorEastAsia"/>
                <w:color w:val="000000" w:themeColor="text1"/>
                <w:sz w:val="16"/>
                <w:szCs w:val="16"/>
              </w:rPr>
              <w:t>能操作適合學習階段的科技設備與資源，並從學習活動、日常經驗及科技運用、自然環境、書刊及網路媒體中，培養相關倫理與分辨資訊之可信程度及進行各種有計畫的觀察，以獲得有助於探究和問題解決的</w:t>
            </w:r>
            <w:r w:rsidRPr="001D2220">
              <w:rPr>
                <w:rFonts w:asciiTheme="minorEastAsia" w:hAnsiTheme="minorEastAsia" w:hint="eastAsia"/>
                <w:color w:val="000000" w:themeColor="text1"/>
                <w:sz w:val="16"/>
                <w:szCs w:val="16"/>
              </w:rPr>
              <w:t>資訊。</w:t>
            </w:r>
          </w:p>
          <w:p w14:paraId="0E778E71" w14:textId="77777777" w:rsidR="00B627D7" w:rsidRPr="001D2220" w:rsidRDefault="00B627D7" w:rsidP="0035074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自-J-C1</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從日常學習中，主動關心自然環境相關公共議題，尊重生命。</w:t>
            </w:r>
          </w:p>
          <w:p w14:paraId="7272B33A" w14:textId="380B2F4C" w:rsidR="00B627D7" w:rsidRPr="001D2220" w:rsidRDefault="00B627D7" w:rsidP="0035074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自-J-C2</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透過合作學習，發展與同儕溝通、共同參與、共同執行及共同發掘科學相關知識與問題解決的能力。</w:t>
            </w:r>
          </w:p>
        </w:tc>
        <w:tc>
          <w:tcPr>
            <w:tcW w:w="1701" w:type="dxa"/>
          </w:tcPr>
          <w:p w14:paraId="27A90A3C" w14:textId="000CA43C"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pe-Ⅳ-2 能</w:t>
            </w:r>
            <w:r w:rsidRPr="001D2220">
              <w:rPr>
                <w:rFonts w:asciiTheme="minorEastAsia" w:hAnsiTheme="minorEastAsia" w:hint="eastAsia"/>
                <w:color w:val="000000" w:themeColor="text1"/>
                <w:sz w:val="16"/>
                <w:szCs w:val="16"/>
              </w:rPr>
              <w:t>正確安全操作適合學習階段的物品、器材儀器、科技設備及資源。能進行客觀的質性觀察或數值量測並詳實記錄。</w:t>
            </w:r>
          </w:p>
          <w:p w14:paraId="1AFA6EB3" w14:textId="0F9B2272"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pc-Ⅳ-2 能利</w:t>
            </w:r>
            <w:r w:rsidRPr="001D2220">
              <w:rPr>
                <w:rFonts w:asciiTheme="minorEastAsia" w:hAnsiTheme="minorEastAsia" w:hint="eastAsia"/>
                <w:color w:val="000000" w:themeColor="text1"/>
                <w:sz w:val="16"/>
                <w:szCs w:val="16"/>
              </w:rPr>
              <w:t>用口語、影像（例如：攝影、錄影）、文字與圖案、繪圖或實物、科學名詞、數學公式、模型或經教師認可後以報告或新媒體形式表達完整之探究過程、發現與成果、價值、限制和主張等。視需要，並能摘要描述主要過程、發現和可能的運用。</w:t>
            </w:r>
          </w:p>
          <w:p w14:paraId="147586C5" w14:textId="59B1E9D4"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ai-Ⅳ-2 透過</w:t>
            </w:r>
            <w:r w:rsidRPr="001D2220">
              <w:rPr>
                <w:rFonts w:asciiTheme="minorEastAsia" w:hAnsiTheme="minorEastAsia" w:hint="eastAsia"/>
                <w:color w:val="000000" w:themeColor="text1"/>
                <w:sz w:val="16"/>
                <w:szCs w:val="16"/>
              </w:rPr>
              <w:t>與同儕的討論，分享科學發現的樂趣。</w:t>
            </w:r>
          </w:p>
          <w:p w14:paraId="3552B6ED" w14:textId="42CAA8D5" w:rsidR="00B627D7" w:rsidRPr="001D2220" w:rsidRDefault="00B627D7" w:rsidP="00960D8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ai-Ⅳ-3 透過</w:t>
            </w:r>
            <w:r w:rsidRPr="001D2220">
              <w:rPr>
                <w:rFonts w:asciiTheme="minorEastAsia" w:hAnsiTheme="minorEastAsia" w:hint="eastAsia"/>
                <w:color w:val="000000" w:themeColor="text1"/>
                <w:sz w:val="16"/>
                <w:szCs w:val="16"/>
              </w:rPr>
              <w:t>所學到的科學知識和科學探索的各種方法，解釋自然現象發生的原因，建立科學學習的自信心。</w:t>
            </w:r>
          </w:p>
        </w:tc>
        <w:tc>
          <w:tcPr>
            <w:tcW w:w="1134" w:type="dxa"/>
          </w:tcPr>
          <w:p w14:paraId="041669D9" w14:textId="33F71323" w:rsidR="00B627D7" w:rsidRPr="001D2220" w:rsidRDefault="00B627D7" w:rsidP="009F584B">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Ga-Ⅳ-1 生物的生殖可分為有性生殖與無性生殖，有性生殖產生的子代其性狀和親代差異較大。</w:t>
            </w:r>
          </w:p>
          <w:p w14:paraId="6AE74CD2" w14:textId="3356EFB5" w:rsidR="00B627D7" w:rsidRPr="001D2220" w:rsidRDefault="00B627D7" w:rsidP="009F584B">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Db</w:t>
            </w:r>
            <w:r w:rsidR="00882309" w:rsidRPr="001D2220">
              <w:rPr>
                <w:rFonts w:asciiTheme="minorEastAsia" w:hAnsiTheme="minorEastAsia" w:hint="eastAsia"/>
                <w:color w:val="000000" w:themeColor="text1"/>
                <w:sz w:val="16"/>
                <w:szCs w:val="16"/>
              </w:rPr>
              <w:t>-Ⅳ-</w:t>
            </w:r>
            <w:r w:rsidRPr="001D2220">
              <w:rPr>
                <w:rFonts w:asciiTheme="minorEastAsia" w:hAnsiTheme="minorEastAsia" w:hint="eastAsia"/>
                <w:color w:val="000000" w:themeColor="text1"/>
                <w:sz w:val="16"/>
                <w:szCs w:val="16"/>
              </w:rPr>
              <w:t>4 生殖系統（以人體為例）能產生配子進行有性生殖，並且有分泌激素的功能。</w:t>
            </w:r>
          </w:p>
          <w:p w14:paraId="467B0DD3" w14:textId="0349BC43" w:rsidR="00B627D7" w:rsidRPr="001D2220" w:rsidRDefault="00B627D7" w:rsidP="009F584B">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Db-Ⅳ-7 花的構造中，雄蕊的花藥可產生花粉粒，花粉粒內有精細胞；雌蕊的子房內有胚珠，胚珠內有卵細胞。</w:t>
            </w:r>
          </w:p>
          <w:p w14:paraId="41406981" w14:textId="77777777" w:rsidR="00B627D7" w:rsidRPr="001D2220" w:rsidRDefault="00B627D7" w:rsidP="009F584B">
            <w:pPr>
              <w:pStyle w:val="Default"/>
              <w:spacing w:line="240" w:lineRule="exact"/>
              <w:jc w:val="both"/>
              <w:rPr>
                <w:rFonts w:asciiTheme="minorEastAsia" w:hAnsiTheme="minorEastAsia"/>
                <w:color w:val="000000" w:themeColor="text1"/>
                <w:sz w:val="16"/>
                <w:szCs w:val="16"/>
              </w:rPr>
            </w:pPr>
          </w:p>
        </w:tc>
        <w:tc>
          <w:tcPr>
            <w:tcW w:w="1560" w:type="dxa"/>
            <w:shd w:val="clear" w:color="auto" w:fill="auto"/>
          </w:tcPr>
          <w:p w14:paraId="10E78DDE" w14:textId="649B08E2" w:rsidR="005B1C31" w:rsidRPr="005B1C31" w:rsidRDefault="005B1C31" w:rsidP="005B1C31">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w:t>
            </w:r>
            <w:r w:rsidRPr="005B1C31">
              <w:rPr>
                <w:rFonts w:asciiTheme="minorEastAsia" w:hAnsiTheme="minorEastAsia" w:hint="eastAsia"/>
                <w:color w:val="000000" w:themeColor="text1"/>
                <w:sz w:val="16"/>
                <w:szCs w:val="16"/>
              </w:rPr>
              <w:t>.被子植物的生殖器官包括花、果實和種子。認識典型的花的構造。</w:t>
            </w:r>
          </w:p>
          <w:p w14:paraId="1E3A4A9A" w14:textId="5997DCCF" w:rsidR="005B1C31" w:rsidRPr="005B1C31" w:rsidRDefault="005B1C31" w:rsidP="005B1C31">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2</w:t>
            </w:r>
            <w:r w:rsidRPr="005B1C31">
              <w:rPr>
                <w:rFonts w:asciiTheme="minorEastAsia" w:hAnsiTheme="minorEastAsia" w:hint="eastAsia"/>
                <w:color w:val="000000" w:themeColor="text1"/>
                <w:sz w:val="16"/>
                <w:szCs w:val="16"/>
              </w:rPr>
              <w:t>.花的構造中，雄蕊的花藥可產生花粉粒，花粉粒內有精細胞；雌蕊的子房內有胚珠，胚珠內有卵細胞。</w:t>
            </w:r>
          </w:p>
          <w:p w14:paraId="3D4CBE54" w14:textId="1A55070D" w:rsidR="005B1C31" w:rsidRPr="005B1C31" w:rsidRDefault="005B1C31" w:rsidP="005B1C31">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3</w:t>
            </w:r>
            <w:r w:rsidRPr="005B1C31">
              <w:rPr>
                <w:rFonts w:asciiTheme="minorEastAsia" w:hAnsiTheme="minorEastAsia" w:hint="eastAsia"/>
                <w:color w:val="000000" w:themeColor="text1"/>
                <w:sz w:val="16"/>
                <w:szCs w:val="16"/>
              </w:rPr>
              <w:t>.認識被子植物行有性生殖的過程。</w:t>
            </w:r>
          </w:p>
          <w:p w14:paraId="442E61D3" w14:textId="4C1CF37A" w:rsidR="005B1C31" w:rsidRPr="005B1C31" w:rsidRDefault="005B1C31" w:rsidP="005B1C31">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4</w:t>
            </w:r>
            <w:r w:rsidRPr="005B1C31">
              <w:rPr>
                <w:rFonts w:asciiTheme="minorEastAsia" w:hAnsiTheme="minorEastAsia"/>
                <w:color w:val="000000" w:themeColor="text1"/>
                <w:sz w:val="16"/>
                <w:szCs w:val="16"/>
              </w:rPr>
              <w:t>.</w:t>
            </w:r>
            <w:r w:rsidRPr="005B1C31">
              <w:rPr>
                <w:rFonts w:asciiTheme="minorEastAsia" w:hAnsiTheme="minorEastAsia" w:hint="eastAsia"/>
                <w:color w:val="000000" w:themeColor="text1"/>
                <w:sz w:val="16"/>
                <w:szCs w:val="16"/>
              </w:rPr>
              <w:t>被子植物藉由空氣、昆蟲或鳥類等方式授粉，授粉後胚珠可形成種子，子房可形成果實。</w:t>
            </w:r>
          </w:p>
          <w:p w14:paraId="426BB62A" w14:textId="0592A46C" w:rsidR="005B1C31" w:rsidRPr="005B1C31" w:rsidRDefault="005B1C31" w:rsidP="005B1C31">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5</w:t>
            </w:r>
            <w:r w:rsidRPr="005B1C31">
              <w:rPr>
                <w:rFonts w:asciiTheme="minorEastAsia" w:hAnsiTheme="minorEastAsia" w:hint="eastAsia"/>
                <w:color w:val="000000" w:themeColor="text1"/>
                <w:sz w:val="16"/>
                <w:szCs w:val="16"/>
              </w:rPr>
              <w:t>.觀察不同植物的雌雄蕊差異，探討花的構造和授粉間的關聯，如：蟲媒花和風媒花的差異。</w:t>
            </w:r>
          </w:p>
          <w:p w14:paraId="5F1C57AC" w14:textId="3C0765B2" w:rsidR="00B627D7" w:rsidRPr="001D2220" w:rsidRDefault="005B1C31" w:rsidP="005B1C31">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6</w:t>
            </w:r>
            <w:r w:rsidRPr="005B1C31">
              <w:rPr>
                <w:rFonts w:asciiTheme="minorEastAsia" w:hAnsiTheme="minorEastAsia" w:hint="eastAsia"/>
                <w:color w:val="000000" w:themeColor="text1"/>
                <w:sz w:val="16"/>
                <w:szCs w:val="16"/>
              </w:rPr>
              <w:t>.藉由實驗1‧3 花的觀察，觀察並了解開花植物的生殖器官，及不同植物的花粉具有不同的形態。</w:t>
            </w:r>
          </w:p>
        </w:tc>
        <w:tc>
          <w:tcPr>
            <w:tcW w:w="2551" w:type="dxa"/>
          </w:tcPr>
          <w:p w14:paraId="3D3A90CC" w14:textId="77777777" w:rsidR="00B627D7" w:rsidRDefault="00F500C5"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w:t>
            </w:r>
            <w:r w:rsidRPr="00F500C5">
              <w:rPr>
                <w:rFonts w:asciiTheme="minorEastAsia" w:hAnsiTheme="minorEastAsia" w:hint="eastAsia"/>
                <w:color w:val="000000" w:themeColor="text1"/>
                <w:sz w:val="16"/>
                <w:szCs w:val="16"/>
              </w:rPr>
              <w:t>.以課本圖說明花的各部分構造和功能</w:t>
            </w:r>
            <w:r>
              <w:rPr>
                <w:rFonts w:asciiTheme="minorEastAsia" w:hAnsiTheme="minorEastAsia" w:hint="eastAsia"/>
                <w:color w:val="000000" w:themeColor="text1"/>
                <w:sz w:val="16"/>
                <w:szCs w:val="16"/>
              </w:rPr>
              <w:t>，並以新鮮花材</w:t>
            </w:r>
            <w:r w:rsidRPr="00F500C5">
              <w:rPr>
                <w:rFonts w:asciiTheme="minorEastAsia" w:hAnsiTheme="minorEastAsia" w:hint="eastAsia"/>
                <w:color w:val="000000" w:themeColor="text1"/>
                <w:sz w:val="16"/>
                <w:szCs w:val="16"/>
              </w:rPr>
              <w:t>說明</w:t>
            </w:r>
            <w:r>
              <w:rPr>
                <w:rFonts w:asciiTheme="minorEastAsia" w:hAnsiTheme="minorEastAsia" w:hint="eastAsia"/>
                <w:color w:val="000000" w:themeColor="text1"/>
                <w:sz w:val="16"/>
                <w:szCs w:val="16"/>
              </w:rPr>
              <w:t>加深學生的印象，如</w:t>
            </w:r>
            <w:r w:rsidRPr="00F500C5">
              <w:rPr>
                <w:rFonts w:asciiTheme="minorEastAsia" w:hAnsiTheme="minorEastAsia" w:hint="eastAsia"/>
                <w:color w:val="000000" w:themeColor="text1"/>
                <w:sz w:val="16"/>
                <w:szCs w:val="16"/>
              </w:rPr>
              <w:t>將子房縱切，讓學生觀察胚珠的位置和數目</w:t>
            </w:r>
            <w:r>
              <w:rPr>
                <w:rFonts w:asciiTheme="minorEastAsia" w:hAnsiTheme="minorEastAsia" w:hint="eastAsia"/>
                <w:color w:val="000000" w:themeColor="text1"/>
                <w:sz w:val="16"/>
                <w:szCs w:val="16"/>
              </w:rPr>
              <w:t>、</w:t>
            </w:r>
            <w:r w:rsidRPr="00F500C5">
              <w:rPr>
                <w:rFonts w:asciiTheme="minorEastAsia" w:hAnsiTheme="minorEastAsia" w:hint="eastAsia"/>
                <w:color w:val="000000" w:themeColor="text1"/>
                <w:sz w:val="16"/>
                <w:szCs w:val="16"/>
              </w:rPr>
              <w:t>請學生說出花朵各部分的名稱及功能</w:t>
            </w:r>
            <w:r>
              <w:rPr>
                <w:rFonts w:asciiTheme="minorEastAsia" w:hAnsiTheme="minorEastAsia" w:hint="eastAsia"/>
                <w:color w:val="000000" w:themeColor="text1"/>
                <w:sz w:val="16"/>
                <w:szCs w:val="16"/>
              </w:rPr>
              <w:t>等</w:t>
            </w:r>
            <w:r w:rsidRPr="00F500C5">
              <w:rPr>
                <w:rFonts w:asciiTheme="minorEastAsia" w:hAnsiTheme="minorEastAsia" w:hint="eastAsia"/>
                <w:color w:val="000000" w:themeColor="text1"/>
                <w:sz w:val="16"/>
                <w:szCs w:val="16"/>
              </w:rPr>
              <w:t>。</w:t>
            </w:r>
          </w:p>
          <w:p w14:paraId="293273FD" w14:textId="3EDBB2D9" w:rsidR="00F500C5" w:rsidRPr="00F500C5" w:rsidRDefault="00F500C5"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2.說明授粉的概念，</w:t>
            </w:r>
            <w:r w:rsidRPr="00F500C5">
              <w:rPr>
                <w:rFonts w:asciiTheme="minorEastAsia" w:hAnsiTheme="minorEastAsia" w:hint="eastAsia"/>
                <w:color w:val="000000" w:themeColor="text1"/>
                <w:sz w:val="16"/>
                <w:szCs w:val="16"/>
              </w:rPr>
              <w:t>授粉過程只將花粉粒傳到柱頭，提問「精細胞要如何才能到達子房內的胚珠和卵結合？」再說明花粉管萌發及精、卵結合的過程。</w:t>
            </w:r>
          </w:p>
          <w:p w14:paraId="0F9869EF" w14:textId="7B4C45D3" w:rsidR="00F500C5" w:rsidRPr="00F500C5" w:rsidRDefault="00F500C5"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3</w:t>
            </w:r>
            <w:r w:rsidRPr="00F500C5">
              <w:rPr>
                <w:rFonts w:asciiTheme="minorEastAsia" w:hAnsiTheme="minorEastAsia" w:hint="eastAsia"/>
                <w:color w:val="000000" w:themeColor="text1"/>
                <w:sz w:val="16"/>
                <w:szCs w:val="16"/>
              </w:rPr>
              <w:t>.參照課本圖說明受精後，花瓣、雄蕊會脫落，子</w:t>
            </w:r>
            <w:r>
              <w:rPr>
                <w:rFonts w:asciiTheme="minorEastAsia" w:hAnsiTheme="minorEastAsia" w:hint="eastAsia"/>
                <w:color w:val="000000" w:themeColor="text1"/>
                <w:sz w:val="16"/>
                <w:szCs w:val="16"/>
              </w:rPr>
              <w:t>房發育為果實，胚珠發育為種子。</w:t>
            </w:r>
            <w:r w:rsidRPr="00F500C5">
              <w:rPr>
                <w:rFonts w:asciiTheme="minorEastAsia" w:hAnsiTheme="minorEastAsia" w:hint="eastAsia"/>
                <w:color w:val="000000" w:themeColor="text1"/>
                <w:sz w:val="16"/>
                <w:szCs w:val="16"/>
              </w:rPr>
              <w:t>引導學生討論「種子和果實對植物有什麼重要性？」再說明種子在適當環境會萌發為新個體；果實可以保護種子，幫助種子散布。</w:t>
            </w:r>
          </w:p>
          <w:p w14:paraId="6524B211" w14:textId="330911F7" w:rsidR="00F500C5" w:rsidRPr="00F500C5" w:rsidRDefault="00F500C5"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4</w:t>
            </w:r>
            <w:r w:rsidRPr="00F500C5">
              <w:rPr>
                <w:rFonts w:asciiTheme="minorEastAsia" w:hAnsiTheme="minorEastAsia" w:hint="eastAsia"/>
                <w:color w:val="000000" w:themeColor="text1"/>
                <w:sz w:val="16"/>
                <w:szCs w:val="16"/>
              </w:rPr>
              <w:t>.展示新鮮果實，然後將果實剝開或切開，說明果 實、種子和子房、胚珠的關係。</w:t>
            </w:r>
          </w:p>
          <w:p w14:paraId="6633324C" w14:textId="77777777" w:rsidR="00CF708D" w:rsidRDefault="00F500C5"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5</w:t>
            </w:r>
            <w:r w:rsidRPr="00F500C5">
              <w:rPr>
                <w:rFonts w:asciiTheme="minorEastAsia" w:hAnsiTheme="minorEastAsia" w:hint="eastAsia"/>
                <w:color w:val="000000" w:themeColor="text1"/>
                <w:sz w:val="16"/>
                <w:szCs w:val="16"/>
              </w:rPr>
              <w:t>.藉由課本圖中開花植物的生活史，說明植物進行有性生殖的過程。</w:t>
            </w:r>
          </w:p>
          <w:p w14:paraId="6826BB6B" w14:textId="551D8139" w:rsidR="00F500C5" w:rsidRDefault="00F500C5"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6.</w:t>
            </w:r>
            <w:r w:rsidRPr="00F500C5">
              <w:rPr>
                <w:rFonts w:asciiTheme="minorEastAsia" w:hAnsiTheme="minorEastAsia" w:hint="eastAsia"/>
                <w:color w:val="000000" w:themeColor="text1"/>
                <w:sz w:val="16"/>
                <w:szCs w:val="16"/>
              </w:rPr>
              <w:t>藉由探索活動觀察不同植物的花，了解風媒花和蟲媒花構造和授粉間的差異。</w:t>
            </w:r>
          </w:p>
          <w:p w14:paraId="3186E100" w14:textId="5391F266" w:rsidR="00F500C5" w:rsidRDefault="00F500C5"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7.</w:t>
            </w:r>
            <w:r w:rsidRPr="00F500C5">
              <w:rPr>
                <w:rFonts w:asciiTheme="minorEastAsia" w:hAnsiTheme="minorEastAsia" w:hint="eastAsia"/>
                <w:color w:val="000000" w:themeColor="text1"/>
                <w:sz w:val="16"/>
                <w:szCs w:val="16"/>
              </w:rPr>
              <w:t>提問有性生殖和無性生殖的區別</w:t>
            </w:r>
            <w:r>
              <w:rPr>
                <w:rFonts w:asciiTheme="minorEastAsia" w:hAnsiTheme="minorEastAsia" w:hint="eastAsia"/>
                <w:color w:val="000000" w:themeColor="text1"/>
                <w:sz w:val="16"/>
                <w:szCs w:val="16"/>
              </w:rPr>
              <w:t>，</w:t>
            </w:r>
            <w:r w:rsidRPr="00F500C5">
              <w:rPr>
                <w:rFonts w:asciiTheme="minorEastAsia" w:hAnsiTheme="minorEastAsia" w:hint="eastAsia"/>
                <w:color w:val="000000" w:themeColor="text1"/>
                <w:sz w:val="16"/>
                <w:szCs w:val="16"/>
              </w:rPr>
              <w:t>無性生殖容易大量繁殖，同時可以保留親代的優點，而有性生殖則經過染色體的配對、組合，子代間有所差異，因此環境若變動，則有利於物種存活。</w:t>
            </w:r>
          </w:p>
          <w:p w14:paraId="28D6BEF8" w14:textId="2E832CF8" w:rsidR="00F500C5" w:rsidRPr="00F500C5" w:rsidRDefault="00F500C5"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8.</w:t>
            </w:r>
            <w:r w:rsidRPr="00F500C5">
              <w:rPr>
                <w:rFonts w:asciiTheme="minorEastAsia" w:hAnsiTheme="minorEastAsia" w:hint="eastAsia"/>
                <w:color w:val="000000" w:themeColor="text1"/>
                <w:sz w:val="16"/>
                <w:szCs w:val="16"/>
              </w:rPr>
              <w:t>花的觀察：提醒學生仔細觀察花的各部分構造，並引導學生思考各部分構造在植物行有性生殖時的功能為何。</w:t>
            </w:r>
          </w:p>
        </w:tc>
        <w:tc>
          <w:tcPr>
            <w:tcW w:w="425" w:type="dxa"/>
            <w:vAlign w:val="center"/>
          </w:tcPr>
          <w:p w14:paraId="5D5C4B35" w14:textId="168C8BAA" w:rsidR="00B627D7" w:rsidRPr="001D2220" w:rsidRDefault="00B627D7" w:rsidP="00D20370">
            <w:pPr>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3</w:t>
            </w:r>
          </w:p>
        </w:tc>
        <w:tc>
          <w:tcPr>
            <w:tcW w:w="851" w:type="dxa"/>
          </w:tcPr>
          <w:p w14:paraId="3237C7CA" w14:textId="77777777" w:rsidR="00B627D7" w:rsidRPr="001D2220" w:rsidRDefault="00B627D7" w:rsidP="00DA10DA">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1.投影片、投影機。</w:t>
            </w:r>
          </w:p>
          <w:p w14:paraId="72A8BA0D" w14:textId="57B3CD08" w:rsidR="00B627D7" w:rsidRPr="001D2220" w:rsidRDefault="00B627D7" w:rsidP="00DA10DA">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2</w:t>
            </w:r>
            <w:r w:rsidRPr="001D2220">
              <w:rPr>
                <w:rFonts w:asciiTheme="minorEastAsia" w:hAnsiTheme="minorEastAsia"/>
                <w:color w:val="000000" w:themeColor="text1"/>
                <w:sz w:val="16"/>
                <w:szCs w:val="16"/>
              </w:rPr>
              <w:t>.盛開的花朵（例如</w:t>
            </w:r>
            <w:r w:rsidRPr="001D2220">
              <w:rPr>
                <w:rFonts w:asciiTheme="minorEastAsia" w:hAnsiTheme="minorEastAsia" w:hint="eastAsia"/>
                <w:color w:val="000000" w:themeColor="text1"/>
                <w:sz w:val="16"/>
                <w:szCs w:val="16"/>
              </w:rPr>
              <w:t>劍蘭</w:t>
            </w:r>
            <w:r w:rsidRPr="001D2220">
              <w:rPr>
                <w:rFonts w:asciiTheme="minorEastAsia" w:hAnsiTheme="minorEastAsia"/>
                <w:color w:val="000000" w:themeColor="text1"/>
                <w:sz w:val="16"/>
                <w:szCs w:val="16"/>
              </w:rPr>
              <w:t>、百合等）。</w:t>
            </w:r>
          </w:p>
          <w:p w14:paraId="0533CB66" w14:textId="69ECF278" w:rsidR="00B627D7" w:rsidRPr="001D2220" w:rsidRDefault="00B627D7" w:rsidP="00DA10DA">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3</w:t>
            </w:r>
            <w:r w:rsidRPr="001D2220">
              <w:rPr>
                <w:rFonts w:asciiTheme="minorEastAsia" w:hAnsiTheme="minorEastAsia"/>
                <w:color w:val="000000" w:themeColor="text1"/>
                <w:sz w:val="16"/>
                <w:szCs w:val="16"/>
              </w:rPr>
              <w:t>.複式顯微鏡、解剖顯微鏡（或放大鏡）</w:t>
            </w:r>
            <w:r>
              <w:rPr>
                <w:rFonts w:asciiTheme="minorEastAsia" w:hAnsiTheme="minorEastAsia" w:hint="eastAsia"/>
                <w:color w:val="000000" w:themeColor="text1"/>
                <w:sz w:val="16"/>
                <w:szCs w:val="16"/>
              </w:rPr>
              <w:t>。</w:t>
            </w:r>
          </w:p>
          <w:p w14:paraId="38BE1568" w14:textId="1F711C7B" w:rsidR="00B627D7" w:rsidRPr="001D2220" w:rsidRDefault="00B627D7" w:rsidP="00DA10DA">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4.預約實驗室。</w:t>
            </w:r>
          </w:p>
        </w:tc>
        <w:tc>
          <w:tcPr>
            <w:tcW w:w="709" w:type="dxa"/>
          </w:tcPr>
          <w:p w14:paraId="65E0A3AF" w14:textId="77777777" w:rsidR="00B627D7" w:rsidRPr="001D2220" w:rsidRDefault="00B627D7" w:rsidP="00DA10DA">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1.口頭評量</w:t>
            </w:r>
          </w:p>
          <w:p w14:paraId="6F4818DC" w14:textId="75F466F5" w:rsidR="00B627D7" w:rsidRPr="001D2220" w:rsidRDefault="00B627D7" w:rsidP="00DA10DA">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2.紙筆評量</w:t>
            </w:r>
          </w:p>
        </w:tc>
        <w:tc>
          <w:tcPr>
            <w:tcW w:w="1134" w:type="dxa"/>
            <w:shd w:val="clear" w:color="auto" w:fill="auto"/>
          </w:tcPr>
          <w:p w14:paraId="74BD0651" w14:textId="77777777" w:rsidR="00B627D7" w:rsidRPr="009E02E0" w:rsidRDefault="00B627D7" w:rsidP="00D52FA6">
            <w:pPr>
              <w:spacing w:line="240" w:lineRule="exact"/>
              <w:jc w:val="both"/>
              <w:rPr>
                <w:rFonts w:asciiTheme="minorEastAsia" w:hAnsiTheme="minorEastAsia" w:cs="標楷體"/>
                <w:color w:val="000000"/>
                <w:kern w:val="0"/>
                <w:sz w:val="16"/>
                <w:szCs w:val="16"/>
              </w:rPr>
            </w:pPr>
            <w:r w:rsidRPr="009E02E0">
              <w:rPr>
                <w:rFonts w:asciiTheme="minorEastAsia" w:hAnsiTheme="minorEastAsia" w:cs="標楷體" w:hint="eastAsia"/>
                <w:color w:val="000000"/>
                <w:kern w:val="0"/>
                <w:sz w:val="16"/>
                <w:szCs w:val="16"/>
              </w:rPr>
              <w:t>【性別平等教育】</w:t>
            </w:r>
          </w:p>
          <w:p w14:paraId="12A83E26" w14:textId="78ABDEC0" w:rsidR="00B627D7" w:rsidRDefault="00B627D7" w:rsidP="00D52FA6">
            <w:pPr>
              <w:spacing w:line="240" w:lineRule="exact"/>
              <w:jc w:val="both"/>
              <w:rPr>
                <w:rFonts w:asciiTheme="minorEastAsia" w:hAnsiTheme="minorEastAsia" w:cs="標楷體"/>
                <w:color w:val="000000"/>
                <w:kern w:val="0"/>
                <w:sz w:val="16"/>
                <w:szCs w:val="16"/>
              </w:rPr>
            </w:pPr>
            <w:r w:rsidRPr="009E02E0">
              <w:rPr>
                <w:rFonts w:asciiTheme="minorEastAsia" w:hAnsiTheme="minorEastAsia" w:cs="標楷體" w:hint="eastAsia"/>
                <w:color w:val="000000"/>
                <w:kern w:val="0"/>
                <w:sz w:val="16"/>
                <w:szCs w:val="16"/>
              </w:rPr>
              <w:t>性J1</w:t>
            </w:r>
            <w:r>
              <w:rPr>
                <w:rFonts w:asciiTheme="minorEastAsia" w:hAnsiTheme="minorEastAsia" w:cs="標楷體" w:hint="eastAsia"/>
                <w:color w:val="000000"/>
                <w:kern w:val="0"/>
                <w:sz w:val="16"/>
                <w:szCs w:val="16"/>
              </w:rPr>
              <w:t xml:space="preserve"> </w:t>
            </w:r>
            <w:r w:rsidRPr="009E02E0">
              <w:rPr>
                <w:rFonts w:asciiTheme="minorEastAsia" w:hAnsiTheme="minorEastAsia" w:cs="標楷體" w:hint="eastAsia"/>
                <w:color w:val="000000"/>
                <w:kern w:val="0"/>
                <w:sz w:val="16"/>
                <w:szCs w:val="16"/>
              </w:rPr>
              <w:t>接納自我與尊重他人的性傾向、性別特質與性別認同。</w:t>
            </w:r>
          </w:p>
          <w:p w14:paraId="655DC5AD" w14:textId="77777777" w:rsidR="00B627D7" w:rsidRPr="009E02E0" w:rsidRDefault="00B627D7" w:rsidP="00A02255">
            <w:pPr>
              <w:spacing w:line="240" w:lineRule="exact"/>
              <w:jc w:val="both"/>
              <w:rPr>
                <w:rFonts w:asciiTheme="minorEastAsia" w:hAnsiTheme="minorEastAsia" w:cs="標楷體"/>
                <w:color w:val="000000"/>
                <w:kern w:val="0"/>
                <w:sz w:val="16"/>
                <w:szCs w:val="16"/>
              </w:rPr>
            </w:pPr>
            <w:r w:rsidRPr="009E02E0">
              <w:rPr>
                <w:rFonts w:asciiTheme="minorEastAsia" w:hAnsiTheme="minorEastAsia" w:cs="標楷體" w:hint="eastAsia"/>
                <w:color w:val="000000"/>
                <w:kern w:val="0"/>
                <w:sz w:val="16"/>
                <w:szCs w:val="16"/>
              </w:rPr>
              <w:t>【</w:t>
            </w:r>
            <w:r>
              <w:rPr>
                <w:rFonts w:asciiTheme="minorEastAsia" w:hAnsiTheme="minorEastAsia" w:cs="標楷體" w:hint="eastAsia"/>
                <w:color w:val="000000"/>
                <w:kern w:val="0"/>
                <w:sz w:val="16"/>
                <w:szCs w:val="16"/>
              </w:rPr>
              <w:t>品德</w:t>
            </w:r>
            <w:r w:rsidRPr="009E02E0">
              <w:rPr>
                <w:rFonts w:asciiTheme="minorEastAsia" w:hAnsiTheme="minorEastAsia" w:cs="標楷體" w:hint="eastAsia"/>
                <w:color w:val="000000"/>
                <w:kern w:val="0"/>
                <w:sz w:val="16"/>
                <w:szCs w:val="16"/>
              </w:rPr>
              <w:t>教育】</w:t>
            </w:r>
          </w:p>
          <w:p w14:paraId="59756339" w14:textId="748D57A5" w:rsidR="00B627D7" w:rsidRDefault="00B627D7" w:rsidP="00A02255">
            <w:pPr>
              <w:spacing w:line="240" w:lineRule="exact"/>
              <w:jc w:val="both"/>
              <w:rPr>
                <w:rFonts w:asciiTheme="minorEastAsia" w:hAnsiTheme="minorEastAsia" w:cs="標楷體"/>
                <w:color w:val="000000" w:themeColor="text1"/>
                <w:kern w:val="0"/>
                <w:sz w:val="16"/>
                <w:szCs w:val="16"/>
              </w:rPr>
            </w:pPr>
            <w:r w:rsidRPr="00DB7DE2">
              <w:rPr>
                <w:rFonts w:asciiTheme="minorEastAsia" w:hAnsiTheme="minorEastAsia" w:cs="標楷體" w:hint="eastAsia"/>
                <w:color w:val="000000" w:themeColor="text1"/>
                <w:kern w:val="0"/>
                <w:sz w:val="16"/>
                <w:szCs w:val="16"/>
              </w:rPr>
              <w:t>品EJU1</w:t>
            </w:r>
            <w:r>
              <w:rPr>
                <w:rFonts w:asciiTheme="minorEastAsia" w:hAnsiTheme="minorEastAsia" w:cs="標楷體" w:hint="eastAsia"/>
                <w:color w:val="000000" w:themeColor="text1"/>
                <w:kern w:val="0"/>
                <w:sz w:val="16"/>
                <w:szCs w:val="16"/>
              </w:rPr>
              <w:t xml:space="preserve"> </w:t>
            </w:r>
            <w:r w:rsidRPr="00DB7DE2">
              <w:rPr>
                <w:rFonts w:asciiTheme="minorEastAsia" w:hAnsiTheme="minorEastAsia" w:cs="標楷體" w:hint="eastAsia"/>
                <w:color w:val="000000" w:themeColor="text1"/>
                <w:kern w:val="0"/>
                <w:sz w:val="16"/>
                <w:szCs w:val="16"/>
              </w:rPr>
              <w:t>尊重生命。</w:t>
            </w:r>
          </w:p>
          <w:p w14:paraId="076C78B2" w14:textId="77777777" w:rsidR="00B627D7" w:rsidRDefault="00B627D7" w:rsidP="00A02255">
            <w:pPr>
              <w:spacing w:line="240" w:lineRule="exact"/>
              <w:jc w:val="both"/>
              <w:rPr>
                <w:rFonts w:asciiTheme="minorEastAsia" w:hAnsiTheme="minorEastAsia" w:cs="標楷體"/>
                <w:color w:val="000000"/>
                <w:kern w:val="0"/>
                <w:sz w:val="16"/>
                <w:szCs w:val="16"/>
              </w:rPr>
            </w:pPr>
            <w:r w:rsidRPr="009E02E0">
              <w:rPr>
                <w:rFonts w:asciiTheme="minorEastAsia" w:hAnsiTheme="minorEastAsia" w:cs="標楷體" w:hint="eastAsia"/>
                <w:color w:val="000000"/>
                <w:kern w:val="0"/>
                <w:sz w:val="16"/>
                <w:szCs w:val="16"/>
              </w:rPr>
              <w:t>【</w:t>
            </w:r>
            <w:r>
              <w:rPr>
                <w:rFonts w:asciiTheme="minorEastAsia" w:hAnsiTheme="minorEastAsia" w:cs="標楷體" w:hint="eastAsia"/>
                <w:color w:val="000000"/>
                <w:kern w:val="0"/>
                <w:sz w:val="16"/>
                <w:szCs w:val="16"/>
              </w:rPr>
              <w:t>閱讀素養</w:t>
            </w:r>
            <w:r w:rsidRPr="009E02E0">
              <w:rPr>
                <w:rFonts w:asciiTheme="minorEastAsia" w:hAnsiTheme="minorEastAsia" w:cs="標楷體" w:hint="eastAsia"/>
                <w:color w:val="000000"/>
                <w:kern w:val="0"/>
                <w:sz w:val="16"/>
                <w:szCs w:val="16"/>
              </w:rPr>
              <w:t>教育】</w:t>
            </w:r>
          </w:p>
          <w:p w14:paraId="3BEEA735" w14:textId="6D68445B" w:rsidR="00B627D7" w:rsidRPr="001D2220" w:rsidRDefault="00B627D7" w:rsidP="00A02255">
            <w:pPr>
              <w:spacing w:line="240" w:lineRule="exact"/>
              <w:jc w:val="both"/>
              <w:rPr>
                <w:rFonts w:asciiTheme="minorEastAsia" w:hAnsiTheme="minorEastAsia" w:cs="標楷體"/>
                <w:color w:val="000000" w:themeColor="text1"/>
                <w:kern w:val="0"/>
                <w:sz w:val="16"/>
                <w:szCs w:val="16"/>
              </w:rPr>
            </w:pPr>
            <w:r w:rsidRPr="00DB7DE2">
              <w:rPr>
                <w:rFonts w:asciiTheme="minorEastAsia" w:hAnsiTheme="minorEastAsia" w:cs="標楷體" w:hint="eastAsia"/>
                <w:color w:val="000000" w:themeColor="text1"/>
                <w:kern w:val="0"/>
                <w:sz w:val="16"/>
                <w:szCs w:val="16"/>
              </w:rPr>
              <w:t>閱J8</w:t>
            </w:r>
            <w:r>
              <w:rPr>
                <w:rFonts w:asciiTheme="minorEastAsia" w:hAnsiTheme="minorEastAsia" w:cs="標楷體" w:hint="eastAsia"/>
                <w:color w:val="000000" w:themeColor="text1"/>
                <w:kern w:val="0"/>
                <w:sz w:val="16"/>
                <w:szCs w:val="16"/>
              </w:rPr>
              <w:t xml:space="preserve"> </w:t>
            </w:r>
            <w:r w:rsidRPr="00DB7DE2">
              <w:rPr>
                <w:rFonts w:asciiTheme="minorEastAsia" w:hAnsiTheme="minorEastAsia" w:cs="標楷體" w:hint="eastAsia"/>
                <w:color w:val="000000" w:themeColor="text1"/>
                <w:kern w:val="0"/>
                <w:sz w:val="16"/>
                <w:szCs w:val="16"/>
              </w:rPr>
              <w:t>在學習上遇到問題時，願意尋找課外資料，解決困難。</w:t>
            </w:r>
          </w:p>
        </w:tc>
        <w:tc>
          <w:tcPr>
            <w:tcW w:w="786" w:type="dxa"/>
          </w:tcPr>
          <w:p w14:paraId="747EEFC8" w14:textId="63503DDC" w:rsidR="00B627D7" w:rsidRPr="009E02E0" w:rsidRDefault="00F04757" w:rsidP="00D52FA6">
            <w:pPr>
              <w:spacing w:line="240" w:lineRule="exact"/>
              <w:jc w:val="both"/>
              <w:rPr>
                <w:rFonts w:asciiTheme="minorEastAsia" w:hAnsiTheme="minorEastAsia" w:cs="標楷體"/>
                <w:color w:val="000000"/>
                <w:kern w:val="0"/>
                <w:sz w:val="16"/>
                <w:szCs w:val="16"/>
              </w:rPr>
            </w:pPr>
            <w:r>
              <w:rPr>
                <w:rFonts w:asciiTheme="minorEastAsia" w:hAnsiTheme="minorEastAsia" w:cs="標楷體" w:hint="eastAsia"/>
                <w:color w:val="000000"/>
                <w:kern w:val="0"/>
                <w:sz w:val="16"/>
                <w:szCs w:val="16"/>
              </w:rPr>
              <w:t>健康與體育</w:t>
            </w:r>
          </w:p>
        </w:tc>
      </w:tr>
      <w:tr w:rsidR="004620A7" w:rsidRPr="001D2220" w14:paraId="77EA0FDE" w14:textId="44C1C3EB" w:rsidTr="00E53C55">
        <w:trPr>
          <w:trHeight w:val="1931"/>
        </w:trPr>
        <w:tc>
          <w:tcPr>
            <w:tcW w:w="395" w:type="dxa"/>
            <w:vAlign w:val="center"/>
          </w:tcPr>
          <w:p w14:paraId="61693D02" w14:textId="77777777" w:rsidR="00B627D7" w:rsidRPr="001D2220" w:rsidRDefault="00B627D7" w:rsidP="00E05270">
            <w:pPr>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五</w:t>
            </w:r>
          </w:p>
        </w:tc>
        <w:tc>
          <w:tcPr>
            <w:tcW w:w="570" w:type="dxa"/>
            <w:vAlign w:val="center"/>
          </w:tcPr>
          <w:p w14:paraId="4BC43649" w14:textId="77777777" w:rsidR="00B627D7" w:rsidRPr="001D2220" w:rsidRDefault="00B627D7"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3/9-</w:t>
            </w:r>
          </w:p>
          <w:p w14:paraId="1D566419" w14:textId="41636729" w:rsidR="00B627D7" w:rsidRPr="001D2220" w:rsidRDefault="00B627D7"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3/13</w:t>
            </w:r>
          </w:p>
        </w:tc>
        <w:tc>
          <w:tcPr>
            <w:tcW w:w="425" w:type="dxa"/>
            <w:vAlign w:val="center"/>
          </w:tcPr>
          <w:p w14:paraId="164ADBEA" w14:textId="6B4EA044" w:rsidR="00B627D7" w:rsidRPr="001D2220" w:rsidRDefault="00B627D7" w:rsidP="009F68C8">
            <w:pPr>
              <w:widowControl/>
              <w:spacing w:line="240" w:lineRule="exact"/>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hint="eastAsia"/>
                <w:color w:val="000000" w:themeColor="text1"/>
                <w:kern w:val="0"/>
                <w:sz w:val="16"/>
                <w:szCs w:val="16"/>
              </w:rPr>
              <w:t>第2章</w:t>
            </w:r>
            <w:r w:rsidRPr="001D2220">
              <w:rPr>
                <w:rFonts w:asciiTheme="minorEastAsia" w:hAnsiTheme="minorEastAsia" w:hint="eastAsia"/>
                <w:color w:val="000000" w:themeColor="text1"/>
                <w:sz w:val="16"/>
                <w:szCs w:val="16"/>
              </w:rPr>
              <w:t xml:space="preserve">　</w:t>
            </w:r>
            <w:r w:rsidRPr="001D2220">
              <w:rPr>
                <w:rFonts w:asciiTheme="minorEastAsia" w:hAnsiTheme="minorEastAsia" w:cs="Times New Roman" w:hint="eastAsia"/>
                <w:color w:val="000000" w:themeColor="text1"/>
                <w:kern w:val="0"/>
                <w:sz w:val="16"/>
                <w:szCs w:val="16"/>
              </w:rPr>
              <w:t>遺傳</w:t>
            </w:r>
          </w:p>
        </w:tc>
        <w:tc>
          <w:tcPr>
            <w:tcW w:w="459" w:type="dxa"/>
            <w:vAlign w:val="center"/>
          </w:tcPr>
          <w:p w14:paraId="50E368C3" w14:textId="2423986F" w:rsidR="00B627D7" w:rsidRPr="001D2220" w:rsidRDefault="00B627D7" w:rsidP="00EA4D19">
            <w:pPr>
              <w:spacing w:line="240" w:lineRule="exact"/>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2‧1解開遺傳的奧祕</w:t>
            </w:r>
          </w:p>
        </w:tc>
        <w:tc>
          <w:tcPr>
            <w:tcW w:w="709" w:type="dxa"/>
          </w:tcPr>
          <w:p w14:paraId="0D36AA75"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A1 身心素質與自我精進</w:t>
            </w:r>
          </w:p>
          <w:p w14:paraId="053610A4"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A2 系統思考與解決問題</w:t>
            </w:r>
          </w:p>
          <w:p w14:paraId="062917A8"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A3</w:t>
            </w:r>
            <w:r w:rsidRPr="001D2220">
              <w:rPr>
                <w:rFonts w:asciiTheme="minorEastAsia" w:hAnsiTheme="minorEastAsia" w:hint="eastAsia"/>
                <w:color w:val="000000" w:themeColor="text1"/>
                <w:sz w:val="16"/>
                <w:szCs w:val="16"/>
              </w:rPr>
              <w:t xml:space="preserve"> 規劃執行 與創新應變</w:t>
            </w:r>
          </w:p>
          <w:p w14:paraId="717D44B8"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B1 符號運用 與溝通表達</w:t>
            </w:r>
          </w:p>
          <w:p w14:paraId="6DC24BFD"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B2 科技資訊與媒體素養</w:t>
            </w:r>
          </w:p>
          <w:p w14:paraId="1DF05E07"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C1 道德實踐與公民意識</w:t>
            </w:r>
          </w:p>
          <w:p w14:paraId="38951E2F" w14:textId="045B4A70"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C2 人際關係與團隊合作</w:t>
            </w:r>
          </w:p>
        </w:tc>
        <w:tc>
          <w:tcPr>
            <w:tcW w:w="2551" w:type="dxa"/>
            <w:shd w:val="clear" w:color="auto" w:fill="auto"/>
          </w:tcPr>
          <w:p w14:paraId="29A6C019"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1 </w:t>
            </w:r>
            <w:r w:rsidRPr="001D2220">
              <w:rPr>
                <w:rFonts w:asciiTheme="minorEastAsia" w:hAnsiTheme="minorEastAsia"/>
                <w:color w:val="000000" w:themeColor="text1"/>
                <w:sz w:val="16"/>
                <w:szCs w:val="16"/>
              </w:rPr>
              <w:t>能應用科學知識、方法與態度於日常生活當中。</w:t>
            </w:r>
          </w:p>
          <w:p w14:paraId="7D2441FD"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2 </w:t>
            </w:r>
            <w:r w:rsidRPr="001D2220">
              <w:rPr>
                <w:rFonts w:asciiTheme="minorEastAsia" w:hAnsiTheme="minorEastAsia"/>
                <w:color w:val="000000" w:themeColor="text1"/>
                <w:sz w:val="16"/>
                <w:szCs w:val="16"/>
              </w:rPr>
              <w:t>能將所習得的科學知識，連結到自己觀察到的自然現象及實驗數據，學習自我或團體探索證據、回應多元觀點，並能對問題、方法、資訊或數據的可信性抱持合理的懷疑態度或進行檢核，提出問題可能的解決方案。</w:t>
            </w:r>
          </w:p>
          <w:p w14:paraId="73048EFA" w14:textId="77777777" w:rsidR="00B627D7"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自-J-A3</w:t>
            </w:r>
            <w:r w:rsidRPr="001D2220">
              <w:rPr>
                <w:rFonts w:asciiTheme="minorEastAsia" w:hAnsiTheme="minorEastAsia" w:hint="eastAsia"/>
                <w:color w:val="000000" w:themeColor="text1"/>
                <w:sz w:val="16"/>
                <w:szCs w:val="16"/>
              </w:rPr>
              <w:t xml:space="preserve"> 具備從日常生活經驗中找出問題，並能根據問題特性、資源等因素，善用生活週遭的物品、器材儀器、科技設備及資源，規劃自然科學探究活動。</w:t>
            </w:r>
          </w:p>
          <w:p w14:paraId="4F420D4B" w14:textId="77777777" w:rsidR="00B627D7" w:rsidRPr="001D2220" w:rsidRDefault="00B627D7" w:rsidP="00425B2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7F099440" w14:textId="3404CB4A" w:rsidR="00B627D7" w:rsidRPr="001D2220" w:rsidRDefault="00B627D7" w:rsidP="00425B2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 xml:space="preserve">自-J-B2 </w:t>
            </w:r>
            <w:r w:rsidRPr="001D2220">
              <w:rPr>
                <w:rFonts w:asciiTheme="minorEastAsia" w:hAnsiTheme="minorEastAsia"/>
                <w:color w:val="000000" w:themeColor="text1"/>
                <w:sz w:val="16"/>
                <w:szCs w:val="16"/>
              </w:rPr>
              <w:t>能操作適合學習階段的科技設備與資源，並從學習活動、日常經驗及科技運用、自然環境、書刊及網路媒體中，培養相關倫理與分辨資訊之可信程度及進行各種有計畫的觀察，以獲得有助於探究和問題解決的</w:t>
            </w:r>
            <w:r w:rsidRPr="001D2220">
              <w:rPr>
                <w:rFonts w:asciiTheme="minorEastAsia" w:hAnsiTheme="minorEastAsia" w:hint="eastAsia"/>
                <w:color w:val="000000" w:themeColor="text1"/>
                <w:sz w:val="16"/>
                <w:szCs w:val="16"/>
              </w:rPr>
              <w:t>資訊。</w:t>
            </w:r>
          </w:p>
          <w:p w14:paraId="29C20803"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自-J-C1</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從日常學習中，主動關心自然環境相關公共議題，尊重生命。</w:t>
            </w:r>
          </w:p>
          <w:p w14:paraId="4BB3B69B" w14:textId="740BAD70"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自-J-C2</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透過合作學習，發展與同儕溝通、共同參與、共同執行及共同發掘科學相關知識與問題解決的能力。</w:t>
            </w:r>
          </w:p>
        </w:tc>
        <w:tc>
          <w:tcPr>
            <w:tcW w:w="1701" w:type="dxa"/>
          </w:tcPr>
          <w:p w14:paraId="59F49FB7" w14:textId="0A746E8D" w:rsidR="00B627D7" w:rsidRPr="001D2220" w:rsidRDefault="00B627D7" w:rsidP="00540D44">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ti-Ⅳ-1 能依</w:t>
            </w:r>
            <w:r w:rsidRPr="001D2220">
              <w:rPr>
                <w:rFonts w:asciiTheme="minorEastAsia" w:hAnsiTheme="minorEastAsia" w:hint="eastAsia"/>
                <w:color w:val="000000" w:themeColor="text1"/>
                <w:sz w:val="16"/>
                <w:szCs w:val="16"/>
              </w:rPr>
              <w:t>據已知的自然科學知識概念，經由自我或團體探索與討論的過程，想像當使用的觀察方法或實驗方法改變時，其結果可能產生的差異；並能嘗試在指導下以創新思考和方法得到新的模型、成品或結果。</w:t>
            </w:r>
          </w:p>
          <w:p w14:paraId="18A015D6" w14:textId="7CA100E3" w:rsidR="00B627D7" w:rsidRPr="001D2220" w:rsidRDefault="00B627D7" w:rsidP="00540D44">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tr-Ⅳ-1 能將</w:t>
            </w:r>
            <w:r w:rsidRPr="001D2220">
              <w:rPr>
                <w:rFonts w:asciiTheme="minorEastAsia" w:hAnsiTheme="minorEastAsia" w:hint="eastAsia"/>
                <w:color w:val="000000" w:themeColor="text1"/>
                <w:sz w:val="16"/>
                <w:szCs w:val="16"/>
              </w:rPr>
              <w:t>所習得的知識正確的連結到所觀察到的自然現象及實驗數據，並推論出其中的關聯，進而運用習得的知識來解釋自己論點的正確性。</w:t>
            </w:r>
          </w:p>
          <w:p w14:paraId="50726ADD" w14:textId="47D2CA02" w:rsidR="00B627D7" w:rsidRPr="001D2220" w:rsidRDefault="00B627D7" w:rsidP="00540D44">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ai-Ⅳ-3 透過</w:t>
            </w:r>
            <w:r w:rsidRPr="001D2220">
              <w:rPr>
                <w:rFonts w:asciiTheme="minorEastAsia" w:hAnsiTheme="minorEastAsia" w:hint="eastAsia"/>
                <w:color w:val="000000" w:themeColor="text1"/>
                <w:sz w:val="16"/>
                <w:szCs w:val="16"/>
              </w:rPr>
              <w:t>所學到的科學知識和科學探索的各種方法，解釋自然現象發生的原因，建立科學學習的自信心。</w:t>
            </w:r>
          </w:p>
          <w:p w14:paraId="3DD706C4" w14:textId="77777777" w:rsidR="00B627D7" w:rsidRDefault="00B627D7" w:rsidP="00960D8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an-Ⅳ-3 體察</w:t>
            </w:r>
            <w:r w:rsidRPr="001D2220">
              <w:rPr>
                <w:rFonts w:asciiTheme="minorEastAsia" w:hAnsiTheme="minorEastAsia" w:hint="eastAsia"/>
                <w:color w:val="000000" w:themeColor="text1"/>
                <w:sz w:val="16"/>
                <w:szCs w:val="16"/>
              </w:rPr>
              <w:t>到不同性別、背景、族群科學家們具有堅毅、嚴謹和講求邏輯的特質，也具有好奇心、求知慾和想像力。</w:t>
            </w:r>
          </w:p>
          <w:p w14:paraId="0D4E2511" w14:textId="67A8BC05" w:rsidR="00B627D7" w:rsidRPr="001D2220" w:rsidRDefault="00B627D7" w:rsidP="00425B20">
            <w:pPr>
              <w:pStyle w:val="Default"/>
              <w:spacing w:line="240" w:lineRule="exact"/>
              <w:jc w:val="both"/>
              <w:rPr>
                <w:rFonts w:asciiTheme="minorEastAsia" w:hAnsiTheme="minorEastAsia"/>
                <w:color w:val="000000" w:themeColor="text1"/>
                <w:sz w:val="16"/>
                <w:szCs w:val="16"/>
              </w:rPr>
            </w:pPr>
          </w:p>
          <w:p w14:paraId="487147BA" w14:textId="3CCA1E60" w:rsidR="00B627D7" w:rsidRPr="001D2220" w:rsidRDefault="00B627D7" w:rsidP="00960D80">
            <w:pPr>
              <w:pStyle w:val="Default"/>
              <w:spacing w:line="240" w:lineRule="exact"/>
              <w:jc w:val="both"/>
              <w:rPr>
                <w:rFonts w:asciiTheme="minorEastAsia" w:hAnsiTheme="minorEastAsia"/>
                <w:color w:val="000000" w:themeColor="text1"/>
                <w:sz w:val="16"/>
                <w:szCs w:val="16"/>
              </w:rPr>
            </w:pPr>
          </w:p>
        </w:tc>
        <w:tc>
          <w:tcPr>
            <w:tcW w:w="1134" w:type="dxa"/>
          </w:tcPr>
          <w:p w14:paraId="3CD9883B" w14:textId="3EC8095E" w:rsidR="00B627D7" w:rsidRPr="001D2220" w:rsidRDefault="00B627D7" w:rsidP="009F584B">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Ga-IV-6</w:t>
            </w:r>
            <w:r w:rsidRPr="001D2220">
              <w:rPr>
                <w:rFonts w:asciiTheme="minorEastAsia" w:hAnsiTheme="minorEastAsia" w:hint="eastAsia"/>
                <w:color w:val="000000" w:themeColor="text1"/>
                <w:sz w:val="16"/>
                <w:szCs w:val="16"/>
              </w:rPr>
              <w:t xml:space="preserve"> 孟德爾遺傳研究的科學史</w:t>
            </w:r>
            <w:r w:rsidRPr="001D2220">
              <w:rPr>
                <w:rFonts w:asciiTheme="minorEastAsia" w:hAnsiTheme="minorEastAsia"/>
                <w:color w:val="000000" w:themeColor="text1"/>
                <w:sz w:val="16"/>
                <w:szCs w:val="16"/>
              </w:rPr>
              <w:t>。</w:t>
            </w:r>
          </w:p>
        </w:tc>
        <w:tc>
          <w:tcPr>
            <w:tcW w:w="1560" w:type="dxa"/>
            <w:shd w:val="clear" w:color="auto" w:fill="auto"/>
          </w:tcPr>
          <w:p w14:paraId="1A87DBC6" w14:textId="77777777" w:rsidR="005B1C31" w:rsidRPr="005B1C31" w:rsidRDefault="005B1C31" w:rsidP="005B1C31">
            <w:pPr>
              <w:pStyle w:val="Default"/>
              <w:spacing w:line="240" w:lineRule="exact"/>
              <w:jc w:val="both"/>
              <w:rPr>
                <w:rFonts w:asciiTheme="minorEastAsia" w:hAnsiTheme="minorEastAsia"/>
                <w:color w:val="000000" w:themeColor="text1"/>
                <w:sz w:val="16"/>
                <w:szCs w:val="16"/>
              </w:rPr>
            </w:pPr>
            <w:r w:rsidRPr="005B1C31">
              <w:rPr>
                <w:rFonts w:asciiTheme="minorEastAsia" w:hAnsiTheme="minorEastAsia" w:hint="eastAsia"/>
                <w:color w:val="000000" w:themeColor="text1"/>
                <w:sz w:val="16"/>
                <w:szCs w:val="16"/>
              </w:rPr>
              <w:t>1.生物的性狀是指生物體的構造或生理特性，並可遺傳給子代。每一性狀有不同的特徵。</w:t>
            </w:r>
          </w:p>
          <w:p w14:paraId="69070AA7" w14:textId="77777777" w:rsidR="005B1C31" w:rsidRPr="005B1C31" w:rsidRDefault="005B1C31" w:rsidP="005B1C31">
            <w:pPr>
              <w:pStyle w:val="Default"/>
              <w:spacing w:line="240" w:lineRule="exact"/>
              <w:jc w:val="both"/>
              <w:rPr>
                <w:rFonts w:asciiTheme="minorEastAsia" w:hAnsiTheme="minorEastAsia"/>
                <w:color w:val="000000" w:themeColor="text1"/>
                <w:sz w:val="16"/>
                <w:szCs w:val="16"/>
              </w:rPr>
            </w:pPr>
            <w:r w:rsidRPr="005B1C31">
              <w:rPr>
                <w:rFonts w:asciiTheme="minorEastAsia" w:hAnsiTheme="minorEastAsia" w:hint="eastAsia"/>
                <w:color w:val="000000" w:themeColor="text1"/>
                <w:sz w:val="16"/>
                <w:szCs w:val="16"/>
              </w:rPr>
              <w:t>2.由親代經生殖作用將性狀的特徵傳給子代的過程，稱為遺傳。</w:t>
            </w:r>
          </w:p>
          <w:p w14:paraId="4E308CB2" w14:textId="77777777" w:rsidR="005B1C31" w:rsidRPr="005B1C31" w:rsidRDefault="005B1C31" w:rsidP="005B1C31">
            <w:pPr>
              <w:pStyle w:val="Default"/>
              <w:spacing w:line="240" w:lineRule="exact"/>
              <w:jc w:val="both"/>
              <w:rPr>
                <w:rFonts w:asciiTheme="minorEastAsia" w:hAnsiTheme="minorEastAsia"/>
                <w:color w:val="000000" w:themeColor="text1"/>
                <w:sz w:val="16"/>
                <w:szCs w:val="16"/>
              </w:rPr>
            </w:pPr>
            <w:r w:rsidRPr="005B1C31">
              <w:rPr>
                <w:rFonts w:asciiTheme="minorEastAsia" w:hAnsiTheme="minorEastAsia" w:hint="eastAsia"/>
                <w:color w:val="000000" w:themeColor="text1"/>
                <w:sz w:val="16"/>
                <w:szCs w:val="16"/>
              </w:rPr>
              <w:t>3.由</w:t>
            </w:r>
            <w:r w:rsidRPr="005B1C31">
              <w:rPr>
                <w:rFonts w:asciiTheme="minorEastAsia" w:hAnsiTheme="minorEastAsia" w:hint="eastAsia"/>
                <w:color w:val="000000" w:themeColor="text1"/>
                <w:sz w:val="16"/>
                <w:szCs w:val="16"/>
                <w:u w:val="single"/>
              </w:rPr>
              <w:t>孟德爾</w:t>
            </w:r>
            <w:r w:rsidRPr="005B1C31">
              <w:rPr>
                <w:rFonts w:asciiTheme="minorEastAsia" w:hAnsiTheme="minorEastAsia" w:hint="eastAsia"/>
                <w:color w:val="000000" w:themeColor="text1"/>
                <w:sz w:val="16"/>
                <w:szCs w:val="16"/>
              </w:rPr>
              <w:t>進行豌豆高莖、矮莖試驗的實驗設計和結果，了解控制生物遺傳性狀的遺傳因子有顯性和隱性之分，知道遺傳因子的組合和性狀表現的相互關係。</w:t>
            </w:r>
          </w:p>
          <w:p w14:paraId="37927550" w14:textId="77777777" w:rsidR="005B1C31" w:rsidRPr="005B1C31" w:rsidRDefault="005B1C31" w:rsidP="005B1C31">
            <w:pPr>
              <w:pStyle w:val="Default"/>
              <w:spacing w:line="240" w:lineRule="exact"/>
              <w:jc w:val="both"/>
              <w:rPr>
                <w:rFonts w:asciiTheme="minorEastAsia" w:hAnsiTheme="minorEastAsia"/>
                <w:color w:val="000000" w:themeColor="text1"/>
                <w:sz w:val="16"/>
                <w:szCs w:val="16"/>
              </w:rPr>
            </w:pPr>
            <w:r w:rsidRPr="005B1C31">
              <w:rPr>
                <w:rFonts w:asciiTheme="minorEastAsia" w:hAnsiTheme="minorEastAsia" w:hint="eastAsia"/>
                <w:color w:val="000000" w:themeColor="text1"/>
                <w:sz w:val="16"/>
                <w:szCs w:val="16"/>
              </w:rPr>
              <w:t>4.基因是控制性狀表現的基本單位。</w:t>
            </w:r>
          </w:p>
          <w:p w14:paraId="08AB4014" w14:textId="77777777" w:rsidR="005B1C31" w:rsidRPr="005B1C31" w:rsidRDefault="005B1C31" w:rsidP="005B1C31">
            <w:pPr>
              <w:pStyle w:val="Default"/>
              <w:spacing w:line="240" w:lineRule="exact"/>
              <w:jc w:val="both"/>
              <w:rPr>
                <w:rFonts w:asciiTheme="minorEastAsia" w:hAnsiTheme="minorEastAsia"/>
                <w:color w:val="000000" w:themeColor="text1"/>
                <w:sz w:val="16"/>
                <w:szCs w:val="16"/>
              </w:rPr>
            </w:pPr>
            <w:r w:rsidRPr="005B1C31">
              <w:rPr>
                <w:rFonts w:asciiTheme="minorEastAsia" w:hAnsiTheme="minorEastAsia" w:hint="eastAsia"/>
                <w:color w:val="000000" w:themeColor="text1"/>
                <w:sz w:val="16"/>
                <w:szCs w:val="16"/>
              </w:rPr>
              <w:t>5.對具有雙套染色體的生物而言，控制某一性狀表現的基因通常包含兩個遺傳因子，此兩遺傳因子位於同源染色體的相對位置上，稱為等位基因。</w:t>
            </w:r>
          </w:p>
          <w:p w14:paraId="2CC5F3B8" w14:textId="77777777" w:rsidR="005B1C31" w:rsidRPr="005B1C31" w:rsidRDefault="005B1C31" w:rsidP="005B1C31">
            <w:pPr>
              <w:pStyle w:val="Default"/>
              <w:spacing w:line="240" w:lineRule="exact"/>
              <w:jc w:val="both"/>
              <w:rPr>
                <w:rFonts w:asciiTheme="minorEastAsia" w:hAnsiTheme="minorEastAsia"/>
                <w:color w:val="000000" w:themeColor="text1"/>
                <w:sz w:val="16"/>
                <w:szCs w:val="16"/>
              </w:rPr>
            </w:pPr>
            <w:r w:rsidRPr="005B1C31">
              <w:rPr>
                <w:rFonts w:asciiTheme="minorEastAsia" w:hAnsiTheme="minorEastAsia" w:hint="eastAsia"/>
                <w:color w:val="000000" w:themeColor="text1"/>
                <w:sz w:val="16"/>
                <w:szCs w:val="16"/>
              </w:rPr>
              <w:t>6.同源染色體上相對位置的等位基因組合型式稱為基因型；個體性狀所表現的特徵則稱為表現型。</w:t>
            </w:r>
          </w:p>
          <w:p w14:paraId="41239304" w14:textId="77777777" w:rsidR="005B1C31" w:rsidRPr="005B1C31" w:rsidRDefault="005B1C31" w:rsidP="005B1C31">
            <w:pPr>
              <w:pStyle w:val="Default"/>
              <w:spacing w:line="240" w:lineRule="exact"/>
              <w:jc w:val="both"/>
              <w:rPr>
                <w:rFonts w:asciiTheme="minorEastAsia" w:hAnsiTheme="minorEastAsia"/>
                <w:color w:val="000000" w:themeColor="text1"/>
                <w:sz w:val="16"/>
                <w:szCs w:val="16"/>
              </w:rPr>
            </w:pPr>
            <w:r w:rsidRPr="005B1C31">
              <w:rPr>
                <w:rFonts w:asciiTheme="minorEastAsia" w:hAnsiTheme="minorEastAsia" w:hint="eastAsia"/>
                <w:color w:val="000000" w:themeColor="text1"/>
                <w:sz w:val="16"/>
                <w:szCs w:val="16"/>
              </w:rPr>
              <w:t>7.減數分裂產生配子時，成對的同源</w:t>
            </w:r>
            <w:r w:rsidRPr="005B1C31">
              <w:rPr>
                <w:rFonts w:asciiTheme="minorEastAsia" w:hAnsiTheme="minorEastAsia" w:hint="eastAsia"/>
                <w:color w:val="000000" w:themeColor="text1"/>
                <w:sz w:val="16"/>
                <w:szCs w:val="16"/>
              </w:rPr>
              <w:lastRenderedPageBreak/>
              <w:t>染色體與其上的等位基因會分離至配子中。當配子結合後，等位基因又恢復成對的狀態。</w:t>
            </w:r>
          </w:p>
          <w:p w14:paraId="004C1B3A" w14:textId="0CCBCAA3" w:rsidR="00B627D7" w:rsidRPr="001D2220" w:rsidRDefault="005B1C31" w:rsidP="005B1C31">
            <w:pPr>
              <w:pStyle w:val="Default"/>
              <w:spacing w:line="240" w:lineRule="exact"/>
              <w:jc w:val="both"/>
              <w:rPr>
                <w:rFonts w:asciiTheme="minorEastAsia" w:hAnsiTheme="minorEastAsia"/>
                <w:color w:val="000000" w:themeColor="text1"/>
                <w:sz w:val="16"/>
                <w:szCs w:val="16"/>
              </w:rPr>
            </w:pPr>
            <w:r w:rsidRPr="005B1C31">
              <w:rPr>
                <w:rFonts w:asciiTheme="minorEastAsia" w:hAnsiTheme="minorEastAsia" w:hint="eastAsia"/>
                <w:color w:val="000000" w:themeColor="text1"/>
                <w:sz w:val="16"/>
                <w:szCs w:val="16"/>
              </w:rPr>
              <w:t>8.簡單說明遺傳概念和棋盤方格法。</w:t>
            </w:r>
          </w:p>
        </w:tc>
        <w:tc>
          <w:tcPr>
            <w:tcW w:w="2551" w:type="dxa"/>
          </w:tcPr>
          <w:p w14:paraId="4AD5DC0E" w14:textId="77777777" w:rsidR="00B627D7" w:rsidRDefault="00F01B50" w:rsidP="002F49F3">
            <w:pPr>
              <w:spacing w:line="240" w:lineRule="exact"/>
              <w:jc w:val="both"/>
              <w:rPr>
                <w:rFonts w:asciiTheme="minorEastAsia" w:hAnsiTheme="minorEastAsia"/>
                <w:color w:val="000000" w:themeColor="text1"/>
                <w:sz w:val="16"/>
                <w:szCs w:val="16"/>
              </w:rPr>
            </w:pPr>
            <w:r w:rsidRPr="00F01B50">
              <w:rPr>
                <w:rFonts w:asciiTheme="minorEastAsia" w:hAnsiTheme="minorEastAsia" w:hint="eastAsia"/>
                <w:color w:val="000000" w:themeColor="text1"/>
                <w:sz w:val="16"/>
                <w:szCs w:val="16"/>
              </w:rPr>
              <w:lastRenderedPageBreak/>
              <w:t>1.以「自然暖身操」為例子引入，引導學生觀察親代和子代的相似處和相異處。</w:t>
            </w:r>
          </w:p>
          <w:p w14:paraId="1DF6FC48" w14:textId="77777777" w:rsidR="00F01B50" w:rsidRDefault="00F01B50" w:rsidP="002F49F3">
            <w:pPr>
              <w:spacing w:line="240" w:lineRule="exact"/>
              <w:jc w:val="both"/>
              <w:rPr>
                <w:rFonts w:asciiTheme="minorEastAsia" w:hAnsiTheme="minorEastAsia"/>
                <w:color w:val="000000" w:themeColor="text1"/>
                <w:sz w:val="16"/>
                <w:szCs w:val="16"/>
              </w:rPr>
            </w:pPr>
            <w:r w:rsidRPr="00F01B50">
              <w:rPr>
                <w:rFonts w:asciiTheme="minorEastAsia" w:hAnsiTheme="minorEastAsia" w:hint="eastAsia"/>
                <w:color w:val="000000" w:themeColor="text1"/>
                <w:sz w:val="16"/>
                <w:szCs w:val="16"/>
              </w:rPr>
              <w:t>2.說明何謂性狀、特徵和</w:t>
            </w:r>
            <w:r>
              <w:rPr>
                <w:rFonts w:asciiTheme="minorEastAsia" w:hAnsiTheme="minorEastAsia" w:hint="eastAsia"/>
                <w:color w:val="000000" w:themeColor="text1"/>
                <w:sz w:val="16"/>
                <w:szCs w:val="16"/>
              </w:rPr>
              <w:t>遺傳。說明過程中，</w:t>
            </w:r>
            <w:r w:rsidRPr="00F01B50">
              <w:rPr>
                <w:rFonts w:asciiTheme="minorEastAsia" w:hAnsiTheme="minorEastAsia" w:hint="eastAsia"/>
                <w:color w:val="000000" w:themeColor="text1"/>
                <w:sz w:val="16"/>
                <w:szCs w:val="16"/>
              </w:rPr>
              <w:t>特別解釋何謂「親代」、「子代」，以及說明生物不同的特徵集合，即為性狀。</w:t>
            </w:r>
          </w:p>
          <w:p w14:paraId="76F77257" w14:textId="77777777" w:rsidR="00F01B50" w:rsidRDefault="00F01B50" w:rsidP="002F49F3">
            <w:pPr>
              <w:spacing w:line="240" w:lineRule="exact"/>
              <w:jc w:val="both"/>
              <w:rPr>
                <w:rFonts w:asciiTheme="minorEastAsia" w:hAnsiTheme="minorEastAsia"/>
                <w:color w:val="000000" w:themeColor="text1"/>
                <w:sz w:val="16"/>
                <w:szCs w:val="16"/>
              </w:rPr>
            </w:pPr>
            <w:r w:rsidRPr="00F01B50">
              <w:rPr>
                <w:rFonts w:asciiTheme="minorEastAsia" w:hAnsiTheme="minorEastAsia" w:hint="eastAsia"/>
                <w:color w:val="000000" w:themeColor="text1"/>
                <w:sz w:val="16"/>
                <w:szCs w:val="16"/>
              </w:rPr>
              <w:t>3.介紹</w:t>
            </w:r>
            <w:r w:rsidRPr="00F01B50">
              <w:rPr>
                <w:rFonts w:asciiTheme="minorEastAsia" w:hAnsiTheme="minorEastAsia" w:hint="eastAsia"/>
                <w:color w:val="000000" w:themeColor="text1"/>
                <w:sz w:val="16"/>
                <w:szCs w:val="16"/>
                <w:u w:val="single"/>
              </w:rPr>
              <w:t>孟德爾</w:t>
            </w:r>
            <w:r w:rsidRPr="00F01B50">
              <w:rPr>
                <w:rFonts w:asciiTheme="minorEastAsia" w:hAnsiTheme="minorEastAsia" w:hint="eastAsia"/>
                <w:color w:val="000000" w:themeColor="text1"/>
                <w:sz w:val="16"/>
                <w:szCs w:val="16"/>
              </w:rPr>
              <w:t>的小故事，說明</w:t>
            </w:r>
            <w:r w:rsidRPr="00F01B50">
              <w:rPr>
                <w:rFonts w:asciiTheme="minorEastAsia" w:hAnsiTheme="minorEastAsia" w:hint="eastAsia"/>
                <w:color w:val="000000" w:themeColor="text1"/>
                <w:sz w:val="16"/>
                <w:szCs w:val="16"/>
                <w:u w:val="single"/>
              </w:rPr>
              <w:t>孟德爾</w:t>
            </w:r>
            <w:r w:rsidRPr="00F01B50">
              <w:rPr>
                <w:rFonts w:asciiTheme="minorEastAsia" w:hAnsiTheme="minorEastAsia" w:hint="eastAsia"/>
                <w:color w:val="000000" w:themeColor="text1"/>
                <w:sz w:val="16"/>
                <w:szCs w:val="16"/>
              </w:rPr>
              <w:t>為何以豌豆作為實驗材料</w:t>
            </w:r>
            <w:r>
              <w:rPr>
                <w:rFonts w:asciiTheme="minorEastAsia" w:hAnsiTheme="minorEastAsia" w:hint="eastAsia"/>
                <w:color w:val="000000" w:themeColor="text1"/>
                <w:sz w:val="16"/>
                <w:szCs w:val="16"/>
              </w:rPr>
              <w:t>，</w:t>
            </w:r>
            <w:r w:rsidRPr="00F01B50">
              <w:rPr>
                <w:rFonts w:asciiTheme="minorEastAsia" w:hAnsiTheme="minorEastAsia" w:hint="eastAsia"/>
                <w:color w:val="000000" w:themeColor="text1"/>
                <w:sz w:val="16"/>
                <w:szCs w:val="16"/>
              </w:rPr>
              <w:t>引導學生思考如何依研究主題選擇最適當的材料。</w:t>
            </w:r>
          </w:p>
          <w:p w14:paraId="12EB5255" w14:textId="77777777" w:rsidR="00F01B50" w:rsidRDefault="00F01B50" w:rsidP="002F49F3">
            <w:pPr>
              <w:spacing w:line="240" w:lineRule="exact"/>
              <w:jc w:val="both"/>
              <w:rPr>
                <w:rFonts w:asciiTheme="minorEastAsia" w:hAnsiTheme="minorEastAsia"/>
                <w:color w:val="000000" w:themeColor="text1"/>
                <w:sz w:val="16"/>
                <w:szCs w:val="16"/>
              </w:rPr>
            </w:pPr>
            <w:r w:rsidRPr="00F01B50">
              <w:rPr>
                <w:rFonts w:asciiTheme="minorEastAsia" w:hAnsiTheme="minorEastAsia" w:hint="eastAsia"/>
                <w:color w:val="000000" w:themeColor="text1"/>
                <w:sz w:val="16"/>
                <w:szCs w:val="16"/>
              </w:rPr>
              <w:t>4.說明顯性遺傳因子、隱性遺傳因子及性狀的顯性特徵、隱性特徵等名詞及相互關係。</w:t>
            </w:r>
          </w:p>
          <w:p w14:paraId="76EBE152" w14:textId="77777777" w:rsidR="00F01B50" w:rsidRDefault="00F01B50" w:rsidP="002F49F3">
            <w:pPr>
              <w:spacing w:line="240" w:lineRule="exact"/>
              <w:jc w:val="both"/>
              <w:rPr>
                <w:rFonts w:asciiTheme="minorEastAsia" w:hAnsiTheme="minorEastAsia"/>
                <w:color w:val="000000" w:themeColor="text1"/>
                <w:sz w:val="16"/>
                <w:szCs w:val="16"/>
              </w:rPr>
            </w:pPr>
            <w:r w:rsidRPr="00F01B50">
              <w:rPr>
                <w:rFonts w:asciiTheme="minorEastAsia" w:hAnsiTheme="minorEastAsia" w:hint="eastAsia"/>
                <w:color w:val="000000" w:themeColor="text1"/>
                <w:sz w:val="16"/>
                <w:szCs w:val="16"/>
              </w:rPr>
              <w:t>5.以豌豆莖高度的遺傳為例，介紹</w:t>
            </w:r>
            <w:r w:rsidRPr="009D361F">
              <w:rPr>
                <w:rFonts w:asciiTheme="minorEastAsia" w:hAnsiTheme="minorEastAsia" w:hint="eastAsia"/>
                <w:color w:val="000000" w:themeColor="text1"/>
                <w:sz w:val="16"/>
                <w:szCs w:val="16"/>
                <w:u w:val="single"/>
              </w:rPr>
              <w:t>孟德爾</w:t>
            </w:r>
            <w:r w:rsidRPr="00F01B50">
              <w:rPr>
                <w:rFonts w:asciiTheme="minorEastAsia" w:hAnsiTheme="minorEastAsia" w:hint="eastAsia"/>
                <w:color w:val="000000" w:themeColor="text1"/>
                <w:sz w:val="16"/>
                <w:szCs w:val="16"/>
              </w:rPr>
              <w:t>的實驗方法和結果</w:t>
            </w:r>
            <w:r>
              <w:rPr>
                <w:rFonts w:asciiTheme="minorEastAsia" w:hAnsiTheme="minorEastAsia" w:hint="eastAsia"/>
                <w:color w:val="000000" w:themeColor="text1"/>
                <w:sz w:val="16"/>
                <w:szCs w:val="16"/>
              </w:rPr>
              <w:t>，</w:t>
            </w:r>
            <w:r w:rsidRPr="00F01B50">
              <w:rPr>
                <w:rFonts w:asciiTheme="minorEastAsia" w:hAnsiTheme="minorEastAsia" w:hint="eastAsia"/>
                <w:color w:val="000000" w:themeColor="text1"/>
                <w:sz w:val="16"/>
                <w:szCs w:val="16"/>
              </w:rPr>
              <w:t>讓學生明白遺傳因子的組合中，顯性遺傳因子和隱性遺傳因子不同組合的表現情形。</w:t>
            </w:r>
          </w:p>
          <w:p w14:paraId="6E65270F" w14:textId="210D161D" w:rsidR="00F01B50" w:rsidRPr="00F01B50" w:rsidRDefault="00F01B50"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6</w:t>
            </w:r>
            <w:r w:rsidRPr="00F01B50">
              <w:rPr>
                <w:rFonts w:asciiTheme="minorEastAsia" w:hAnsiTheme="minorEastAsia" w:hint="eastAsia"/>
                <w:color w:val="000000" w:themeColor="text1"/>
                <w:sz w:val="16"/>
                <w:szCs w:val="16"/>
              </w:rPr>
              <w:t>.</w:t>
            </w:r>
            <w:r w:rsidR="009D361F">
              <w:rPr>
                <w:rFonts w:asciiTheme="minorEastAsia" w:hAnsiTheme="minorEastAsia" w:hint="eastAsia"/>
                <w:color w:val="000000" w:themeColor="text1"/>
                <w:sz w:val="16"/>
                <w:szCs w:val="16"/>
              </w:rPr>
              <w:t>用課本範例解釋棋盤方格法，再將棋盤方格法</w:t>
            </w:r>
            <w:r w:rsidRPr="00F01B50">
              <w:rPr>
                <w:rFonts w:asciiTheme="minorEastAsia" w:hAnsiTheme="minorEastAsia" w:hint="eastAsia"/>
                <w:color w:val="000000" w:themeColor="text1"/>
                <w:sz w:val="16"/>
                <w:szCs w:val="16"/>
              </w:rPr>
              <w:t>入</w:t>
            </w:r>
            <w:r w:rsidRPr="009D361F">
              <w:rPr>
                <w:rFonts w:asciiTheme="minorEastAsia" w:hAnsiTheme="minorEastAsia" w:hint="eastAsia"/>
                <w:color w:val="000000" w:themeColor="text1"/>
                <w:sz w:val="16"/>
                <w:szCs w:val="16"/>
                <w:u w:val="single"/>
              </w:rPr>
              <w:t>孟德爾</w:t>
            </w:r>
            <w:r w:rsidRPr="00F01B50">
              <w:rPr>
                <w:rFonts w:asciiTheme="minorEastAsia" w:hAnsiTheme="minorEastAsia" w:hint="eastAsia"/>
                <w:color w:val="000000" w:themeColor="text1"/>
                <w:sz w:val="16"/>
                <w:szCs w:val="16"/>
              </w:rPr>
              <w:t>的實驗中，推算子代基因型和表現型的 比例驗證遺傳法則。</w:t>
            </w:r>
          </w:p>
          <w:p w14:paraId="74B5A7D4" w14:textId="77777777" w:rsidR="00F01B50" w:rsidRDefault="009D361F"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7</w:t>
            </w:r>
            <w:r w:rsidR="00F01B50" w:rsidRPr="00F01B50">
              <w:rPr>
                <w:rFonts w:asciiTheme="minorEastAsia" w:hAnsiTheme="minorEastAsia" w:hint="eastAsia"/>
                <w:color w:val="000000" w:themeColor="text1"/>
                <w:sz w:val="16"/>
                <w:szCs w:val="16"/>
              </w:rPr>
              <w:t>.以豌豆莖的高度為例，說明遺傳因子位於染色體上，當親代行有性生殖、減數分裂和受精作用時，T 和t 隨著同源染色體分離再配對，因此受精卵中的同源染色體是分別來自父方和母方，在顯、隱性遺傳因子的作用下，子代的特徵便會與父母親相似，但又不完全一樣。</w:t>
            </w:r>
          </w:p>
          <w:p w14:paraId="41117CA6" w14:textId="55CFD0DE" w:rsidR="009D361F" w:rsidRPr="009D361F" w:rsidRDefault="009D361F"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8.</w:t>
            </w:r>
            <w:r w:rsidRPr="009D361F">
              <w:rPr>
                <w:rFonts w:asciiTheme="minorEastAsia" w:hAnsiTheme="minorEastAsia" w:hint="eastAsia"/>
                <w:color w:val="000000" w:themeColor="text1"/>
                <w:sz w:val="16"/>
                <w:szCs w:val="16"/>
              </w:rPr>
              <w:t>以豌豆莖的高度為例，說明基因型、表現型等名詞的定義及相互關係。</w:t>
            </w:r>
          </w:p>
        </w:tc>
        <w:tc>
          <w:tcPr>
            <w:tcW w:w="425" w:type="dxa"/>
            <w:vAlign w:val="center"/>
          </w:tcPr>
          <w:p w14:paraId="02BD20BE" w14:textId="5168EB23" w:rsidR="00B627D7" w:rsidRPr="001D2220" w:rsidRDefault="00B627D7" w:rsidP="00D20370">
            <w:pPr>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3</w:t>
            </w:r>
          </w:p>
        </w:tc>
        <w:tc>
          <w:tcPr>
            <w:tcW w:w="851" w:type="dxa"/>
          </w:tcPr>
          <w:p w14:paraId="7A6AE175" w14:textId="77777777" w:rsidR="00B627D7" w:rsidRPr="001D2220" w:rsidRDefault="00B627D7" w:rsidP="00DA10DA">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1.投影片、投影機。</w:t>
            </w:r>
          </w:p>
          <w:p w14:paraId="2C9DD3FF" w14:textId="77777777" w:rsidR="00B627D7" w:rsidRPr="001D2220" w:rsidRDefault="00B627D7" w:rsidP="00DA10DA">
            <w:pPr>
              <w:pStyle w:val="Default"/>
              <w:spacing w:line="240" w:lineRule="exact"/>
              <w:jc w:val="both"/>
              <w:rPr>
                <w:rFonts w:asciiTheme="minorEastAsia" w:hAnsiTheme="minorEastAsia"/>
                <w:color w:val="000000" w:themeColor="text1"/>
                <w:sz w:val="16"/>
                <w:szCs w:val="16"/>
              </w:rPr>
            </w:pPr>
          </w:p>
        </w:tc>
        <w:tc>
          <w:tcPr>
            <w:tcW w:w="709" w:type="dxa"/>
          </w:tcPr>
          <w:p w14:paraId="715834FF" w14:textId="77777777" w:rsidR="00B627D7" w:rsidRPr="001D2220" w:rsidRDefault="00B627D7" w:rsidP="00DA10DA">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1.口頭評量</w:t>
            </w:r>
          </w:p>
          <w:p w14:paraId="3DDA9D9D" w14:textId="5FF5FF44" w:rsidR="00B627D7" w:rsidRPr="001D2220" w:rsidRDefault="00B627D7" w:rsidP="00DA10DA">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2.紙筆評量</w:t>
            </w:r>
          </w:p>
        </w:tc>
        <w:tc>
          <w:tcPr>
            <w:tcW w:w="1134" w:type="dxa"/>
            <w:shd w:val="clear" w:color="auto" w:fill="auto"/>
          </w:tcPr>
          <w:p w14:paraId="30263BF8" w14:textId="272114D5" w:rsidR="00B627D7" w:rsidRDefault="00B627D7" w:rsidP="00F943B0">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【人權教育】</w:t>
            </w:r>
          </w:p>
          <w:p w14:paraId="72DB1064" w14:textId="54135B28" w:rsidR="00B627D7" w:rsidRDefault="00B627D7" w:rsidP="00F943B0">
            <w:pPr>
              <w:pStyle w:val="Default"/>
              <w:spacing w:line="240" w:lineRule="exact"/>
              <w:jc w:val="both"/>
              <w:rPr>
                <w:rFonts w:asciiTheme="minorEastAsia" w:hAnsiTheme="minorEastAsia"/>
                <w:color w:val="000000" w:themeColor="text1"/>
                <w:sz w:val="16"/>
                <w:szCs w:val="16"/>
              </w:rPr>
            </w:pPr>
            <w:r w:rsidRPr="009E02E0">
              <w:rPr>
                <w:rFonts w:asciiTheme="minorEastAsia" w:hAnsiTheme="minorEastAsia" w:hint="eastAsia"/>
                <w:color w:val="000000" w:themeColor="text1"/>
                <w:sz w:val="16"/>
                <w:szCs w:val="16"/>
              </w:rPr>
              <w:t>人J5</w:t>
            </w:r>
            <w:r>
              <w:rPr>
                <w:rFonts w:asciiTheme="minorEastAsia" w:hAnsiTheme="minorEastAsia" w:hint="eastAsia"/>
                <w:color w:val="000000" w:themeColor="text1"/>
                <w:sz w:val="16"/>
                <w:szCs w:val="16"/>
              </w:rPr>
              <w:t xml:space="preserve"> </w:t>
            </w:r>
            <w:r w:rsidRPr="009E02E0">
              <w:rPr>
                <w:rFonts w:asciiTheme="minorEastAsia" w:hAnsiTheme="minorEastAsia" w:hint="eastAsia"/>
                <w:color w:val="000000" w:themeColor="text1"/>
                <w:sz w:val="16"/>
                <w:szCs w:val="16"/>
              </w:rPr>
              <w:t>了解社會上有不同的群體和文化，尊重並欣賞其差異。</w:t>
            </w:r>
          </w:p>
          <w:p w14:paraId="285E8E37" w14:textId="059CF05E" w:rsidR="00B627D7" w:rsidRPr="001D2220" w:rsidRDefault="00B627D7" w:rsidP="00F943B0">
            <w:pPr>
              <w:pStyle w:val="Default"/>
              <w:spacing w:line="240" w:lineRule="exact"/>
              <w:jc w:val="both"/>
              <w:rPr>
                <w:rFonts w:asciiTheme="minorEastAsia" w:hAnsiTheme="minorEastAsia"/>
                <w:color w:val="000000" w:themeColor="text1"/>
                <w:sz w:val="16"/>
                <w:szCs w:val="16"/>
              </w:rPr>
            </w:pPr>
            <w:r w:rsidRPr="009E02E0">
              <w:rPr>
                <w:rFonts w:asciiTheme="minorEastAsia" w:hAnsiTheme="minorEastAsia" w:hint="eastAsia"/>
                <w:color w:val="000000" w:themeColor="text1"/>
                <w:sz w:val="16"/>
                <w:szCs w:val="16"/>
              </w:rPr>
              <w:t>人J6</w:t>
            </w:r>
            <w:r>
              <w:rPr>
                <w:rFonts w:asciiTheme="minorEastAsia" w:hAnsiTheme="minorEastAsia" w:hint="eastAsia"/>
                <w:color w:val="000000" w:themeColor="text1"/>
                <w:sz w:val="16"/>
                <w:szCs w:val="16"/>
              </w:rPr>
              <w:t xml:space="preserve"> </w:t>
            </w:r>
            <w:r w:rsidRPr="009E02E0">
              <w:rPr>
                <w:rFonts w:asciiTheme="minorEastAsia" w:hAnsiTheme="minorEastAsia" w:hint="eastAsia"/>
                <w:color w:val="000000" w:themeColor="text1"/>
                <w:sz w:val="16"/>
                <w:szCs w:val="16"/>
              </w:rPr>
              <w:t>正視社會中的各種歧視，並採取行動來關懷與保護弱勢。</w:t>
            </w:r>
          </w:p>
          <w:p w14:paraId="06DD6EA3" w14:textId="77777777" w:rsidR="00B627D7" w:rsidRPr="009E02E0" w:rsidRDefault="00B627D7" w:rsidP="00E747D7">
            <w:pPr>
              <w:pStyle w:val="Default"/>
              <w:spacing w:line="240" w:lineRule="exact"/>
              <w:jc w:val="both"/>
              <w:rPr>
                <w:rFonts w:asciiTheme="minorEastAsia" w:hAnsiTheme="minorEastAsia"/>
                <w:color w:val="000000" w:themeColor="text1"/>
                <w:sz w:val="16"/>
                <w:szCs w:val="16"/>
              </w:rPr>
            </w:pPr>
          </w:p>
        </w:tc>
        <w:tc>
          <w:tcPr>
            <w:tcW w:w="786" w:type="dxa"/>
          </w:tcPr>
          <w:p w14:paraId="5885D660" w14:textId="77777777" w:rsidR="00B627D7" w:rsidRDefault="00B627D7" w:rsidP="00F943B0">
            <w:pPr>
              <w:pStyle w:val="Default"/>
              <w:spacing w:line="240" w:lineRule="exact"/>
              <w:jc w:val="both"/>
              <w:rPr>
                <w:rFonts w:asciiTheme="minorEastAsia" w:hAnsiTheme="minorEastAsia"/>
                <w:color w:val="000000" w:themeColor="text1"/>
                <w:sz w:val="16"/>
                <w:szCs w:val="16"/>
              </w:rPr>
            </w:pPr>
          </w:p>
        </w:tc>
      </w:tr>
      <w:tr w:rsidR="004620A7" w:rsidRPr="001D2220" w14:paraId="78294709" w14:textId="217E1012" w:rsidTr="00E53C55">
        <w:trPr>
          <w:trHeight w:val="1790"/>
        </w:trPr>
        <w:tc>
          <w:tcPr>
            <w:tcW w:w="395" w:type="dxa"/>
            <w:vAlign w:val="center"/>
          </w:tcPr>
          <w:p w14:paraId="696FC1BD" w14:textId="77777777" w:rsidR="00B627D7" w:rsidRPr="001D2220" w:rsidRDefault="00B627D7" w:rsidP="00E05270">
            <w:pPr>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六</w:t>
            </w:r>
          </w:p>
        </w:tc>
        <w:tc>
          <w:tcPr>
            <w:tcW w:w="570" w:type="dxa"/>
            <w:vAlign w:val="center"/>
          </w:tcPr>
          <w:p w14:paraId="1D79652A" w14:textId="77777777" w:rsidR="00B627D7" w:rsidRPr="001D2220" w:rsidRDefault="00B627D7" w:rsidP="00D810C0">
            <w:pPr>
              <w:spacing w:line="240" w:lineRule="exact"/>
              <w:ind w:firstLine="40"/>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3/16-</w:t>
            </w:r>
          </w:p>
          <w:p w14:paraId="7F6866DE" w14:textId="552ACADB" w:rsidR="00B627D7" w:rsidRPr="001D2220" w:rsidRDefault="00B627D7" w:rsidP="00D810C0">
            <w:pPr>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olor w:val="000000" w:themeColor="text1"/>
                <w:sz w:val="16"/>
                <w:szCs w:val="16"/>
              </w:rPr>
              <w:t>3/20</w:t>
            </w:r>
          </w:p>
        </w:tc>
        <w:tc>
          <w:tcPr>
            <w:tcW w:w="425" w:type="dxa"/>
            <w:vAlign w:val="center"/>
          </w:tcPr>
          <w:p w14:paraId="633F5279" w14:textId="37F2C01F" w:rsidR="00B627D7" w:rsidRPr="001D2220" w:rsidRDefault="00B627D7" w:rsidP="009F68C8">
            <w:pPr>
              <w:spacing w:line="240" w:lineRule="exact"/>
              <w:jc w:val="both"/>
              <w:rPr>
                <w:rFonts w:asciiTheme="minorEastAsia" w:hAnsiTheme="minorEastAsia"/>
                <w:color w:val="000000" w:themeColor="text1"/>
                <w:sz w:val="16"/>
                <w:szCs w:val="16"/>
              </w:rPr>
            </w:pPr>
            <w:r w:rsidRPr="001D2220">
              <w:rPr>
                <w:rFonts w:asciiTheme="minorEastAsia" w:hAnsiTheme="minorEastAsia" w:cs="Times New Roman" w:hint="eastAsia"/>
                <w:color w:val="000000" w:themeColor="text1"/>
                <w:kern w:val="0"/>
                <w:sz w:val="16"/>
                <w:szCs w:val="16"/>
              </w:rPr>
              <w:t>第2章</w:t>
            </w:r>
            <w:r w:rsidRPr="001D2220">
              <w:rPr>
                <w:rFonts w:asciiTheme="minorEastAsia" w:hAnsiTheme="minorEastAsia" w:hint="eastAsia"/>
                <w:color w:val="000000" w:themeColor="text1"/>
                <w:sz w:val="16"/>
                <w:szCs w:val="16"/>
              </w:rPr>
              <w:t xml:space="preserve">　</w:t>
            </w:r>
            <w:r w:rsidRPr="001D2220">
              <w:rPr>
                <w:rFonts w:asciiTheme="minorEastAsia" w:hAnsiTheme="minorEastAsia" w:cs="Times New Roman" w:hint="eastAsia"/>
                <w:color w:val="000000" w:themeColor="text1"/>
                <w:kern w:val="0"/>
                <w:sz w:val="16"/>
                <w:szCs w:val="16"/>
              </w:rPr>
              <w:t>遺傳</w:t>
            </w:r>
          </w:p>
        </w:tc>
        <w:tc>
          <w:tcPr>
            <w:tcW w:w="459" w:type="dxa"/>
            <w:vAlign w:val="center"/>
          </w:tcPr>
          <w:p w14:paraId="0F4BE7AB" w14:textId="2C4EA9AF" w:rsidR="00B627D7" w:rsidRPr="001D2220" w:rsidRDefault="00B627D7" w:rsidP="00425B20">
            <w:pPr>
              <w:spacing w:line="240" w:lineRule="exact"/>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2‧2人類的遺傳</w:t>
            </w:r>
            <w:r>
              <w:rPr>
                <w:rFonts w:asciiTheme="minorEastAsia" w:hAnsiTheme="minorEastAsia" w:hint="eastAsia"/>
                <w:color w:val="000000" w:themeColor="text1"/>
                <w:sz w:val="16"/>
                <w:szCs w:val="16"/>
              </w:rPr>
              <w:t>、</w:t>
            </w:r>
            <w:r w:rsidRPr="001D2220">
              <w:rPr>
                <w:rFonts w:asciiTheme="minorEastAsia" w:hAnsiTheme="minorEastAsia" w:hint="eastAsia"/>
                <w:color w:val="000000" w:themeColor="text1"/>
                <w:sz w:val="16"/>
                <w:szCs w:val="16"/>
              </w:rPr>
              <w:t>2‧3突變</w:t>
            </w:r>
          </w:p>
        </w:tc>
        <w:tc>
          <w:tcPr>
            <w:tcW w:w="709" w:type="dxa"/>
          </w:tcPr>
          <w:p w14:paraId="44C56FA2"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A1 身心素質與自我精進</w:t>
            </w:r>
          </w:p>
          <w:p w14:paraId="0DEAD882" w14:textId="35F6C0A2" w:rsidR="00B627D7" w:rsidRPr="001D2220" w:rsidRDefault="00B627D7" w:rsidP="000E671D">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A2 系統思考與解決問題</w:t>
            </w:r>
          </w:p>
          <w:p w14:paraId="0580BE62"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B1 符號運用 與溝通表達</w:t>
            </w:r>
          </w:p>
          <w:p w14:paraId="37147032"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B2 科技資訊與媒體素養</w:t>
            </w:r>
          </w:p>
          <w:p w14:paraId="5C7C1D30"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C1 道德實踐與公民意識</w:t>
            </w:r>
          </w:p>
          <w:p w14:paraId="2078AC41"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C2 人際關係與團隊合作</w:t>
            </w:r>
          </w:p>
          <w:p w14:paraId="0CE16CA1" w14:textId="50751014"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C3 多元文化與國際理解</w:t>
            </w:r>
          </w:p>
        </w:tc>
        <w:tc>
          <w:tcPr>
            <w:tcW w:w="2551" w:type="dxa"/>
            <w:shd w:val="clear" w:color="auto" w:fill="auto"/>
          </w:tcPr>
          <w:p w14:paraId="29221202"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1 </w:t>
            </w:r>
            <w:r w:rsidRPr="001D2220">
              <w:rPr>
                <w:rFonts w:asciiTheme="minorEastAsia" w:hAnsiTheme="minorEastAsia"/>
                <w:color w:val="000000" w:themeColor="text1"/>
                <w:sz w:val="16"/>
                <w:szCs w:val="16"/>
              </w:rPr>
              <w:t>能應用科學知識、方法與態度於日常生活當中。</w:t>
            </w:r>
          </w:p>
          <w:p w14:paraId="1B19997E"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2 </w:t>
            </w:r>
            <w:r w:rsidRPr="001D2220">
              <w:rPr>
                <w:rFonts w:asciiTheme="minorEastAsia" w:hAnsiTheme="minorEastAsia"/>
                <w:color w:val="000000" w:themeColor="text1"/>
                <w:sz w:val="16"/>
                <w:szCs w:val="16"/>
              </w:rPr>
              <w:t>能將所習得的科學知識，連結到自己觀察到的自然現象及實驗數據，學習自我或團體探索證據、回應多元觀點，並能對問題、方法、資訊或數據的可信性抱持合理的懷疑態度或進行檢核，提出問題可能的解決方案。</w:t>
            </w:r>
          </w:p>
          <w:p w14:paraId="78D2D565"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4B5177FB"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 xml:space="preserve">自-J-B2 </w:t>
            </w:r>
            <w:r w:rsidRPr="001D2220">
              <w:rPr>
                <w:rFonts w:asciiTheme="minorEastAsia" w:hAnsiTheme="minorEastAsia"/>
                <w:color w:val="000000" w:themeColor="text1"/>
                <w:sz w:val="16"/>
                <w:szCs w:val="16"/>
              </w:rPr>
              <w:t>能操作適合學習階段的科技設備與資源，並從學習活動、日常經驗及科技運用、自然環境、書刊及網路媒體中，培養相關倫理與分辨資訊之可信程度及進行各種有計畫的觀察，以獲得有助於探究和問題解決的</w:t>
            </w:r>
            <w:r w:rsidRPr="001D2220">
              <w:rPr>
                <w:rFonts w:asciiTheme="minorEastAsia" w:hAnsiTheme="minorEastAsia" w:hint="eastAsia"/>
                <w:color w:val="000000" w:themeColor="text1"/>
                <w:sz w:val="16"/>
                <w:szCs w:val="16"/>
              </w:rPr>
              <w:t>資訊。</w:t>
            </w:r>
          </w:p>
          <w:p w14:paraId="0A546810"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自-J-C1</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從日常學習中，主動關心自然環境相關公共議題，尊重生命。</w:t>
            </w:r>
          </w:p>
          <w:p w14:paraId="6328E6D5"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自-J-C2</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透過合作學習，發展與同儕溝通、共同參與、共同執行及共同發掘科學相關知識與問題解決</w:t>
            </w:r>
            <w:r w:rsidRPr="001D2220">
              <w:rPr>
                <w:rFonts w:asciiTheme="minorEastAsia" w:hAnsiTheme="minorEastAsia"/>
                <w:color w:val="000000" w:themeColor="text1"/>
                <w:sz w:val="16"/>
                <w:szCs w:val="16"/>
              </w:rPr>
              <w:lastRenderedPageBreak/>
              <w:t>的能力。</w:t>
            </w:r>
          </w:p>
          <w:p w14:paraId="3F11144F" w14:textId="332C5BFC"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自-J-C3</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透過環境相關議題的學習，能了解全球自然環境具有差異性與互動性，並能發展出自我文化認同與身為地球公民的價值觀。</w:t>
            </w:r>
          </w:p>
        </w:tc>
        <w:tc>
          <w:tcPr>
            <w:tcW w:w="1701" w:type="dxa"/>
          </w:tcPr>
          <w:p w14:paraId="7B2AD735" w14:textId="37819299" w:rsidR="00B627D7" w:rsidRPr="001D2220" w:rsidRDefault="00B627D7" w:rsidP="00540D44">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lastRenderedPageBreak/>
              <w:t>ti-Ⅳ-1 能依</w:t>
            </w:r>
            <w:r w:rsidRPr="001D2220">
              <w:rPr>
                <w:rFonts w:asciiTheme="minorEastAsia" w:hAnsiTheme="minorEastAsia" w:hint="eastAsia"/>
                <w:color w:val="000000" w:themeColor="text1"/>
                <w:sz w:val="16"/>
                <w:szCs w:val="16"/>
              </w:rPr>
              <w:t>據已知的自然科學知識概念，經由自我或團體探索與討論的過程，想像當使用的觀察方法或實驗方法改變時，其結果可能產生的差異；並能嘗試在指導下以創新思考和方法得到新的模型、成品或結果。</w:t>
            </w:r>
          </w:p>
          <w:p w14:paraId="358F0A0F" w14:textId="2C6CEF2E" w:rsidR="00B627D7" w:rsidRPr="001D2220" w:rsidRDefault="00B627D7" w:rsidP="00540D44">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tr-Ⅳ-1 能將</w:t>
            </w:r>
            <w:r w:rsidRPr="001D2220">
              <w:rPr>
                <w:rFonts w:asciiTheme="minorEastAsia" w:hAnsiTheme="minorEastAsia" w:hint="eastAsia"/>
                <w:color w:val="000000" w:themeColor="text1"/>
                <w:sz w:val="16"/>
                <w:szCs w:val="16"/>
              </w:rPr>
              <w:t>所習得的知識正確的連結到所觀察到的自然現象及實驗數據，並推論出其中的關聯，進而運用習得的知識來解釋自己論點的正確性。</w:t>
            </w:r>
          </w:p>
          <w:p w14:paraId="4B81BA64" w14:textId="1D21697D" w:rsidR="00B627D7" w:rsidRPr="001D2220" w:rsidRDefault="00B627D7" w:rsidP="00540D44">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ai-Ⅳ-3 透過</w:t>
            </w:r>
            <w:r w:rsidRPr="001D2220">
              <w:rPr>
                <w:rFonts w:asciiTheme="minorEastAsia" w:hAnsiTheme="minorEastAsia" w:hint="eastAsia"/>
                <w:color w:val="000000" w:themeColor="text1"/>
                <w:sz w:val="16"/>
                <w:szCs w:val="16"/>
              </w:rPr>
              <w:t>所學到的科學知識和科學探索的各種方法，解釋自然現象發生的原因，建立科學學習的自信心。</w:t>
            </w:r>
          </w:p>
          <w:p w14:paraId="45BD6152" w14:textId="6A85078B" w:rsidR="00B627D7" w:rsidRPr="001D2220" w:rsidRDefault="00B627D7" w:rsidP="00540D44">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ah-Ⅳ-1 對於</w:t>
            </w:r>
            <w:r w:rsidRPr="001D2220">
              <w:rPr>
                <w:rFonts w:asciiTheme="minorEastAsia" w:hAnsiTheme="minorEastAsia" w:hint="eastAsia"/>
                <w:color w:val="000000" w:themeColor="text1"/>
                <w:sz w:val="16"/>
                <w:szCs w:val="16"/>
              </w:rPr>
              <w:t>有關科學發現的報導，甚至權威的解釋（例如：報章雜誌的報導或書本上的解釋），能抱</w:t>
            </w:r>
            <w:r w:rsidRPr="001D2220">
              <w:rPr>
                <w:rFonts w:asciiTheme="minorEastAsia" w:hAnsiTheme="minorEastAsia" w:hint="eastAsia"/>
                <w:color w:val="000000" w:themeColor="text1"/>
                <w:sz w:val="16"/>
                <w:szCs w:val="16"/>
              </w:rPr>
              <w:lastRenderedPageBreak/>
              <w:t>持懷疑的態度，評估其推論的證據是否充分且可信賴。</w:t>
            </w:r>
          </w:p>
          <w:p w14:paraId="68DF4549" w14:textId="37C71FD3" w:rsidR="00B627D7" w:rsidRPr="001D2220" w:rsidRDefault="00B627D7" w:rsidP="00540D44">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ah-Ⅳ-2 應用</w:t>
            </w:r>
            <w:r w:rsidRPr="001D2220">
              <w:rPr>
                <w:rFonts w:asciiTheme="minorEastAsia" w:hAnsiTheme="minorEastAsia" w:hint="eastAsia"/>
                <w:color w:val="000000" w:themeColor="text1"/>
                <w:sz w:val="16"/>
                <w:szCs w:val="16"/>
              </w:rPr>
              <w:t>所學到的科學知識與科學探究方法，幫助自己做出最佳的決定。</w:t>
            </w:r>
          </w:p>
          <w:p w14:paraId="0D4500E8" w14:textId="2A347C54" w:rsidR="00B627D7" w:rsidRPr="001D2220" w:rsidRDefault="00B627D7" w:rsidP="00960D8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an-Ⅳ-2 分辨</w:t>
            </w:r>
            <w:r w:rsidRPr="001D2220">
              <w:rPr>
                <w:rFonts w:asciiTheme="minorEastAsia" w:hAnsiTheme="minorEastAsia" w:hint="eastAsia"/>
                <w:color w:val="000000" w:themeColor="text1"/>
                <w:sz w:val="16"/>
                <w:szCs w:val="16"/>
              </w:rPr>
              <w:t>科學知識的確定性和持久性，會因科學研究的時空背景不同而有所變化。</w:t>
            </w:r>
          </w:p>
        </w:tc>
        <w:tc>
          <w:tcPr>
            <w:tcW w:w="1134" w:type="dxa"/>
          </w:tcPr>
          <w:p w14:paraId="3A5C735C" w14:textId="1B1C2961" w:rsidR="00B627D7" w:rsidRPr="001D2220" w:rsidRDefault="00B627D7" w:rsidP="009F584B">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lastRenderedPageBreak/>
              <w:t>Ga-IV-2</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人類的性別主要由性染色體決定。</w:t>
            </w:r>
          </w:p>
          <w:p w14:paraId="459075CC" w14:textId="226C2AA2" w:rsidR="00B627D7" w:rsidRPr="001D2220" w:rsidRDefault="00B627D7" w:rsidP="009F584B">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Ga-IV-3</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人類的ABO血型是可遺傳的性狀。</w:t>
            </w:r>
          </w:p>
          <w:p w14:paraId="2B406E78" w14:textId="2AAC4BC4" w:rsidR="00B627D7" w:rsidRPr="001D2220" w:rsidRDefault="00B627D7" w:rsidP="009F584B">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 xml:space="preserve">Ga-Ⅳ-4 </w:t>
            </w:r>
            <w:r w:rsidRPr="001D2220">
              <w:rPr>
                <w:rFonts w:asciiTheme="minorEastAsia" w:hAnsiTheme="minorEastAsia"/>
                <w:color w:val="000000" w:themeColor="text1"/>
                <w:sz w:val="16"/>
                <w:szCs w:val="16"/>
              </w:rPr>
              <w:t>遺傳物質會發生變異，其變異可能造成性狀的改變，若變異發生在生殖細胞可遺傳到後代。</w:t>
            </w:r>
          </w:p>
        </w:tc>
        <w:tc>
          <w:tcPr>
            <w:tcW w:w="1560" w:type="dxa"/>
            <w:shd w:val="clear" w:color="auto" w:fill="auto"/>
          </w:tcPr>
          <w:p w14:paraId="68F957CA" w14:textId="59183FB8" w:rsidR="00292F84" w:rsidRPr="00292F84" w:rsidRDefault="00292F84" w:rsidP="00292F84">
            <w:pPr>
              <w:pStyle w:val="Default"/>
              <w:spacing w:line="240" w:lineRule="exact"/>
              <w:jc w:val="both"/>
              <w:rPr>
                <w:rFonts w:asciiTheme="minorEastAsia" w:hAnsiTheme="minorEastAsia"/>
                <w:color w:val="000000" w:themeColor="text1"/>
                <w:sz w:val="16"/>
                <w:szCs w:val="16"/>
              </w:rPr>
            </w:pPr>
            <w:r w:rsidRPr="00292F84">
              <w:rPr>
                <w:rFonts w:asciiTheme="minorEastAsia" w:hAnsiTheme="minorEastAsia" w:hint="eastAsia"/>
                <w:color w:val="000000" w:themeColor="text1"/>
                <w:sz w:val="16"/>
                <w:szCs w:val="16"/>
              </w:rPr>
              <w:t>1.</w:t>
            </w:r>
            <w:r w:rsidR="00CF708D">
              <w:rPr>
                <w:rFonts w:asciiTheme="minorEastAsia" w:hAnsiTheme="minorEastAsia" w:hint="eastAsia"/>
                <w:color w:val="000000" w:themeColor="text1"/>
                <w:sz w:val="16"/>
                <w:szCs w:val="16"/>
              </w:rPr>
              <w:t>控制ABO血型的基因有</w:t>
            </w:r>
            <w:r w:rsidR="00CF708D">
              <w:rPr>
                <w:rFonts w:asciiTheme="minorEastAsia" w:hAnsiTheme="minorEastAsia" w:hint="eastAsia"/>
                <w:i/>
                <w:color w:val="000000" w:themeColor="text1"/>
                <w:sz w:val="16"/>
                <w:szCs w:val="16"/>
              </w:rPr>
              <w:t>I</w:t>
            </w:r>
            <w:r w:rsidR="00CF708D">
              <w:rPr>
                <w:rFonts w:asciiTheme="minorEastAsia" w:hAnsiTheme="minorEastAsia" w:hint="eastAsia"/>
                <w:i/>
                <w:color w:val="000000" w:themeColor="text1"/>
                <w:sz w:val="16"/>
                <w:szCs w:val="16"/>
                <w:vertAlign w:val="superscript"/>
              </w:rPr>
              <w:t>A</w:t>
            </w:r>
            <w:r w:rsidR="00CF708D">
              <w:rPr>
                <w:rFonts w:asciiTheme="minorEastAsia" w:hAnsiTheme="minorEastAsia" w:hint="eastAsia"/>
                <w:color w:val="000000" w:themeColor="text1"/>
                <w:sz w:val="16"/>
                <w:szCs w:val="16"/>
              </w:rPr>
              <w:t>、</w:t>
            </w:r>
            <w:r w:rsidR="00CF708D">
              <w:rPr>
                <w:rFonts w:asciiTheme="minorEastAsia" w:hAnsiTheme="minorEastAsia" w:hint="eastAsia"/>
                <w:i/>
                <w:color w:val="000000" w:themeColor="text1"/>
                <w:sz w:val="16"/>
                <w:szCs w:val="16"/>
              </w:rPr>
              <w:t>I</w:t>
            </w:r>
            <w:r w:rsidR="00CF708D">
              <w:rPr>
                <w:rFonts w:asciiTheme="minorEastAsia" w:hAnsiTheme="minorEastAsia" w:hint="eastAsia"/>
                <w:i/>
                <w:color w:val="000000" w:themeColor="text1"/>
                <w:sz w:val="16"/>
                <w:szCs w:val="16"/>
                <w:vertAlign w:val="superscript"/>
              </w:rPr>
              <w:t>B</w:t>
            </w:r>
            <w:r w:rsidR="00CF708D">
              <w:rPr>
                <w:rFonts w:asciiTheme="minorEastAsia" w:hAnsiTheme="minorEastAsia" w:hint="eastAsia"/>
                <w:color w:val="000000" w:themeColor="text1"/>
                <w:sz w:val="16"/>
                <w:szCs w:val="16"/>
              </w:rPr>
              <w:t>、</w:t>
            </w:r>
            <w:r w:rsidR="00CF708D">
              <w:rPr>
                <w:rFonts w:asciiTheme="minorEastAsia" w:hAnsiTheme="minorEastAsia" w:hint="eastAsia"/>
                <w:i/>
                <w:color w:val="000000" w:themeColor="text1"/>
                <w:sz w:val="16"/>
                <w:szCs w:val="16"/>
              </w:rPr>
              <w:t>i</w:t>
            </w:r>
            <w:r w:rsidR="00CF708D">
              <w:rPr>
                <w:rFonts w:asciiTheme="minorEastAsia" w:hAnsiTheme="minorEastAsia" w:hint="eastAsia"/>
                <w:color w:val="000000" w:themeColor="text1"/>
                <w:sz w:val="16"/>
                <w:szCs w:val="16"/>
              </w:rPr>
              <w:t xml:space="preserve"> 三種等位基因，其中</w:t>
            </w:r>
            <w:r w:rsidR="00CF708D">
              <w:rPr>
                <w:rFonts w:asciiTheme="minorEastAsia" w:hAnsiTheme="minorEastAsia" w:hint="eastAsia"/>
                <w:i/>
                <w:color w:val="000000" w:themeColor="text1"/>
                <w:sz w:val="16"/>
                <w:szCs w:val="16"/>
              </w:rPr>
              <w:t>I</w:t>
            </w:r>
            <w:r w:rsidR="00CF708D">
              <w:rPr>
                <w:rFonts w:asciiTheme="minorEastAsia" w:hAnsiTheme="minorEastAsia" w:hint="eastAsia"/>
                <w:i/>
                <w:color w:val="000000" w:themeColor="text1"/>
                <w:sz w:val="16"/>
                <w:szCs w:val="16"/>
                <w:vertAlign w:val="superscript"/>
              </w:rPr>
              <w:t>A</w:t>
            </w:r>
            <w:r w:rsidR="00CF708D">
              <w:rPr>
                <w:rFonts w:asciiTheme="minorEastAsia" w:hAnsiTheme="minorEastAsia" w:hint="eastAsia"/>
                <w:color w:val="000000" w:themeColor="text1"/>
                <w:sz w:val="16"/>
                <w:szCs w:val="16"/>
              </w:rPr>
              <w:t>、</w:t>
            </w:r>
            <w:r w:rsidR="00CF708D">
              <w:rPr>
                <w:rFonts w:asciiTheme="minorEastAsia" w:hAnsiTheme="minorEastAsia" w:hint="eastAsia"/>
                <w:i/>
                <w:color w:val="000000" w:themeColor="text1"/>
                <w:sz w:val="16"/>
                <w:szCs w:val="16"/>
              </w:rPr>
              <w:t>I</w:t>
            </w:r>
            <w:r w:rsidR="00CF708D">
              <w:rPr>
                <w:rFonts w:asciiTheme="minorEastAsia" w:hAnsiTheme="minorEastAsia" w:hint="eastAsia"/>
                <w:i/>
                <w:color w:val="000000" w:themeColor="text1"/>
                <w:sz w:val="16"/>
                <w:szCs w:val="16"/>
                <w:vertAlign w:val="superscript"/>
              </w:rPr>
              <w:t>B</w:t>
            </w:r>
            <w:r w:rsidR="00CF708D">
              <w:rPr>
                <w:rFonts w:asciiTheme="minorEastAsia" w:hAnsiTheme="minorEastAsia" w:hint="eastAsia"/>
                <w:color w:val="000000" w:themeColor="text1"/>
                <w:sz w:val="16"/>
                <w:szCs w:val="16"/>
              </w:rPr>
              <w:t xml:space="preserve"> 為顯性，</w:t>
            </w:r>
            <w:r w:rsidR="00CF708D">
              <w:rPr>
                <w:rFonts w:asciiTheme="minorEastAsia" w:hAnsiTheme="minorEastAsia" w:hint="eastAsia"/>
                <w:i/>
                <w:color w:val="000000" w:themeColor="text1"/>
                <w:sz w:val="16"/>
                <w:szCs w:val="16"/>
              </w:rPr>
              <w:t xml:space="preserve">i </w:t>
            </w:r>
            <w:r w:rsidR="00CF708D">
              <w:rPr>
                <w:rFonts w:asciiTheme="minorEastAsia" w:hAnsiTheme="minorEastAsia" w:hint="eastAsia"/>
                <w:color w:val="000000" w:themeColor="text1"/>
                <w:sz w:val="16"/>
                <w:szCs w:val="16"/>
              </w:rPr>
              <w:t>為隱性</w:t>
            </w:r>
            <w:r w:rsidRPr="00292F84">
              <w:rPr>
                <w:rFonts w:asciiTheme="minorEastAsia" w:hAnsiTheme="minorEastAsia" w:hint="eastAsia"/>
                <w:color w:val="000000" w:themeColor="text1"/>
                <w:sz w:val="16"/>
                <w:szCs w:val="16"/>
              </w:rPr>
              <w:t>，等位基因兩兩配對的結果，會有不同的血型。</w:t>
            </w:r>
          </w:p>
          <w:p w14:paraId="40A9DC2A" w14:textId="77777777" w:rsidR="00292F84" w:rsidRPr="00292F84" w:rsidRDefault="00292F84" w:rsidP="00292F84">
            <w:pPr>
              <w:pStyle w:val="Default"/>
              <w:spacing w:line="240" w:lineRule="exact"/>
              <w:jc w:val="both"/>
              <w:rPr>
                <w:rFonts w:asciiTheme="minorEastAsia" w:hAnsiTheme="minorEastAsia"/>
                <w:color w:val="000000" w:themeColor="text1"/>
                <w:sz w:val="16"/>
                <w:szCs w:val="16"/>
              </w:rPr>
            </w:pPr>
            <w:r w:rsidRPr="00292F84">
              <w:rPr>
                <w:rFonts w:asciiTheme="minorEastAsia" w:hAnsiTheme="minorEastAsia" w:hint="eastAsia"/>
                <w:color w:val="000000" w:themeColor="text1"/>
                <w:sz w:val="16"/>
                <w:szCs w:val="16"/>
              </w:rPr>
              <w:t>2.知道血型的遺傳模式，推算親代和子代的血型關係。</w:t>
            </w:r>
          </w:p>
          <w:p w14:paraId="4F7013CB" w14:textId="77777777" w:rsidR="00292F84" w:rsidRPr="00292F84" w:rsidRDefault="00292F84" w:rsidP="00292F84">
            <w:pPr>
              <w:pStyle w:val="Default"/>
              <w:spacing w:line="240" w:lineRule="exact"/>
              <w:jc w:val="both"/>
              <w:rPr>
                <w:rFonts w:asciiTheme="minorEastAsia" w:hAnsiTheme="minorEastAsia"/>
                <w:color w:val="000000" w:themeColor="text1"/>
                <w:sz w:val="16"/>
                <w:szCs w:val="16"/>
              </w:rPr>
            </w:pPr>
            <w:r w:rsidRPr="00292F84">
              <w:rPr>
                <w:rFonts w:asciiTheme="minorEastAsia" w:hAnsiTheme="minorEastAsia" w:hint="eastAsia"/>
                <w:color w:val="000000" w:themeColor="text1"/>
                <w:sz w:val="16"/>
                <w:szCs w:val="16"/>
              </w:rPr>
              <w:t>3.人類細胞內有23對染色體，其中一對能決定個體的性別，稱為性染色體。</w:t>
            </w:r>
          </w:p>
          <w:p w14:paraId="6B0C0C21" w14:textId="77777777" w:rsidR="00B627D7" w:rsidRDefault="00292F84" w:rsidP="00292F84">
            <w:pPr>
              <w:pStyle w:val="Default"/>
              <w:spacing w:line="240" w:lineRule="exact"/>
              <w:jc w:val="both"/>
              <w:rPr>
                <w:rFonts w:asciiTheme="minorEastAsia" w:hAnsiTheme="minorEastAsia"/>
                <w:color w:val="000000" w:themeColor="text1"/>
                <w:sz w:val="16"/>
                <w:szCs w:val="16"/>
              </w:rPr>
            </w:pPr>
            <w:r w:rsidRPr="00292F84">
              <w:rPr>
                <w:rFonts w:asciiTheme="minorEastAsia" w:hAnsiTheme="minorEastAsia" w:hint="eastAsia"/>
                <w:color w:val="000000" w:themeColor="text1"/>
                <w:sz w:val="16"/>
                <w:szCs w:val="16"/>
              </w:rPr>
              <w:t>4.女性的性染色體以XX表示；男性的性染色體以XY表示。減數分裂後，精子的性染色體有兩種型式，一種為 X，另一種為Y；而卵只有一種型式X。人類子代的性別由父方決定。</w:t>
            </w:r>
          </w:p>
          <w:p w14:paraId="163392A9" w14:textId="71525BDC" w:rsidR="00292F84" w:rsidRPr="00292F84" w:rsidRDefault="00292F84" w:rsidP="00292F84">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5</w:t>
            </w:r>
            <w:r w:rsidRPr="00292F84">
              <w:rPr>
                <w:rFonts w:asciiTheme="minorEastAsia" w:hAnsiTheme="minorEastAsia" w:hint="eastAsia"/>
                <w:color w:val="000000" w:themeColor="text1"/>
                <w:sz w:val="16"/>
                <w:szCs w:val="16"/>
              </w:rPr>
              <w:t>.遺傳物質發生變異的情形，稱為突變。</w:t>
            </w:r>
          </w:p>
          <w:p w14:paraId="538E2D0B" w14:textId="7570C1BE" w:rsidR="00292F84" w:rsidRPr="00292F84" w:rsidRDefault="00292F84" w:rsidP="00292F84">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6</w:t>
            </w:r>
            <w:r w:rsidRPr="00292F84">
              <w:rPr>
                <w:rFonts w:asciiTheme="minorEastAsia" w:hAnsiTheme="minorEastAsia" w:hint="eastAsia"/>
                <w:color w:val="000000" w:themeColor="text1"/>
                <w:sz w:val="16"/>
                <w:szCs w:val="16"/>
              </w:rPr>
              <w:t>.突變可能導致性</w:t>
            </w:r>
            <w:r w:rsidRPr="00292F84">
              <w:rPr>
                <w:rFonts w:asciiTheme="minorEastAsia" w:hAnsiTheme="minorEastAsia" w:hint="eastAsia"/>
                <w:color w:val="000000" w:themeColor="text1"/>
                <w:sz w:val="16"/>
                <w:szCs w:val="16"/>
              </w:rPr>
              <w:lastRenderedPageBreak/>
              <w:t>狀的改變,例如白化症。</w:t>
            </w:r>
          </w:p>
          <w:p w14:paraId="1062DC0F" w14:textId="14B0BA5B" w:rsidR="00292F84" w:rsidRPr="00292F84" w:rsidRDefault="00292F84" w:rsidP="00292F84">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7</w:t>
            </w:r>
            <w:r w:rsidRPr="00292F84">
              <w:rPr>
                <w:rFonts w:asciiTheme="minorEastAsia" w:hAnsiTheme="minorEastAsia" w:hint="eastAsia"/>
                <w:color w:val="000000" w:themeColor="text1"/>
                <w:sz w:val="16"/>
                <w:szCs w:val="16"/>
              </w:rPr>
              <w:t>.基因在自然界會自行發生突變，但機率非常低。基因接觸某些物理因子或化學物質，會使突變發生的機率大增。</w:t>
            </w:r>
          </w:p>
          <w:p w14:paraId="3BA0F5DB" w14:textId="5962A5C4" w:rsidR="00292F84" w:rsidRPr="00292F84" w:rsidRDefault="00292F84" w:rsidP="00292F84">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8</w:t>
            </w:r>
            <w:r w:rsidRPr="00292F84">
              <w:rPr>
                <w:rFonts w:asciiTheme="minorEastAsia" w:hAnsiTheme="minorEastAsia" w:hint="eastAsia"/>
                <w:color w:val="000000" w:themeColor="text1"/>
                <w:sz w:val="16"/>
                <w:szCs w:val="16"/>
              </w:rPr>
              <w:t>.發生在生殖細胞的突變，才有可能將突變的性狀遺傳給子代。</w:t>
            </w:r>
          </w:p>
          <w:p w14:paraId="29049433" w14:textId="5A1185D3" w:rsidR="00292F84" w:rsidRPr="00292F84" w:rsidRDefault="00292F84" w:rsidP="00292F84">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9</w:t>
            </w:r>
            <w:r w:rsidRPr="00292F84">
              <w:rPr>
                <w:rFonts w:asciiTheme="minorEastAsia" w:hAnsiTheme="minorEastAsia" w:hint="eastAsia"/>
                <w:color w:val="000000" w:themeColor="text1"/>
                <w:sz w:val="16"/>
                <w:szCs w:val="16"/>
              </w:rPr>
              <w:t>.突變通常對生物體有害，但人類可篩選有利的突變於育種上。</w:t>
            </w:r>
          </w:p>
          <w:p w14:paraId="2FB62080" w14:textId="620FF9FE" w:rsidR="00292F84" w:rsidRPr="00292F84" w:rsidRDefault="00292F84" w:rsidP="00292F84">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10</w:t>
            </w:r>
            <w:r w:rsidRPr="00292F84">
              <w:rPr>
                <w:rFonts w:asciiTheme="minorEastAsia" w:hAnsiTheme="minorEastAsia" w:hint="eastAsia"/>
                <w:color w:val="000000" w:themeColor="text1"/>
                <w:sz w:val="16"/>
                <w:szCs w:val="16"/>
              </w:rPr>
              <w:t>.人類來自遺傳的疾病，稱為遺傳性疾病；其原因可能是基因突變或染色體數目異常。</w:t>
            </w:r>
          </w:p>
          <w:p w14:paraId="61DAAF2F" w14:textId="1247F06E" w:rsidR="00292F84" w:rsidRPr="001D2220" w:rsidRDefault="00292F84" w:rsidP="00292F84">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11</w:t>
            </w:r>
            <w:r w:rsidRPr="00292F84">
              <w:rPr>
                <w:rFonts w:asciiTheme="minorEastAsia" w:hAnsiTheme="minorEastAsia" w:hint="eastAsia"/>
                <w:color w:val="000000" w:themeColor="text1"/>
                <w:sz w:val="16"/>
                <w:szCs w:val="16"/>
              </w:rPr>
              <w:t>.家族中若有遺傳性疾病史，其成員應至醫院接受遺傳諮詢。</w:t>
            </w:r>
          </w:p>
        </w:tc>
        <w:tc>
          <w:tcPr>
            <w:tcW w:w="2551" w:type="dxa"/>
          </w:tcPr>
          <w:p w14:paraId="68169843" w14:textId="77777777" w:rsidR="00B627D7" w:rsidRDefault="00347136" w:rsidP="002F49F3">
            <w:pPr>
              <w:spacing w:line="240" w:lineRule="exact"/>
              <w:jc w:val="both"/>
              <w:rPr>
                <w:rFonts w:asciiTheme="minorEastAsia" w:hAnsiTheme="minorEastAsia"/>
                <w:color w:val="000000" w:themeColor="text1"/>
                <w:sz w:val="16"/>
                <w:szCs w:val="16"/>
              </w:rPr>
            </w:pPr>
            <w:r w:rsidRPr="00347136">
              <w:rPr>
                <w:rFonts w:asciiTheme="minorEastAsia" w:hAnsiTheme="minorEastAsia" w:hint="eastAsia"/>
                <w:color w:val="000000" w:themeColor="text1"/>
                <w:sz w:val="16"/>
                <w:szCs w:val="16"/>
              </w:rPr>
              <w:lastRenderedPageBreak/>
              <w:t>1.以「自然暖身操」為例子引入，引導學生思考人類血型的遺傳方式。</w:t>
            </w:r>
          </w:p>
          <w:p w14:paraId="39546587" w14:textId="09CEB9FF" w:rsidR="00347136" w:rsidRPr="00347136" w:rsidRDefault="00347136" w:rsidP="002F49F3">
            <w:pPr>
              <w:spacing w:line="240" w:lineRule="exact"/>
              <w:jc w:val="both"/>
              <w:rPr>
                <w:rFonts w:asciiTheme="minorEastAsia" w:hAnsiTheme="minorEastAsia"/>
                <w:color w:val="000000" w:themeColor="text1"/>
                <w:sz w:val="16"/>
                <w:szCs w:val="16"/>
              </w:rPr>
            </w:pPr>
            <w:r w:rsidRPr="00347136">
              <w:rPr>
                <w:rFonts w:asciiTheme="minorEastAsia" w:hAnsiTheme="minorEastAsia" w:hint="eastAsia"/>
                <w:color w:val="000000" w:themeColor="text1"/>
                <w:sz w:val="16"/>
                <w:szCs w:val="16"/>
              </w:rPr>
              <w:t>2.了解人體有許多不同性狀，有些可以直接用肉眼觀察，有些需要透過進一步檢驗。</w:t>
            </w:r>
          </w:p>
          <w:p w14:paraId="67D9B1D8" w14:textId="77777777" w:rsidR="00347136" w:rsidRDefault="00347136" w:rsidP="002F49F3">
            <w:pPr>
              <w:spacing w:line="240" w:lineRule="exact"/>
              <w:jc w:val="both"/>
              <w:rPr>
                <w:rFonts w:asciiTheme="minorEastAsia" w:hAnsiTheme="minorEastAsia"/>
                <w:color w:val="000000" w:themeColor="text1"/>
                <w:sz w:val="16"/>
                <w:szCs w:val="16"/>
              </w:rPr>
            </w:pPr>
            <w:r w:rsidRPr="00347136">
              <w:rPr>
                <w:rFonts w:asciiTheme="minorEastAsia" w:hAnsiTheme="minorEastAsia" w:hint="eastAsia"/>
                <w:color w:val="000000" w:themeColor="text1"/>
                <w:sz w:val="16"/>
                <w:szCs w:val="16"/>
              </w:rPr>
              <w:t>3.介紹人類ABO</w:t>
            </w:r>
            <w:r>
              <w:rPr>
                <w:rFonts w:asciiTheme="minorEastAsia" w:hAnsiTheme="minorEastAsia" w:hint="eastAsia"/>
                <w:color w:val="000000" w:themeColor="text1"/>
                <w:sz w:val="16"/>
                <w:szCs w:val="16"/>
              </w:rPr>
              <w:t>血型的遺傳方式，其</w:t>
            </w:r>
            <w:r w:rsidRPr="00347136">
              <w:rPr>
                <w:rFonts w:asciiTheme="minorEastAsia" w:hAnsiTheme="minorEastAsia" w:hint="eastAsia"/>
                <w:color w:val="000000" w:themeColor="text1"/>
                <w:sz w:val="16"/>
                <w:szCs w:val="16"/>
              </w:rPr>
              <w:t>AB型的基因型為</w:t>
            </w:r>
            <w:r w:rsidRPr="00347136">
              <w:rPr>
                <w:rFonts w:asciiTheme="minorEastAsia" w:hAnsiTheme="minorEastAsia" w:hint="eastAsia"/>
                <w:i/>
                <w:color w:val="000000" w:themeColor="text1"/>
                <w:sz w:val="16"/>
                <w:szCs w:val="16"/>
              </w:rPr>
              <w:t>I</w:t>
            </w:r>
            <w:r w:rsidRPr="00347136">
              <w:rPr>
                <w:rFonts w:asciiTheme="minorEastAsia" w:hAnsiTheme="minorEastAsia" w:hint="eastAsia"/>
                <w:i/>
                <w:color w:val="000000" w:themeColor="text1"/>
                <w:sz w:val="16"/>
                <w:szCs w:val="16"/>
                <w:vertAlign w:val="superscript"/>
              </w:rPr>
              <w:t>A</w:t>
            </w:r>
            <w:r w:rsidRPr="00347136">
              <w:rPr>
                <w:rFonts w:asciiTheme="minorEastAsia" w:hAnsiTheme="minorEastAsia" w:hint="eastAsia"/>
                <w:i/>
                <w:color w:val="000000" w:themeColor="text1"/>
                <w:sz w:val="16"/>
                <w:szCs w:val="16"/>
              </w:rPr>
              <w:t>I</w:t>
            </w:r>
            <w:r w:rsidRPr="00347136">
              <w:rPr>
                <w:rFonts w:asciiTheme="minorEastAsia" w:hAnsiTheme="minorEastAsia" w:hint="eastAsia"/>
                <w:i/>
                <w:color w:val="000000" w:themeColor="text1"/>
                <w:sz w:val="16"/>
                <w:szCs w:val="16"/>
                <w:vertAlign w:val="superscript"/>
              </w:rPr>
              <w:t>B</w:t>
            </w:r>
            <w:r w:rsidRPr="00347136">
              <w:rPr>
                <w:rFonts w:asciiTheme="minorEastAsia" w:hAnsiTheme="minorEastAsia" w:hint="eastAsia"/>
                <w:color w:val="000000" w:themeColor="text1"/>
                <w:sz w:val="16"/>
                <w:szCs w:val="16"/>
              </w:rPr>
              <w:t>，</w:t>
            </w:r>
            <w:r w:rsidRPr="00347136">
              <w:rPr>
                <w:rFonts w:asciiTheme="minorEastAsia" w:hAnsiTheme="minorEastAsia" w:hint="eastAsia"/>
                <w:i/>
                <w:color w:val="000000" w:themeColor="text1"/>
                <w:sz w:val="16"/>
                <w:szCs w:val="16"/>
              </w:rPr>
              <w:t>I</w:t>
            </w:r>
            <w:r w:rsidRPr="00347136">
              <w:rPr>
                <w:rFonts w:asciiTheme="minorEastAsia" w:hAnsiTheme="minorEastAsia" w:hint="eastAsia"/>
                <w:i/>
                <w:color w:val="000000" w:themeColor="text1"/>
                <w:sz w:val="16"/>
                <w:szCs w:val="16"/>
                <w:vertAlign w:val="superscript"/>
              </w:rPr>
              <w:t>A</w:t>
            </w:r>
            <w:r w:rsidRPr="00347136">
              <w:rPr>
                <w:rFonts w:asciiTheme="minorEastAsia" w:hAnsiTheme="minorEastAsia" w:hint="eastAsia"/>
                <w:color w:val="000000" w:themeColor="text1"/>
                <w:sz w:val="16"/>
                <w:szCs w:val="16"/>
              </w:rPr>
              <w:t>和</w:t>
            </w:r>
            <w:r w:rsidRPr="00347136">
              <w:rPr>
                <w:rFonts w:asciiTheme="minorEastAsia" w:hAnsiTheme="minorEastAsia" w:hint="eastAsia"/>
                <w:i/>
                <w:color w:val="000000" w:themeColor="text1"/>
                <w:sz w:val="16"/>
                <w:szCs w:val="16"/>
              </w:rPr>
              <w:t>I</w:t>
            </w:r>
            <w:r w:rsidRPr="00347136">
              <w:rPr>
                <w:rFonts w:asciiTheme="minorEastAsia" w:hAnsiTheme="minorEastAsia" w:hint="eastAsia"/>
                <w:i/>
                <w:color w:val="000000" w:themeColor="text1"/>
                <w:sz w:val="16"/>
                <w:szCs w:val="16"/>
                <w:vertAlign w:val="superscript"/>
              </w:rPr>
              <w:t>B</w:t>
            </w:r>
            <w:r w:rsidRPr="00347136">
              <w:rPr>
                <w:rFonts w:asciiTheme="minorEastAsia" w:hAnsiTheme="minorEastAsia" w:hint="eastAsia"/>
                <w:color w:val="000000" w:themeColor="text1"/>
                <w:sz w:val="16"/>
                <w:szCs w:val="16"/>
              </w:rPr>
              <w:t>均為顯性，可同時表現（等顯 性）。</w:t>
            </w:r>
          </w:p>
          <w:p w14:paraId="664096B0" w14:textId="128F5F08" w:rsidR="00347136" w:rsidRPr="00347136" w:rsidRDefault="00347136" w:rsidP="002F49F3">
            <w:pPr>
              <w:spacing w:line="240" w:lineRule="exact"/>
              <w:jc w:val="both"/>
              <w:rPr>
                <w:rFonts w:asciiTheme="minorEastAsia" w:hAnsiTheme="minorEastAsia"/>
                <w:color w:val="000000" w:themeColor="text1"/>
                <w:sz w:val="16"/>
                <w:szCs w:val="16"/>
              </w:rPr>
            </w:pPr>
            <w:r w:rsidRPr="00347136">
              <w:rPr>
                <w:rFonts w:asciiTheme="minorEastAsia" w:hAnsiTheme="minorEastAsia" w:hint="eastAsia"/>
                <w:color w:val="000000" w:themeColor="text1"/>
                <w:sz w:val="16"/>
                <w:szCs w:val="16"/>
              </w:rPr>
              <w:t>4.應用棋盤方格法推算子代血型發生的種類與機率。</w:t>
            </w:r>
          </w:p>
          <w:p w14:paraId="213D797E" w14:textId="77777777" w:rsidR="00347136" w:rsidRDefault="00347136" w:rsidP="002F49F3">
            <w:pPr>
              <w:spacing w:line="240" w:lineRule="exact"/>
              <w:jc w:val="both"/>
              <w:rPr>
                <w:rFonts w:asciiTheme="minorEastAsia" w:hAnsiTheme="minorEastAsia"/>
                <w:color w:val="000000" w:themeColor="text1"/>
                <w:sz w:val="16"/>
                <w:szCs w:val="16"/>
              </w:rPr>
            </w:pPr>
            <w:r w:rsidRPr="00347136">
              <w:rPr>
                <w:rFonts w:asciiTheme="minorEastAsia" w:hAnsiTheme="minorEastAsia" w:hint="eastAsia"/>
                <w:color w:val="000000" w:themeColor="text1"/>
                <w:sz w:val="16"/>
                <w:szCs w:val="16"/>
              </w:rPr>
              <w:t>5.夫婦血型為A型和B型時，當其基因型分別為</w:t>
            </w:r>
            <w:r w:rsidRPr="00347136">
              <w:rPr>
                <w:rFonts w:asciiTheme="minorEastAsia" w:hAnsiTheme="minorEastAsia" w:hint="eastAsia"/>
                <w:i/>
                <w:color w:val="000000" w:themeColor="text1"/>
                <w:sz w:val="16"/>
                <w:szCs w:val="16"/>
              </w:rPr>
              <w:t>I</w:t>
            </w:r>
            <w:r w:rsidRPr="00347136">
              <w:rPr>
                <w:rFonts w:asciiTheme="minorEastAsia" w:hAnsiTheme="minorEastAsia" w:hint="eastAsia"/>
                <w:i/>
                <w:color w:val="000000" w:themeColor="text1"/>
                <w:sz w:val="16"/>
                <w:szCs w:val="16"/>
                <w:vertAlign w:val="superscript"/>
              </w:rPr>
              <w:t>A</w:t>
            </w:r>
            <w:r w:rsidRPr="00347136">
              <w:rPr>
                <w:rFonts w:asciiTheme="minorEastAsia" w:hAnsiTheme="minorEastAsia" w:hint="eastAsia"/>
                <w:i/>
                <w:color w:val="000000" w:themeColor="text1"/>
                <w:sz w:val="16"/>
                <w:szCs w:val="16"/>
              </w:rPr>
              <w:t>i</w:t>
            </w:r>
            <w:r w:rsidRPr="00347136">
              <w:rPr>
                <w:rFonts w:asciiTheme="minorEastAsia" w:hAnsiTheme="minorEastAsia" w:hint="eastAsia"/>
                <w:color w:val="000000" w:themeColor="text1"/>
                <w:sz w:val="16"/>
                <w:szCs w:val="16"/>
              </w:rPr>
              <w:t xml:space="preserve"> 和</w:t>
            </w:r>
            <w:r w:rsidRPr="00347136">
              <w:rPr>
                <w:rFonts w:asciiTheme="minorEastAsia" w:hAnsiTheme="minorEastAsia" w:hint="eastAsia"/>
                <w:i/>
                <w:color w:val="000000" w:themeColor="text1"/>
                <w:sz w:val="16"/>
                <w:szCs w:val="16"/>
              </w:rPr>
              <w:t>I</w:t>
            </w:r>
            <w:r w:rsidRPr="00347136">
              <w:rPr>
                <w:rFonts w:asciiTheme="minorEastAsia" w:hAnsiTheme="minorEastAsia" w:hint="eastAsia"/>
                <w:i/>
                <w:color w:val="000000" w:themeColor="text1"/>
                <w:sz w:val="16"/>
                <w:szCs w:val="16"/>
                <w:vertAlign w:val="superscript"/>
              </w:rPr>
              <w:t>B</w:t>
            </w:r>
            <w:r w:rsidRPr="00347136">
              <w:rPr>
                <w:rFonts w:asciiTheme="minorEastAsia" w:hAnsiTheme="minorEastAsia" w:hint="eastAsia"/>
                <w:i/>
                <w:color w:val="000000" w:themeColor="text1"/>
                <w:sz w:val="16"/>
                <w:szCs w:val="16"/>
              </w:rPr>
              <w:t>i</w:t>
            </w:r>
            <w:r w:rsidRPr="00347136">
              <w:rPr>
                <w:rFonts w:asciiTheme="minorEastAsia" w:hAnsiTheme="minorEastAsia" w:hint="eastAsia"/>
                <w:color w:val="000000" w:themeColor="text1"/>
                <w:sz w:val="16"/>
                <w:szCs w:val="16"/>
              </w:rPr>
              <w:t>，就可能生出O型（</w:t>
            </w:r>
            <w:r w:rsidRPr="00347136">
              <w:rPr>
                <w:rFonts w:asciiTheme="minorEastAsia" w:hAnsiTheme="minorEastAsia" w:hint="eastAsia"/>
                <w:i/>
                <w:color w:val="000000" w:themeColor="text1"/>
                <w:sz w:val="16"/>
                <w:szCs w:val="16"/>
              </w:rPr>
              <w:t>ii</w:t>
            </w:r>
            <w:r w:rsidRPr="00347136">
              <w:rPr>
                <w:rFonts w:asciiTheme="minorEastAsia" w:hAnsiTheme="minorEastAsia" w:hint="eastAsia"/>
                <w:color w:val="000000" w:themeColor="text1"/>
                <w:sz w:val="16"/>
                <w:szCs w:val="16"/>
              </w:rPr>
              <w:t>）的小孩。</w:t>
            </w:r>
          </w:p>
          <w:p w14:paraId="5142EA60" w14:textId="77777777" w:rsidR="00347136" w:rsidRDefault="00347136" w:rsidP="002F49F3">
            <w:pPr>
              <w:spacing w:line="240" w:lineRule="exact"/>
              <w:jc w:val="both"/>
              <w:rPr>
                <w:rFonts w:asciiTheme="minorEastAsia" w:hAnsiTheme="minorEastAsia"/>
                <w:color w:val="000000" w:themeColor="text1"/>
                <w:sz w:val="16"/>
                <w:szCs w:val="16"/>
              </w:rPr>
            </w:pPr>
            <w:r w:rsidRPr="00347136">
              <w:rPr>
                <w:rFonts w:asciiTheme="minorEastAsia" w:hAnsiTheme="minorEastAsia" w:hint="eastAsia"/>
                <w:color w:val="000000" w:themeColor="text1"/>
                <w:sz w:val="16"/>
                <w:szCs w:val="16"/>
              </w:rPr>
              <w:t>6.參照課本圖，引導學生觀察圖中男生和女生的染色體有什麼不同，進而說明性染色體和體染色體 的概念。</w:t>
            </w:r>
          </w:p>
          <w:p w14:paraId="327545BE" w14:textId="77777777" w:rsidR="00347136" w:rsidRDefault="00347136" w:rsidP="002F49F3">
            <w:pPr>
              <w:spacing w:line="240" w:lineRule="exact"/>
              <w:jc w:val="both"/>
              <w:rPr>
                <w:rFonts w:asciiTheme="minorEastAsia" w:hAnsiTheme="minorEastAsia"/>
                <w:color w:val="000000" w:themeColor="text1"/>
                <w:sz w:val="16"/>
                <w:szCs w:val="16"/>
              </w:rPr>
            </w:pPr>
            <w:r w:rsidRPr="00347136">
              <w:rPr>
                <w:rFonts w:asciiTheme="minorEastAsia" w:hAnsiTheme="minorEastAsia" w:hint="eastAsia"/>
                <w:color w:val="000000" w:themeColor="text1"/>
                <w:sz w:val="16"/>
                <w:szCs w:val="16"/>
              </w:rPr>
              <w:t>7.說明人類有23對染色體，22對為體染色體，1對為性染色體。所以男性染色體數目為22×2＋ XY；女性為22×2＋XX。可利用棋盤方格法推算母親生男、生女的比例各為1/2，並說明生男、生女都一樣好，孩子是家裡的寶貝，與性別無關。</w:t>
            </w:r>
          </w:p>
          <w:p w14:paraId="3571F1F4" w14:textId="77777777" w:rsidR="00347136" w:rsidRDefault="00347136"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8.</w:t>
            </w:r>
            <w:r w:rsidRPr="00347136">
              <w:rPr>
                <w:rFonts w:asciiTheme="minorEastAsia" w:hAnsiTheme="minorEastAsia" w:hint="eastAsia"/>
                <w:color w:val="000000" w:themeColor="text1"/>
                <w:sz w:val="16"/>
                <w:szCs w:val="16"/>
              </w:rPr>
              <w:t xml:space="preserve">以「自然暖身操」為例子引入， </w:t>
            </w:r>
            <w:r>
              <w:rPr>
                <w:rFonts w:asciiTheme="minorEastAsia" w:hAnsiTheme="minorEastAsia" w:hint="eastAsia"/>
                <w:color w:val="000000" w:themeColor="text1"/>
                <w:sz w:val="16"/>
                <w:szCs w:val="16"/>
              </w:rPr>
              <w:t>以X</w:t>
            </w:r>
            <w:r w:rsidRPr="00347136">
              <w:rPr>
                <w:rFonts w:asciiTheme="minorEastAsia" w:hAnsiTheme="minorEastAsia" w:hint="eastAsia"/>
                <w:color w:val="000000" w:themeColor="text1"/>
                <w:sz w:val="16"/>
                <w:szCs w:val="16"/>
              </w:rPr>
              <w:t>光檢查時穿防護衣或學生平</w:t>
            </w:r>
            <w:r w:rsidRPr="00347136">
              <w:rPr>
                <w:rFonts w:asciiTheme="minorEastAsia" w:hAnsiTheme="minorEastAsia" w:hint="eastAsia"/>
                <w:color w:val="000000" w:themeColor="text1"/>
                <w:sz w:val="16"/>
                <w:szCs w:val="16"/>
              </w:rPr>
              <w:lastRenderedPageBreak/>
              <w:t>常較易看到的白化症生物（如白兔）為例，引導出基因有可能會發生改變，而影響到性狀的表現。</w:t>
            </w:r>
          </w:p>
          <w:p w14:paraId="53B28B08" w14:textId="473694A4" w:rsidR="00347136" w:rsidRPr="00347136" w:rsidRDefault="00347136"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9</w:t>
            </w:r>
            <w:r w:rsidRPr="00347136">
              <w:rPr>
                <w:rFonts w:asciiTheme="minorEastAsia" w:hAnsiTheme="minorEastAsia" w:hint="eastAsia"/>
                <w:color w:val="000000" w:themeColor="text1"/>
                <w:sz w:val="16"/>
                <w:szCs w:val="16"/>
              </w:rPr>
              <w:t>.</w:t>
            </w:r>
            <w:r>
              <w:rPr>
                <w:rFonts w:asciiTheme="minorEastAsia" w:hAnsiTheme="minorEastAsia" w:hint="eastAsia"/>
                <w:color w:val="000000" w:themeColor="text1"/>
                <w:sz w:val="16"/>
                <w:szCs w:val="16"/>
              </w:rPr>
              <w:t>以白子為例說明基因突變，並</w:t>
            </w:r>
            <w:r w:rsidRPr="00347136">
              <w:rPr>
                <w:rFonts w:asciiTheme="minorEastAsia" w:hAnsiTheme="minorEastAsia" w:hint="eastAsia"/>
                <w:color w:val="000000" w:themeColor="text1"/>
                <w:sz w:val="16"/>
                <w:szCs w:val="16"/>
              </w:rPr>
              <w:t>說明突變發生的原因。在自然情況下，基因本身便會發生突變，但機率約只有十萬分之一，但在某些物理和化學因素的誘導下，則會使得突變的機率大增，當生物體來不及修補時，性狀即出現變異。</w:t>
            </w:r>
          </w:p>
          <w:p w14:paraId="5435CFF1" w14:textId="77777777" w:rsidR="00347136" w:rsidRDefault="00347136"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10</w:t>
            </w:r>
            <w:r w:rsidRPr="00347136">
              <w:rPr>
                <w:rFonts w:asciiTheme="minorEastAsia" w:hAnsiTheme="minorEastAsia" w:hint="eastAsia"/>
                <w:color w:val="000000" w:themeColor="text1"/>
                <w:sz w:val="16"/>
                <w:szCs w:val="16"/>
              </w:rPr>
              <w:t>.以日常生活中的實例，例如太陽光中的紫外線，或香腸、臘肉中的亞硝酸鹽，以及玉米、花生上的黃麴菌產生的黃麴毒素和某些染劑，來說明人為誘變。</w:t>
            </w:r>
          </w:p>
          <w:p w14:paraId="7F7925B8" w14:textId="1C66C39A" w:rsidR="00347136" w:rsidRPr="00347136" w:rsidRDefault="00347136"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11</w:t>
            </w:r>
            <w:r w:rsidRPr="00347136">
              <w:rPr>
                <w:rFonts w:asciiTheme="minorEastAsia" w:hAnsiTheme="minorEastAsia" w:hint="eastAsia"/>
                <w:color w:val="000000" w:themeColor="text1"/>
                <w:sz w:val="16"/>
                <w:szCs w:val="16"/>
              </w:rPr>
              <w:t>.說明人類遺傳性疾病產生的原因可分為基因突變和染色體異常兩類。</w:t>
            </w:r>
          </w:p>
          <w:p w14:paraId="50ABBBB7" w14:textId="77777777" w:rsidR="00347136" w:rsidRDefault="00347136"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12</w:t>
            </w:r>
            <w:r w:rsidRPr="00347136">
              <w:rPr>
                <w:rFonts w:asciiTheme="minorEastAsia" w:hAnsiTheme="minorEastAsia" w:hint="eastAsia"/>
                <w:color w:val="000000" w:themeColor="text1"/>
                <w:sz w:val="16"/>
                <w:szCs w:val="16"/>
              </w:rPr>
              <w:t>.</w:t>
            </w:r>
            <w:r>
              <w:rPr>
                <w:rFonts w:asciiTheme="minorEastAsia" w:hAnsiTheme="minorEastAsia" w:hint="eastAsia"/>
                <w:color w:val="000000" w:themeColor="text1"/>
                <w:sz w:val="16"/>
                <w:szCs w:val="16"/>
              </w:rPr>
              <w:t>說明哪些人特別需要接受遺傳諮詢。</w:t>
            </w:r>
          </w:p>
          <w:p w14:paraId="157561EF" w14:textId="2E79D22E" w:rsidR="00347136" w:rsidRPr="001D2220" w:rsidRDefault="00347136"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13</w:t>
            </w:r>
            <w:r w:rsidRPr="00347136">
              <w:rPr>
                <w:rFonts w:asciiTheme="minorEastAsia" w:hAnsiTheme="minorEastAsia" w:hint="eastAsia"/>
                <w:color w:val="000000" w:themeColor="text1"/>
                <w:sz w:val="16"/>
                <w:szCs w:val="16"/>
              </w:rPr>
              <w:t>.可以課本所舉唐氏症的患者為例，雖然不幸罹患遺傳性疾病，但是仍不放棄希望</w:t>
            </w:r>
            <w:r>
              <w:rPr>
                <w:rFonts w:asciiTheme="minorEastAsia" w:hAnsiTheme="minorEastAsia" w:hint="eastAsia"/>
                <w:color w:val="000000" w:themeColor="text1"/>
                <w:sz w:val="16"/>
                <w:szCs w:val="16"/>
              </w:rPr>
              <w:t>，</w:t>
            </w:r>
            <w:r w:rsidRPr="00347136">
              <w:rPr>
                <w:rFonts w:asciiTheme="minorEastAsia" w:hAnsiTheme="minorEastAsia" w:hint="eastAsia"/>
                <w:color w:val="000000" w:themeColor="text1"/>
                <w:sz w:val="16"/>
                <w:szCs w:val="16"/>
              </w:rPr>
              <w:t>許多患者</w:t>
            </w:r>
            <w:r>
              <w:rPr>
                <w:rFonts w:asciiTheme="minorEastAsia" w:hAnsiTheme="minorEastAsia" w:hint="eastAsia"/>
                <w:color w:val="000000" w:themeColor="text1"/>
                <w:sz w:val="16"/>
                <w:szCs w:val="16"/>
              </w:rPr>
              <w:t>經過適當的治療仍能有良好的表現。教導學生</w:t>
            </w:r>
            <w:r w:rsidRPr="00347136">
              <w:rPr>
                <w:rFonts w:asciiTheme="minorEastAsia" w:hAnsiTheme="minorEastAsia" w:hint="eastAsia"/>
                <w:color w:val="000000" w:themeColor="text1"/>
                <w:sz w:val="16"/>
                <w:szCs w:val="16"/>
              </w:rPr>
              <w:t>尊重這些弱勢族群</w:t>
            </w:r>
            <w:r>
              <w:rPr>
                <w:rFonts w:asciiTheme="minorEastAsia" w:hAnsiTheme="minorEastAsia" w:hint="eastAsia"/>
                <w:color w:val="000000" w:themeColor="text1"/>
                <w:sz w:val="16"/>
                <w:szCs w:val="16"/>
              </w:rPr>
              <w:t>，</w:t>
            </w:r>
            <w:r w:rsidRPr="00347136">
              <w:rPr>
                <w:rFonts w:asciiTheme="minorEastAsia" w:hAnsiTheme="minorEastAsia" w:hint="eastAsia"/>
                <w:color w:val="000000" w:themeColor="text1"/>
                <w:sz w:val="16"/>
                <w:szCs w:val="16"/>
              </w:rPr>
              <w:t>以耐心和愛心善待他們。</w:t>
            </w:r>
          </w:p>
        </w:tc>
        <w:tc>
          <w:tcPr>
            <w:tcW w:w="425" w:type="dxa"/>
            <w:vAlign w:val="center"/>
          </w:tcPr>
          <w:p w14:paraId="1D7F83C1" w14:textId="56E7CB76" w:rsidR="00B627D7" w:rsidRPr="001D2220" w:rsidRDefault="00B627D7" w:rsidP="00D20370">
            <w:pPr>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3</w:t>
            </w:r>
          </w:p>
        </w:tc>
        <w:tc>
          <w:tcPr>
            <w:tcW w:w="851" w:type="dxa"/>
          </w:tcPr>
          <w:p w14:paraId="731F0C40" w14:textId="77777777" w:rsidR="00B627D7" w:rsidRPr="001D2220" w:rsidRDefault="00B627D7" w:rsidP="00DA10DA">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1.投影片、投影機。</w:t>
            </w:r>
          </w:p>
          <w:p w14:paraId="3FEE493F" w14:textId="77777777" w:rsidR="00B627D7" w:rsidRPr="001D2220" w:rsidRDefault="00B627D7" w:rsidP="00E747D7">
            <w:pPr>
              <w:pStyle w:val="Default"/>
              <w:spacing w:line="240" w:lineRule="exact"/>
              <w:jc w:val="both"/>
              <w:rPr>
                <w:rFonts w:asciiTheme="minorEastAsia" w:hAnsiTheme="minorEastAsia"/>
                <w:color w:val="000000" w:themeColor="text1"/>
                <w:sz w:val="16"/>
                <w:szCs w:val="16"/>
              </w:rPr>
            </w:pPr>
          </w:p>
        </w:tc>
        <w:tc>
          <w:tcPr>
            <w:tcW w:w="709" w:type="dxa"/>
          </w:tcPr>
          <w:p w14:paraId="6F1C238C" w14:textId="77777777" w:rsidR="00B627D7" w:rsidRPr="001D2220" w:rsidRDefault="00B627D7" w:rsidP="00DA10DA">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1.口頭評量</w:t>
            </w:r>
          </w:p>
          <w:p w14:paraId="337CD054" w14:textId="258CB729" w:rsidR="00B627D7" w:rsidRPr="001D2220" w:rsidRDefault="00B627D7" w:rsidP="00DA10DA">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2.紙筆評量</w:t>
            </w:r>
          </w:p>
        </w:tc>
        <w:tc>
          <w:tcPr>
            <w:tcW w:w="1134" w:type="dxa"/>
            <w:shd w:val="clear" w:color="auto" w:fill="auto"/>
          </w:tcPr>
          <w:p w14:paraId="36C53BCB" w14:textId="77777777" w:rsidR="00B627D7" w:rsidRDefault="00B627D7" w:rsidP="00E747D7">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【性別平等教育】</w:t>
            </w:r>
          </w:p>
          <w:p w14:paraId="4793BDBA" w14:textId="70BDE9A9" w:rsidR="00B627D7" w:rsidRDefault="00B627D7" w:rsidP="00E747D7">
            <w:pPr>
              <w:pStyle w:val="Default"/>
              <w:spacing w:line="240" w:lineRule="exact"/>
              <w:jc w:val="both"/>
              <w:rPr>
                <w:rFonts w:asciiTheme="minorEastAsia" w:hAnsiTheme="minorEastAsia"/>
                <w:color w:val="000000" w:themeColor="text1"/>
                <w:sz w:val="16"/>
                <w:szCs w:val="16"/>
              </w:rPr>
            </w:pPr>
            <w:r w:rsidRPr="009E02E0">
              <w:rPr>
                <w:rFonts w:asciiTheme="minorEastAsia" w:hAnsiTheme="minorEastAsia" w:hint="eastAsia"/>
                <w:color w:val="000000" w:themeColor="text1"/>
                <w:sz w:val="16"/>
                <w:szCs w:val="16"/>
              </w:rPr>
              <w:t>性J2</w:t>
            </w:r>
            <w:r>
              <w:rPr>
                <w:rFonts w:asciiTheme="minorEastAsia" w:hAnsiTheme="minorEastAsia" w:hint="eastAsia"/>
                <w:color w:val="000000" w:themeColor="text1"/>
                <w:sz w:val="16"/>
                <w:szCs w:val="16"/>
              </w:rPr>
              <w:t xml:space="preserve"> </w:t>
            </w:r>
            <w:r w:rsidRPr="009E02E0">
              <w:rPr>
                <w:rFonts w:asciiTheme="minorEastAsia" w:hAnsiTheme="minorEastAsia" w:hint="eastAsia"/>
                <w:color w:val="000000" w:themeColor="text1"/>
                <w:sz w:val="16"/>
                <w:szCs w:val="16"/>
              </w:rPr>
              <w:t>釐清身體意象的性別迷思。</w:t>
            </w:r>
          </w:p>
          <w:p w14:paraId="09E26064" w14:textId="40B9FC58" w:rsidR="00B627D7" w:rsidRDefault="00B627D7" w:rsidP="00E747D7">
            <w:pPr>
              <w:pStyle w:val="Default"/>
              <w:spacing w:line="240" w:lineRule="exact"/>
              <w:jc w:val="both"/>
              <w:rPr>
                <w:rFonts w:asciiTheme="minorEastAsia" w:hAnsiTheme="minorEastAsia"/>
                <w:color w:val="000000" w:themeColor="text1"/>
                <w:sz w:val="16"/>
                <w:szCs w:val="16"/>
              </w:rPr>
            </w:pPr>
            <w:r w:rsidRPr="009E02E0">
              <w:rPr>
                <w:rFonts w:asciiTheme="minorEastAsia" w:hAnsiTheme="minorEastAsia" w:hint="eastAsia"/>
                <w:color w:val="000000" w:themeColor="text1"/>
                <w:sz w:val="16"/>
                <w:szCs w:val="16"/>
              </w:rPr>
              <w:t>性J4</w:t>
            </w:r>
            <w:r>
              <w:rPr>
                <w:rFonts w:asciiTheme="minorEastAsia" w:hAnsiTheme="minorEastAsia" w:hint="eastAsia"/>
                <w:color w:val="000000" w:themeColor="text1"/>
                <w:sz w:val="16"/>
                <w:szCs w:val="16"/>
              </w:rPr>
              <w:t xml:space="preserve"> </w:t>
            </w:r>
            <w:r w:rsidRPr="009E02E0">
              <w:rPr>
                <w:rFonts w:asciiTheme="minorEastAsia" w:hAnsiTheme="minorEastAsia" w:hint="eastAsia"/>
                <w:color w:val="000000" w:themeColor="text1"/>
                <w:sz w:val="16"/>
                <w:szCs w:val="16"/>
              </w:rPr>
              <w:t>認識身體自主權相關議題，維護自己與尊重他人的身體自主權。</w:t>
            </w:r>
          </w:p>
          <w:p w14:paraId="4C988B4F" w14:textId="3A1290DD" w:rsidR="00B627D7" w:rsidRPr="001D2220" w:rsidRDefault="00B627D7" w:rsidP="00E747D7">
            <w:pPr>
              <w:pStyle w:val="Default"/>
              <w:spacing w:line="240" w:lineRule="exact"/>
              <w:jc w:val="both"/>
              <w:rPr>
                <w:rFonts w:asciiTheme="minorEastAsia" w:hAnsiTheme="minorEastAsia"/>
                <w:color w:val="000000" w:themeColor="text1"/>
                <w:sz w:val="16"/>
                <w:szCs w:val="16"/>
              </w:rPr>
            </w:pPr>
            <w:r w:rsidRPr="009E02E0">
              <w:rPr>
                <w:rFonts w:asciiTheme="minorEastAsia" w:hAnsiTheme="minorEastAsia" w:hint="eastAsia"/>
                <w:color w:val="000000" w:themeColor="text1"/>
                <w:sz w:val="16"/>
                <w:szCs w:val="16"/>
              </w:rPr>
              <w:t>性J12</w:t>
            </w:r>
            <w:r>
              <w:rPr>
                <w:rFonts w:asciiTheme="minorEastAsia" w:hAnsiTheme="minorEastAsia" w:hint="eastAsia"/>
                <w:color w:val="000000" w:themeColor="text1"/>
                <w:sz w:val="16"/>
                <w:szCs w:val="16"/>
              </w:rPr>
              <w:t xml:space="preserve"> </w:t>
            </w:r>
            <w:r w:rsidRPr="009E02E0">
              <w:rPr>
                <w:rFonts w:asciiTheme="minorEastAsia" w:hAnsiTheme="minorEastAsia" w:hint="eastAsia"/>
                <w:color w:val="000000" w:themeColor="text1"/>
                <w:sz w:val="16"/>
                <w:szCs w:val="16"/>
              </w:rPr>
              <w:t>省思與他人的性別權力關係，促進平等與良好的互動。</w:t>
            </w:r>
          </w:p>
          <w:p w14:paraId="13252B45" w14:textId="77777777" w:rsidR="00B627D7" w:rsidRDefault="00B627D7" w:rsidP="00E747D7">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【人權教育】</w:t>
            </w:r>
          </w:p>
          <w:p w14:paraId="13F9BA2E" w14:textId="754C4067" w:rsidR="00B627D7" w:rsidRDefault="00B627D7" w:rsidP="00E747D7">
            <w:pPr>
              <w:pStyle w:val="Default"/>
              <w:spacing w:line="240" w:lineRule="exact"/>
              <w:jc w:val="both"/>
              <w:rPr>
                <w:rFonts w:asciiTheme="minorEastAsia" w:hAnsiTheme="minorEastAsia"/>
                <w:color w:val="000000" w:themeColor="text1"/>
                <w:sz w:val="16"/>
                <w:szCs w:val="16"/>
              </w:rPr>
            </w:pPr>
            <w:r w:rsidRPr="009E02E0">
              <w:rPr>
                <w:rFonts w:asciiTheme="minorEastAsia" w:hAnsiTheme="minorEastAsia" w:hint="eastAsia"/>
                <w:color w:val="000000" w:themeColor="text1"/>
                <w:sz w:val="16"/>
                <w:szCs w:val="16"/>
              </w:rPr>
              <w:t>人J5</w:t>
            </w:r>
            <w:r>
              <w:rPr>
                <w:rFonts w:asciiTheme="minorEastAsia" w:hAnsiTheme="minorEastAsia" w:hint="eastAsia"/>
                <w:color w:val="000000" w:themeColor="text1"/>
                <w:sz w:val="16"/>
                <w:szCs w:val="16"/>
              </w:rPr>
              <w:t xml:space="preserve"> </w:t>
            </w:r>
            <w:r w:rsidRPr="009E02E0">
              <w:rPr>
                <w:rFonts w:asciiTheme="minorEastAsia" w:hAnsiTheme="minorEastAsia" w:hint="eastAsia"/>
                <w:color w:val="000000" w:themeColor="text1"/>
                <w:sz w:val="16"/>
                <w:szCs w:val="16"/>
              </w:rPr>
              <w:t>了解社會上有不同的群體和文化，尊重並欣賞其差異。</w:t>
            </w:r>
          </w:p>
          <w:p w14:paraId="6E682E75" w14:textId="094FB29F" w:rsidR="00B627D7" w:rsidRPr="001D2220" w:rsidRDefault="00B627D7" w:rsidP="00E747D7">
            <w:pPr>
              <w:pStyle w:val="Default"/>
              <w:spacing w:line="240" w:lineRule="exact"/>
              <w:jc w:val="both"/>
              <w:rPr>
                <w:rFonts w:asciiTheme="minorEastAsia" w:hAnsiTheme="minorEastAsia"/>
                <w:color w:val="000000" w:themeColor="text1"/>
                <w:sz w:val="16"/>
                <w:szCs w:val="16"/>
              </w:rPr>
            </w:pPr>
            <w:r w:rsidRPr="009E02E0">
              <w:rPr>
                <w:rFonts w:asciiTheme="minorEastAsia" w:hAnsiTheme="minorEastAsia" w:hint="eastAsia"/>
                <w:color w:val="000000" w:themeColor="text1"/>
                <w:sz w:val="16"/>
                <w:szCs w:val="16"/>
              </w:rPr>
              <w:t>人J6</w:t>
            </w:r>
            <w:r>
              <w:rPr>
                <w:rFonts w:asciiTheme="minorEastAsia" w:hAnsiTheme="minorEastAsia" w:hint="eastAsia"/>
                <w:color w:val="000000" w:themeColor="text1"/>
                <w:sz w:val="16"/>
                <w:szCs w:val="16"/>
              </w:rPr>
              <w:t xml:space="preserve"> </w:t>
            </w:r>
            <w:r w:rsidRPr="009E02E0">
              <w:rPr>
                <w:rFonts w:asciiTheme="minorEastAsia" w:hAnsiTheme="minorEastAsia" w:hint="eastAsia"/>
                <w:color w:val="000000" w:themeColor="text1"/>
                <w:sz w:val="16"/>
                <w:szCs w:val="16"/>
              </w:rPr>
              <w:t>正視社會中的各種歧視，並採取行動來關懷與保護弱勢。</w:t>
            </w:r>
          </w:p>
          <w:p w14:paraId="5650E335" w14:textId="0DFC81B4" w:rsidR="00B627D7" w:rsidRPr="00E747D7" w:rsidRDefault="00B627D7" w:rsidP="00D20370">
            <w:pPr>
              <w:spacing w:line="240" w:lineRule="exact"/>
              <w:jc w:val="both"/>
              <w:rPr>
                <w:rFonts w:asciiTheme="minorEastAsia" w:hAnsiTheme="minorEastAsia" w:cs="標楷體"/>
                <w:color w:val="000000" w:themeColor="text1"/>
                <w:kern w:val="0"/>
                <w:sz w:val="16"/>
                <w:szCs w:val="16"/>
              </w:rPr>
            </w:pPr>
          </w:p>
        </w:tc>
        <w:tc>
          <w:tcPr>
            <w:tcW w:w="786" w:type="dxa"/>
          </w:tcPr>
          <w:p w14:paraId="7C3B4B4B" w14:textId="77777777" w:rsidR="00B627D7" w:rsidRDefault="00B627D7" w:rsidP="00E747D7">
            <w:pPr>
              <w:pStyle w:val="Default"/>
              <w:spacing w:line="240" w:lineRule="exact"/>
              <w:jc w:val="both"/>
              <w:rPr>
                <w:rFonts w:asciiTheme="minorEastAsia" w:hAnsiTheme="minorEastAsia"/>
                <w:color w:val="000000" w:themeColor="text1"/>
                <w:sz w:val="16"/>
                <w:szCs w:val="16"/>
              </w:rPr>
            </w:pPr>
          </w:p>
        </w:tc>
      </w:tr>
      <w:tr w:rsidR="004620A7" w:rsidRPr="001D2220" w14:paraId="3188F377" w14:textId="09C46466" w:rsidTr="00E53C55">
        <w:trPr>
          <w:trHeight w:val="656"/>
        </w:trPr>
        <w:tc>
          <w:tcPr>
            <w:tcW w:w="395" w:type="dxa"/>
            <w:vAlign w:val="center"/>
          </w:tcPr>
          <w:p w14:paraId="62971BDA" w14:textId="77777777" w:rsidR="00B627D7" w:rsidRPr="001D2220" w:rsidRDefault="00B627D7" w:rsidP="00E05270">
            <w:pPr>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七</w:t>
            </w:r>
          </w:p>
        </w:tc>
        <w:tc>
          <w:tcPr>
            <w:tcW w:w="570" w:type="dxa"/>
            <w:vAlign w:val="center"/>
          </w:tcPr>
          <w:p w14:paraId="65B52227" w14:textId="77777777" w:rsidR="00B627D7" w:rsidRPr="001D2220" w:rsidRDefault="00B627D7"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3/23-</w:t>
            </w:r>
          </w:p>
          <w:p w14:paraId="5A147680" w14:textId="70EC0FE7" w:rsidR="00B627D7" w:rsidRPr="001D2220" w:rsidRDefault="00B627D7"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3/27</w:t>
            </w:r>
          </w:p>
        </w:tc>
        <w:tc>
          <w:tcPr>
            <w:tcW w:w="425" w:type="dxa"/>
            <w:vAlign w:val="center"/>
          </w:tcPr>
          <w:p w14:paraId="5E12F373" w14:textId="6B4EFF2E" w:rsidR="00B627D7" w:rsidRPr="001D2220" w:rsidRDefault="00B627D7" w:rsidP="009F68C8">
            <w:pPr>
              <w:spacing w:line="240" w:lineRule="exact"/>
              <w:jc w:val="both"/>
              <w:rPr>
                <w:rFonts w:asciiTheme="minorEastAsia" w:hAnsiTheme="minorEastAsia"/>
                <w:color w:val="000000" w:themeColor="text1"/>
                <w:sz w:val="16"/>
                <w:szCs w:val="16"/>
              </w:rPr>
            </w:pPr>
            <w:r w:rsidRPr="001D2220">
              <w:rPr>
                <w:rFonts w:asciiTheme="minorEastAsia" w:hAnsiTheme="minorEastAsia" w:cs="Times New Roman" w:hint="eastAsia"/>
                <w:color w:val="000000" w:themeColor="text1"/>
                <w:kern w:val="0"/>
                <w:sz w:val="16"/>
                <w:szCs w:val="16"/>
              </w:rPr>
              <w:t>第2章</w:t>
            </w:r>
            <w:r w:rsidRPr="001D2220">
              <w:rPr>
                <w:rFonts w:asciiTheme="minorEastAsia" w:hAnsiTheme="minorEastAsia" w:hint="eastAsia"/>
                <w:color w:val="000000" w:themeColor="text1"/>
                <w:sz w:val="16"/>
                <w:szCs w:val="16"/>
              </w:rPr>
              <w:t xml:space="preserve">　</w:t>
            </w:r>
            <w:r w:rsidRPr="001D2220">
              <w:rPr>
                <w:rFonts w:asciiTheme="minorEastAsia" w:hAnsiTheme="minorEastAsia" w:cs="Times New Roman" w:hint="eastAsia"/>
                <w:color w:val="000000" w:themeColor="text1"/>
                <w:kern w:val="0"/>
                <w:sz w:val="16"/>
                <w:szCs w:val="16"/>
              </w:rPr>
              <w:t>遺傳</w:t>
            </w:r>
          </w:p>
        </w:tc>
        <w:tc>
          <w:tcPr>
            <w:tcW w:w="459" w:type="dxa"/>
            <w:vAlign w:val="center"/>
          </w:tcPr>
          <w:p w14:paraId="181272A6" w14:textId="0718E8E1" w:rsidR="00B627D7" w:rsidRPr="001D2220" w:rsidRDefault="00B627D7" w:rsidP="00EA4D19">
            <w:pPr>
              <w:spacing w:line="240" w:lineRule="exact"/>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2‧4生物</w:t>
            </w:r>
            <w:r w:rsidR="00292F84">
              <w:rPr>
                <w:rFonts w:asciiTheme="minorEastAsia" w:hAnsiTheme="minorEastAsia" w:hint="eastAsia"/>
                <w:color w:val="000000" w:themeColor="text1"/>
                <w:sz w:val="16"/>
                <w:szCs w:val="16"/>
              </w:rPr>
              <w:t>技術</w:t>
            </w:r>
            <w:r w:rsidRPr="001D2220">
              <w:rPr>
                <w:rFonts w:asciiTheme="minorEastAsia" w:hAnsiTheme="minorEastAsia" w:hint="eastAsia"/>
                <w:color w:val="000000" w:themeColor="text1"/>
                <w:sz w:val="16"/>
                <w:szCs w:val="16"/>
              </w:rPr>
              <w:t>的應用</w:t>
            </w:r>
          </w:p>
        </w:tc>
        <w:tc>
          <w:tcPr>
            <w:tcW w:w="709" w:type="dxa"/>
          </w:tcPr>
          <w:p w14:paraId="0FAE67A0"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A1 身心素質與自我精進</w:t>
            </w:r>
          </w:p>
          <w:p w14:paraId="30CA2C62"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A2 系統思考與解決問題</w:t>
            </w:r>
          </w:p>
          <w:p w14:paraId="6E2EC2EC"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B1 符號運用 與溝通</w:t>
            </w:r>
            <w:r w:rsidRPr="001D2220">
              <w:rPr>
                <w:rFonts w:asciiTheme="minorEastAsia" w:hAnsiTheme="minorEastAsia" w:hint="eastAsia"/>
                <w:color w:val="000000" w:themeColor="text1"/>
                <w:sz w:val="16"/>
                <w:szCs w:val="16"/>
              </w:rPr>
              <w:lastRenderedPageBreak/>
              <w:t>表達</w:t>
            </w:r>
          </w:p>
          <w:p w14:paraId="12F8BC24"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B2 科技資訊與媒體素養</w:t>
            </w:r>
          </w:p>
          <w:p w14:paraId="6EA6D2DF"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C1 道德實踐與公民意識</w:t>
            </w:r>
          </w:p>
          <w:p w14:paraId="10F4B837"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C2 人際關係與團隊合作</w:t>
            </w:r>
          </w:p>
          <w:p w14:paraId="1F5F86C9" w14:textId="174BCB8F"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C3 多元文化與國際理解</w:t>
            </w:r>
          </w:p>
        </w:tc>
        <w:tc>
          <w:tcPr>
            <w:tcW w:w="2551" w:type="dxa"/>
            <w:shd w:val="clear" w:color="auto" w:fill="auto"/>
          </w:tcPr>
          <w:p w14:paraId="15CC64DD"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lastRenderedPageBreak/>
              <w:t>自-J-A</w:t>
            </w:r>
            <w:r w:rsidRPr="001D2220">
              <w:rPr>
                <w:rFonts w:asciiTheme="minorEastAsia" w:hAnsiTheme="minorEastAsia" w:hint="eastAsia"/>
                <w:color w:val="000000" w:themeColor="text1"/>
                <w:sz w:val="16"/>
                <w:szCs w:val="16"/>
              </w:rPr>
              <w:t xml:space="preserve">1 </w:t>
            </w:r>
            <w:r w:rsidRPr="001D2220">
              <w:rPr>
                <w:rFonts w:asciiTheme="minorEastAsia" w:hAnsiTheme="minorEastAsia"/>
                <w:color w:val="000000" w:themeColor="text1"/>
                <w:sz w:val="16"/>
                <w:szCs w:val="16"/>
              </w:rPr>
              <w:t>能應用科學知識、方法與態度於日常生活當中。</w:t>
            </w:r>
          </w:p>
          <w:p w14:paraId="5D462EC0"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2 </w:t>
            </w:r>
            <w:r w:rsidRPr="001D2220">
              <w:rPr>
                <w:rFonts w:asciiTheme="minorEastAsia" w:hAnsiTheme="minorEastAsia"/>
                <w:color w:val="000000" w:themeColor="text1"/>
                <w:sz w:val="16"/>
                <w:szCs w:val="16"/>
              </w:rPr>
              <w:t>能將所習得的科學知識，連結到自己觀察到的自然現象及實驗數據，學習自我或團體探索證據、回應多元觀點，並能對問題、方法、資訊或數據的可信性抱持合理的懷疑態度或進行檢核，提出問題可能的解決方案。</w:t>
            </w:r>
          </w:p>
          <w:p w14:paraId="0847CCDD"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自-J-B1 能分析歸納、製作圖表、使用資訊及數學運算等方法，整理</w:t>
            </w:r>
            <w:r w:rsidRPr="001D2220">
              <w:rPr>
                <w:rFonts w:asciiTheme="minorEastAsia" w:hAnsiTheme="minorEastAsia" w:hint="eastAsia"/>
                <w:color w:val="000000" w:themeColor="text1"/>
                <w:sz w:val="16"/>
                <w:szCs w:val="16"/>
              </w:rPr>
              <w:lastRenderedPageBreak/>
              <w:t>自然科學資訊或數據，並利用口語、影像、文字與圖案、繪圖或實物、科學名詞、數學公式、模型等，表達探究之過程、發現與成果、價值和限制等。</w:t>
            </w:r>
          </w:p>
          <w:p w14:paraId="458AE8BE"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 xml:space="preserve">自-J-B2 </w:t>
            </w:r>
            <w:r w:rsidRPr="001D2220">
              <w:rPr>
                <w:rFonts w:asciiTheme="minorEastAsia" w:hAnsiTheme="minorEastAsia"/>
                <w:color w:val="000000" w:themeColor="text1"/>
                <w:sz w:val="16"/>
                <w:szCs w:val="16"/>
              </w:rPr>
              <w:t>能操作適合學習階段的科技設備與資源，並從學習活動、日常經驗及科技運用、自然環境、書刊及網路媒體中，培養相關倫理與分辨資訊之可信程度及進行各種有計畫的觀察，以獲得有助於探究和問題解決的</w:t>
            </w:r>
            <w:r w:rsidRPr="001D2220">
              <w:rPr>
                <w:rFonts w:asciiTheme="minorEastAsia" w:hAnsiTheme="minorEastAsia" w:hint="eastAsia"/>
                <w:color w:val="000000" w:themeColor="text1"/>
                <w:sz w:val="16"/>
                <w:szCs w:val="16"/>
              </w:rPr>
              <w:t>資訊。</w:t>
            </w:r>
          </w:p>
          <w:p w14:paraId="58817B4E"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自-J-C1</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從日常學習中，主動關心自然環境相關公共議題，尊重生命。</w:t>
            </w:r>
          </w:p>
          <w:p w14:paraId="7A643AF8"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自-J-C2</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透過合作學習，發展與同儕溝通、共同參與、共同執行及共同發掘科學相關知識與問題解決的能力。</w:t>
            </w:r>
          </w:p>
          <w:p w14:paraId="2EC2964D" w14:textId="723741EA"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自-J-C3</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透過環境相關議題的學習，能了解全球自然環境具有差異性與互動性，並能發展出自我文化認同與身為地球公民的價值觀。</w:t>
            </w:r>
          </w:p>
        </w:tc>
        <w:tc>
          <w:tcPr>
            <w:tcW w:w="1701" w:type="dxa"/>
          </w:tcPr>
          <w:p w14:paraId="0E34EB76" w14:textId="57FF15B9" w:rsidR="00B627D7" w:rsidRPr="001D2220" w:rsidRDefault="00B627D7" w:rsidP="00540D44">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lastRenderedPageBreak/>
              <w:t>tc-Ⅳ-1 能</w:t>
            </w:r>
            <w:r w:rsidRPr="001D2220">
              <w:rPr>
                <w:rFonts w:asciiTheme="minorEastAsia" w:hAnsiTheme="minorEastAsia" w:hint="eastAsia"/>
                <w:color w:val="000000" w:themeColor="text1"/>
                <w:sz w:val="16"/>
                <w:szCs w:val="16"/>
              </w:rPr>
              <w:t>依據已知的自然科學知識與概念，對自己蒐集與分類的科學數據，抱持合理的懷疑態度，並對他人的資訊或報告，提出自己的看法或解釋。</w:t>
            </w:r>
          </w:p>
          <w:p w14:paraId="1F39C3D1" w14:textId="0AF6AFB5" w:rsidR="00B627D7" w:rsidRPr="001D2220" w:rsidRDefault="00B627D7" w:rsidP="00540D44">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pc-Ⅳ-2 能利</w:t>
            </w:r>
            <w:r w:rsidRPr="001D2220">
              <w:rPr>
                <w:rFonts w:asciiTheme="minorEastAsia" w:hAnsiTheme="minorEastAsia" w:hint="eastAsia"/>
                <w:color w:val="000000" w:themeColor="text1"/>
                <w:sz w:val="16"/>
                <w:szCs w:val="16"/>
              </w:rPr>
              <w:t>用口語、影像（例如：攝影、錄影）、文字與</w:t>
            </w:r>
            <w:r w:rsidRPr="001D2220">
              <w:rPr>
                <w:rFonts w:asciiTheme="minorEastAsia" w:hAnsiTheme="minorEastAsia" w:hint="eastAsia"/>
                <w:color w:val="000000" w:themeColor="text1"/>
                <w:sz w:val="16"/>
                <w:szCs w:val="16"/>
              </w:rPr>
              <w:lastRenderedPageBreak/>
              <w:t>圖案、繪圖或實物、科學名詞、數學公式、模型或經教師認可後以報告或新媒體形式表達完整之探究過程、發現與成果、價值、限制和主張等。視需要，並能摘要描述主要過程、發現和可能的運用。</w:t>
            </w:r>
          </w:p>
          <w:p w14:paraId="0619FA60" w14:textId="0DBDC53F" w:rsidR="00B627D7" w:rsidRPr="001D2220" w:rsidRDefault="00B627D7" w:rsidP="00540D44">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ah-Ⅳ-1 對於</w:t>
            </w:r>
            <w:r w:rsidRPr="001D2220">
              <w:rPr>
                <w:rFonts w:asciiTheme="minorEastAsia" w:hAnsiTheme="minorEastAsia" w:hint="eastAsia"/>
                <w:color w:val="000000" w:themeColor="text1"/>
                <w:sz w:val="16"/>
                <w:szCs w:val="16"/>
              </w:rPr>
              <w:t>有關科學發現的報導，甚至權威的解釋（例如：報章雜誌的報導或書本上的解釋），能抱持懷疑的態度，評估其推論的證據是否充分且可信賴。</w:t>
            </w:r>
          </w:p>
          <w:p w14:paraId="2DA6F95C" w14:textId="6896BFDE" w:rsidR="00B627D7" w:rsidRPr="001D2220" w:rsidRDefault="00B627D7" w:rsidP="00540D44">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ah-Ⅳ-2 應</w:t>
            </w:r>
            <w:r w:rsidRPr="001D2220">
              <w:rPr>
                <w:rFonts w:asciiTheme="minorEastAsia" w:hAnsiTheme="minorEastAsia" w:hint="eastAsia"/>
                <w:color w:val="000000" w:themeColor="text1"/>
                <w:sz w:val="16"/>
                <w:szCs w:val="16"/>
              </w:rPr>
              <w:t>用所學到的科學知識與科學探究方法，幫助自己做出最佳的決定。</w:t>
            </w:r>
          </w:p>
          <w:p w14:paraId="7A0CD42C" w14:textId="3D17A4A9" w:rsidR="00B627D7" w:rsidRPr="001D2220" w:rsidRDefault="00B627D7" w:rsidP="00960D8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an-Ⅳ-2 分辨</w:t>
            </w:r>
            <w:r w:rsidRPr="001D2220">
              <w:rPr>
                <w:rFonts w:asciiTheme="minorEastAsia" w:hAnsiTheme="minorEastAsia" w:hint="eastAsia"/>
                <w:color w:val="000000" w:themeColor="text1"/>
                <w:sz w:val="16"/>
                <w:szCs w:val="16"/>
              </w:rPr>
              <w:t>科學知識的確定性和持久性，會因科學研究的時空背景不同而有所變化。</w:t>
            </w:r>
          </w:p>
        </w:tc>
        <w:tc>
          <w:tcPr>
            <w:tcW w:w="1134" w:type="dxa"/>
          </w:tcPr>
          <w:p w14:paraId="5C9A1D07" w14:textId="2EE3598C" w:rsidR="00B627D7" w:rsidRPr="001D2220" w:rsidRDefault="00B627D7" w:rsidP="009F584B">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 xml:space="preserve">Ga-Ⅳ-5 </w:t>
            </w:r>
            <w:r w:rsidRPr="001D2220">
              <w:rPr>
                <w:rFonts w:asciiTheme="minorEastAsia" w:hAnsiTheme="minorEastAsia"/>
                <w:color w:val="000000" w:themeColor="text1"/>
                <w:sz w:val="16"/>
                <w:szCs w:val="16"/>
              </w:rPr>
              <w:t>生物技術的進步，有助於解決農業、食品、能源、醫藥</w:t>
            </w:r>
            <w:r w:rsidRPr="001D2220">
              <w:rPr>
                <w:rFonts w:asciiTheme="minorEastAsia" w:hAnsiTheme="minorEastAsia" w:hint="eastAsia"/>
                <w:color w:val="000000" w:themeColor="text1"/>
                <w:sz w:val="16"/>
                <w:szCs w:val="16"/>
              </w:rPr>
              <w:t>，</w:t>
            </w:r>
            <w:r w:rsidRPr="001D2220">
              <w:rPr>
                <w:rFonts w:asciiTheme="minorEastAsia" w:hAnsiTheme="minorEastAsia"/>
                <w:color w:val="000000" w:themeColor="text1"/>
                <w:sz w:val="16"/>
                <w:szCs w:val="16"/>
              </w:rPr>
              <w:t>以及環境相關的問題，但也可能帶來新問題。</w:t>
            </w:r>
          </w:p>
          <w:p w14:paraId="1F587E98" w14:textId="62EF244D" w:rsidR="00B627D7" w:rsidRPr="001D2220" w:rsidRDefault="00B627D7" w:rsidP="009F584B">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Ma</w:t>
            </w:r>
            <w:r w:rsidRPr="001D2220">
              <w:rPr>
                <w:rFonts w:asciiTheme="minorEastAsia" w:hAnsiTheme="minorEastAsia"/>
                <w:color w:val="000000" w:themeColor="text1"/>
                <w:sz w:val="16"/>
                <w:szCs w:val="16"/>
              </w:rPr>
              <w:t>-</w:t>
            </w:r>
            <w:r w:rsidRPr="001D2220">
              <w:rPr>
                <w:rFonts w:asciiTheme="minorEastAsia" w:hAnsiTheme="minorEastAsia" w:hint="eastAsia"/>
                <w:color w:val="000000" w:themeColor="text1"/>
                <w:sz w:val="16"/>
                <w:szCs w:val="16"/>
              </w:rPr>
              <w:t>Ⅳ</w:t>
            </w:r>
            <w:r w:rsidRPr="001D2220">
              <w:rPr>
                <w:rFonts w:asciiTheme="minorEastAsia" w:hAnsiTheme="minorEastAsia"/>
                <w:color w:val="000000" w:themeColor="text1"/>
                <w:sz w:val="16"/>
                <w:szCs w:val="16"/>
              </w:rPr>
              <w:t>-1</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生命科學的進</w:t>
            </w:r>
            <w:r w:rsidRPr="001D2220">
              <w:rPr>
                <w:rFonts w:asciiTheme="minorEastAsia" w:hAnsiTheme="minorEastAsia"/>
                <w:color w:val="000000" w:themeColor="text1"/>
                <w:sz w:val="16"/>
                <w:szCs w:val="16"/>
              </w:rPr>
              <w:lastRenderedPageBreak/>
              <w:t>步，有助於解決社會中發生的農業、食品、能源、醫藥</w:t>
            </w:r>
            <w:r w:rsidRPr="001D2220">
              <w:rPr>
                <w:rFonts w:asciiTheme="minorEastAsia" w:hAnsiTheme="minorEastAsia" w:hint="eastAsia"/>
                <w:color w:val="000000" w:themeColor="text1"/>
                <w:sz w:val="16"/>
                <w:szCs w:val="16"/>
              </w:rPr>
              <w:t>，</w:t>
            </w:r>
            <w:r w:rsidRPr="001D2220">
              <w:rPr>
                <w:rFonts w:asciiTheme="minorEastAsia" w:hAnsiTheme="minorEastAsia"/>
                <w:color w:val="000000" w:themeColor="text1"/>
                <w:sz w:val="16"/>
                <w:szCs w:val="16"/>
              </w:rPr>
              <w:t>以及環境相關的問題。</w:t>
            </w:r>
          </w:p>
          <w:p w14:paraId="593491C5" w14:textId="0B509304" w:rsidR="00B627D7" w:rsidRPr="001D2220" w:rsidRDefault="00B627D7" w:rsidP="009F584B">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Mb-</w:t>
            </w:r>
            <w:r w:rsidRPr="001D2220">
              <w:rPr>
                <w:rFonts w:asciiTheme="minorEastAsia" w:hAnsiTheme="minorEastAsia" w:hint="eastAsia"/>
                <w:color w:val="000000" w:themeColor="text1"/>
                <w:sz w:val="16"/>
                <w:szCs w:val="16"/>
              </w:rPr>
              <w:t>Ⅳ</w:t>
            </w:r>
            <w:r w:rsidRPr="001D2220">
              <w:rPr>
                <w:rFonts w:asciiTheme="minorEastAsia" w:hAnsiTheme="minorEastAsia"/>
                <w:color w:val="000000" w:themeColor="text1"/>
                <w:sz w:val="16"/>
                <w:szCs w:val="16"/>
              </w:rPr>
              <w:t>-1</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生物技術的發展是為了因應人類需求，運用跨領域技術來改造生物。發展相關技術的歷程中，也應避免對其他生物以及環境造成過度的影響。</w:t>
            </w:r>
          </w:p>
        </w:tc>
        <w:tc>
          <w:tcPr>
            <w:tcW w:w="1560" w:type="dxa"/>
            <w:shd w:val="clear" w:color="auto" w:fill="auto"/>
          </w:tcPr>
          <w:p w14:paraId="263C5AEB" w14:textId="77777777" w:rsidR="00292F84" w:rsidRPr="00292F84" w:rsidRDefault="00292F84" w:rsidP="00292F84">
            <w:pPr>
              <w:spacing w:line="240" w:lineRule="exact"/>
              <w:jc w:val="both"/>
              <w:rPr>
                <w:rFonts w:asciiTheme="minorEastAsia" w:hAnsiTheme="minorEastAsia" w:cs="標楷體"/>
                <w:color w:val="000000" w:themeColor="text1"/>
                <w:kern w:val="0"/>
                <w:sz w:val="16"/>
                <w:szCs w:val="16"/>
              </w:rPr>
            </w:pPr>
            <w:r w:rsidRPr="00292F84">
              <w:rPr>
                <w:rFonts w:asciiTheme="minorEastAsia" w:hAnsiTheme="minorEastAsia" w:cs="標楷體" w:hint="eastAsia"/>
                <w:color w:val="000000" w:themeColor="text1"/>
                <w:kern w:val="0"/>
                <w:sz w:val="16"/>
                <w:szCs w:val="16"/>
              </w:rPr>
              <w:lastRenderedPageBreak/>
              <w:t>1.生物科技是指人類運用操控生物的方法來提供生物產品，以改善生活的技術。</w:t>
            </w:r>
          </w:p>
          <w:p w14:paraId="74789E45" w14:textId="77777777" w:rsidR="00292F84" w:rsidRPr="00292F84" w:rsidRDefault="00292F84" w:rsidP="00292F84">
            <w:pPr>
              <w:spacing w:line="240" w:lineRule="exact"/>
              <w:jc w:val="both"/>
              <w:rPr>
                <w:rFonts w:asciiTheme="minorEastAsia" w:hAnsiTheme="minorEastAsia" w:cs="標楷體"/>
                <w:color w:val="000000" w:themeColor="text1"/>
                <w:kern w:val="0"/>
                <w:sz w:val="16"/>
                <w:szCs w:val="16"/>
              </w:rPr>
            </w:pPr>
            <w:r w:rsidRPr="00292F84">
              <w:rPr>
                <w:rFonts w:asciiTheme="minorEastAsia" w:hAnsiTheme="minorEastAsia" w:cs="標楷體" w:hint="eastAsia"/>
                <w:color w:val="000000" w:themeColor="text1"/>
                <w:kern w:val="0"/>
                <w:sz w:val="16"/>
                <w:szCs w:val="16"/>
              </w:rPr>
              <w:t>2.基因轉殖是指將不同來源的基因組成重組DNA，再移入另一細胞內。</w:t>
            </w:r>
          </w:p>
          <w:p w14:paraId="525CA00C" w14:textId="77777777" w:rsidR="00292F84" w:rsidRPr="00292F84" w:rsidRDefault="00292F84" w:rsidP="00292F84">
            <w:pPr>
              <w:spacing w:line="240" w:lineRule="exact"/>
              <w:jc w:val="both"/>
              <w:rPr>
                <w:rFonts w:asciiTheme="minorEastAsia" w:hAnsiTheme="minorEastAsia" w:cs="標楷體"/>
                <w:color w:val="000000" w:themeColor="text1"/>
                <w:kern w:val="0"/>
                <w:sz w:val="16"/>
                <w:szCs w:val="16"/>
              </w:rPr>
            </w:pPr>
            <w:r w:rsidRPr="00292F84">
              <w:rPr>
                <w:rFonts w:asciiTheme="minorEastAsia" w:hAnsiTheme="minorEastAsia" w:cs="標楷體" w:hint="eastAsia"/>
                <w:color w:val="000000" w:themeColor="text1"/>
                <w:kern w:val="0"/>
                <w:sz w:val="16"/>
                <w:szCs w:val="16"/>
              </w:rPr>
              <w:t>3.生物複製也是生物科技的一種，桃</w:t>
            </w:r>
            <w:r w:rsidRPr="00292F84">
              <w:rPr>
                <w:rFonts w:asciiTheme="minorEastAsia" w:hAnsiTheme="minorEastAsia" w:cs="標楷體" w:hint="eastAsia"/>
                <w:color w:val="000000" w:themeColor="text1"/>
                <w:kern w:val="0"/>
                <w:sz w:val="16"/>
                <w:szCs w:val="16"/>
              </w:rPr>
              <w:lastRenderedPageBreak/>
              <w:t>莉羊是第一頭複製的哺乳類動物。</w:t>
            </w:r>
          </w:p>
          <w:p w14:paraId="4674C440" w14:textId="77777777" w:rsidR="00292F84" w:rsidRPr="00292F84" w:rsidRDefault="00292F84" w:rsidP="00292F84">
            <w:pPr>
              <w:spacing w:line="240" w:lineRule="exact"/>
              <w:jc w:val="both"/>
              <w:rPr>
                <w:rFonts w:asciiTheme="minorEastAsia" w:hAnsiTheme="minorEastAsia" w:cs="標楷體"/>
                <w:color w:val="000000" w:themeColor="text1"/>
                <w:kern w:val="0"/>
                <w:sz w:val="16"/>
                <w:szCs w:val="16"/>
              </w:rPr>
            </w:pPr>
            <w:r w:rsidRPr="00292F84">
              <w:rPr>
                <w:rFonts w:asciiTheme="minorEastAsia" w:hAnsiTheme="minorEastAsia" w:cs="標楷體" w:hint="eastAsia"/>
                <w:color w:val="000000" w:themeColor="text1"/>
                <w:kern w:val="0"/>
                <w:sz w:val="16"/>
                <w:szCs w:val="16"/>
              </w:rPr>
              <w:t>4.遺傳工程和生物複製的技術可應用在醫療、農業、畜牧業或觀賞上。</w:t>
            </w:r>
          </w:p>
          <w:p w14:paraId="0899A791" w14:textId="77777777" w:rsidR="00292F84" w:rsidRPr="00292F84" w:rsidRDefault="00292F84" w:rsidP="00292F84">
            <w:pPr>
              <w:spacing w:line="240" w:lineRule="exact"/>
              <w:jc w:val="both"/>
              <w:rPr>
                <w:rFonts w:asciiTheme="minorEastAsia" w:hAnsiTheme="minorEastAsia" w:cs="標楷體"/>
                <w:color w:val="000000" w:themeColor="text1"/>
                <w:kern w:val="0"/>
                <w:sz w:val="16"/>
                <w:szCs w:val="16"/>
              </w:rPr>
            </w:pPr>
            <w:r w:rsidRPr="00292F84">
              <w:rPr>
                <w:rFonts w:asciiTheme="minorEastAsia" w:hAnsiTheme="minorEastAsia" w:cs="標楷體" w:hint="eastAsia"/>
                <w:color w:val="000000" w:themeColor="text1"/>
                <w:kern w:val="0"/>
                <w:sz w:val="16"/>
                <w:szCs w:val="16"/>
              </w:rPr>
              <w:t>5.以議題探討方式了解利用生物科技時應考量其可能發生的隱憂(法律、倫理、社會及生態等隱憂)。</w:t>
            </w:r>
          </w:p>
          <w:p w14:paraId="09BE10C3" w14:textId="77777777" w:rsidR="00292F84" w:rsidRPr="00292F84" w:rsidRDefault="00292F84" w:rsidP="00292F84">
            <w:pPr>
              <w:spacing w:line="240" w:lineRule="exact"/>
              <w:jc w:val="both"/>
              <w:rPr>
                <w:rFonts w:asciiTheme="minorEastAsia" w:hAnsiTheme="minorEastAsia" w:cs="標楷體"/>
                <w:color w:val="000000" w:themeColor="text1"/>
                <w:kern w:val="0"/>
                <w:sz w:val="16"/>
                <w:szCs w:val="16"/>
              </w:rPr>
            </w:pPr>
            <w:r w:rsidRPr="00292F84">
              <w:rPr>
                <w:rFonts w:asciiTheme="minorEastAsia" w:hAnsiTheme="minorEastAsia" w:cs="標楷體" w:hint="eastAsia"/>
                <w:color w:val="000000" w:themeColor="text1"/>
                <w:kern w:val="0"/>
                <w:sz w:val="16"/>
                <w:szCs w:val="16"/>
              </w:rPr>
              <w:t>6.人類從自然變異中篩選具有符合人們需要的個體，逐代繁衍篩選，稱為人擇。</w:t>
            </w:r>
          </w:p>
          <w:p w14:paraId="318BB427" w14:textId="5B95CD53" w:rsidR="00B627D7" w:rsidRDefault="00292F84" w:rsidP="00292F84">
            <w:pPr>
              <w:spacing w:line="240" w:lineRule="exact"/>
              <w:jc w:val="both"/>
              <w:rPr>
                <w:rFonts w:asciiTheme="minorEastAsia" w:hAnsiTheme="minorEastAsia" w:cs="標楷體"/>
                <w:color w:val="000000" w:themeColor="text1"/>
                <w:kern w:val="0"/>
                <w:sz w:val="16"/>
                <w:szCs w:val="16"/>
              </w:rPr>
            </w:pPr>
            <w:r w:rsidRPr="00292F84">
              <w:rPr>
                <w:rFonts w:asciiTheme="minorEastAsia" w:hAnsiTheme="minorEastAsia" w:cs="標楷體" w:hint="eastAsia"/>
                <w:color w:val="000000" w:themeColor="text1"/>
                <w:kern w:val="0"/>
                <w:sz w:val="16"/>
                <w:szCs w:val="16"/>
              </w:rPr>
              <w:t>7.人類可以人擇的方式進行品種改良。</w:t>
            </w:r>
          </w:p>
          <w:p w14:paraId="429A221D" w14:textId="77777777" w:rsidR="00893126" w:rsidRDefault="00893126" w:rsidP="00292F84">
            <w:pPr>
              <w:spacing w:line="240" w:lineRule="exact"/>
              <w:jc w:val="both"/>
              <w:rPr>
                <w:rFonts w:asciiTheme="minorEastAsia" w:hAnsiTheme="minorEastAsia" w:cs="標楷體"/>
                <w:color w:val="000000" w:themeColor="text1"/>
                <w:kern w:val="0"/>
                <w:sz w:val="16"/>
                <w:szCs w:val="16"/>
              </w:rPr>
            </w:pPr>
          </w:p>
          <w:p w14:paraId="50C92116" w14:textId="578AFDA7" w:rsidR="00B627D7" w:rsidRPr="001D2220" w:rsidRDefault="00B627D7" w:rsidP="00D20370">
            <w:pPr>
              <w:spacing w:line="240" w:lineRule="exact"/>
              <w:jc w:val="both"/>
              <w:rPr>
                <w:rFonts w:asciiTheme="minorEastAsia" w:hAnsiTheme="minorEastAsia" w:cs="標楷體"/>
                <w:color w:val="000000" w:themeColor="text1"/>
                <w:kern w:val="0"/>
                <w:sz w:val="16"/>
                <w:szCs w:val="16"/>
              </w:rPr>
            </w:pPr>
            <w:r w:rsidRPr="00A633BF">
              <w:rPr>
                <w:rFonts w:ascii="Times New Roman" w:hAnsi="Times New Roman" w:hint="eastAsia"/>
                <w:b/>
                <w:sz w:val="16"/>
                <w:szCs w:val="16"/>
              </w:rPr>
              <w:t>【第一次評量週】</w:t>
            </w:r>
          </w:p>
        </w:tc>
        <w:tc>
          <w:tcPr>
            <w:tcW w:w="2551" w:type="dxa"/>
          </w:tcPr>
          <w:p w14:paraId="0532CE0D" w14:textId="77777777" w:rsidR="00B627D7" w:rsidRDefault="00347136" w:rsidP="002F49F3">
            <w:pPr>
              <w:spacing w:line="240" w:lineRule="exact"/>
              <w:jc w:val="both"/>
              <w:rPr>
                <w:rFonts w:asciiTheme="minorEastAsia" w:hAnsiTheme="minorEastAsia"/>
                <w:color w:val="000000" w:themeColor="text1"/>
                <w:sz w:val="16"/>
                <w:szCs w:val="16"/>
              </w:rPr>
            </w:pPr>
            <w:r w:rsidRPr="00347136">
              <w:rPr>
                <w:rFonts w:asciiTheme="minorEastAsia" w:hAnsiTheme="minorEastAsia" w:hint="eastAsia"/>
                <w:color w:val="000000" w:themeColor="text1"/>
                <w:sz w:val="16"/>
                <w:szCs w:val="16"/>
              </w:rPr>
              <w:lastRenderedPageBreak/>
              <w:t>1.以「自然暖身操」為例子引入，什麼是基因改造食品？為什麼要特別標示呢？什麼是生物科技？並引入本節的教學內容。</w:t>
            </w:r>
          </w:p>
          <w:p w14:paraId="4ED0ED63" w14:textId="402FD697" w:rsidR="00854A97" w:rsidRDefault="00854A97"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2</w:t>
            </w:r>
            <w:r w:rsidRPr="00854A97">
              <w:rPr>
                <w:rFonts w:asciiTheme="minorEastAsia" w:hAnsiTheme="minorEastAsia" w:hint="eastAsia"/>
                <w:color w:val="000000" w:themeColor="text1"/>
                <w:sz w:val="16"/>
                <w:szCs w:val="16"/>
              </w:rPr>
              <w:t>.生物科技的應用範圍相當廣泛，舉凡以生物為材料或生產工廠，來製造人類所需的物品，都可稱為生物科技。</w:t>
            </w:r>
          </w:p>
          <w:p w14:paraId="12B99403" w14:textId="29B11447" w:rsidR="00854A97" w:rsidRPr="00854A97" w:rsidRDefault="00CF708D"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3</w:t>
            </w:r>
            <w:r w:rsidR="00854A97" w:rsidRPr="00854A97">
              <w:rPr>
                <w:rFonts w:asciiTheme="minorEastAsia" w:hAnsiTheme="minorEastAsia" w:hint="eastAsia"/>
                <w:color w:val="000000" w:themeColor="text1"/>
                <w:sz w:val="16"/>
                <w:szCs w:val="16"/>
              </w:rPr>
              <w:t>.生物科技中的基因轉殖是指將外來基因，利用一些特殊的方法送入細菌或酵母菌細胞內，製造蛋白</w:t>
            </w:r>
            <w:r w:rsidR="00854A97" w:rsidRPr="00854A97">
              <w:rPr>
                <w:rFonts w:asciiTheme="minorEastAsia" w:hAnsiTheme="minorEastAsia" w:hint="eastAsia"/>
                <w:color w:val="000000" w:themeColor="text1"/>
                <w:sz w:val="16"/>
                <w:szCs w:val="16"/>
              </w:rPr>
              <w:lastRenderedPageBreak/>
              <w:t>質產品。</w:t>
            </w:r>
          </w:p>
          <w:p w14:paraId="344AA562" w14:textId="5216C063" w:rsidR="00854A97" w:rsidRPr="00854A97" w:rsidRDefault="00CF708D"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4</w:t>
            </w:r>
            <w:r w:rsidR="00854A97" w:rsidRPr="00854A97">
              <w:rPr>
                <w:rFonts w:asciiTheme="minorEastAsia" w:hAnsiTheme="minorEastAsia" w:hint="eastAsia"/>
                <w:color w:val="000000" w:themeColor="text1"/>
                <w:sz w:val="16"/>
                <w:szCs w:val="16"/>
              </w:rPr>
              <w:t>.</w:t>
            </w:r>
            <w:r w:rsidR="00854A97">
              <w:rPr>
                <w:rFonts w:asciiTheme="minorEastAsia" w:hAnsiTheme="minorEastAsia" w:hint="eastAsia"/>
                <w:color w:val="000000" w:themeColor="text1"/>
                <w:sz w:val="16"/>
                <w:szCs w:val="16"/>
              </w:rPr>
              <w:t>基因轉殖的應用，如</w:t>
            </w:r>
            <w:r w:rsidR="00854A97" w:rsidRPr="00854A97">
              <w:rPr>
                <w:rFonts w:asciiTheme="minorEastAsia" w:hAnsiTheme="minorEastAsia" w:hint="eastAsia"/>
                <w:color w:val="000000" w:themeColor="text1"/>
                <w:sz w:val="16"/>
                <w:szCs w:val="16"/>
              </w:rPr>
              <w:t>農業</w:t>
            </w:r>
            <w:r w:rsidR="00854A97">
              <w:rPr>
                <w:rFonts w:asciiTheme="minorEastAsia" w:hAnsiTheme="minorEastAsia" w:hint="eastAsia"/>
                <w:color w:val="000000" w:themeColor="text1"/>
                <w:sz w:val="16"/>
                <w:szCs w:val="16"/>
              </w:rPr>
              <w:t>、</w:t>
            </w:r>
            <w:r w:rsidR="00854A97" w:rsidRPr="00854A97">
              <w:rPr>
                <w:rFonts w:asciiTheme="minorEastAsia" w:hAnsiTheme="minorEastAsia" w:hint="eastAsia"/>
                <w:color w:val="000000" w:themeColor="text1"/>
                <w:sz w:val="16"/>
                <w:szCs w:val="16"/>
              </w:rPr>
              <w:t>畜牧</w:t>
            </w:r>
            <w:r w:rsidR="00854A97">
              <w:rPr>
                <w:rFonts w:asciiTheme="minorEastAsia" w:hAnsiTheme="minorEastAsia" w:hint="eastAsia"/>
                <w:color w:val="000000" w:themeColor="text1"/>
                <w:sz w:val="16"/>
                <w:szCs w:val="16"/>
              </w:rPr>
              <w:t>、</w:t>
            </w:r>
            <w:r w:rsidR="00854A97" w:rsidRPr="00854A97">
              <w:rPr>
                <w:rFonts w:asciiTheme="minorEastAsia" w:hAnsiTheme="minorEastAsia" w:hint="eastAsia"/>
                <w:color w:val="000000" w:themeColor="text1"/>
                <w:sz w:val="16"/>
                <w:szCs w:val="16"/>
              </w:rPr>
              <w:t>食品</w:t>
            </w:r>
            <w:r w:rsidR="00854A97">
              <w:rPr>
                <w:rFonts w:asciiTheme="minorEastAsia" w:hAnsiTheme="minorEastAsia" w:hint="eastAsia"/>
                <w:color w:val="000000" w:themeColor="text1"/>
                <w:sz w:val="16"/>
                <w:szCs w:val="16"/>
              </w:rPr>
              <w:t>、</w:t>
            </w:r>
            <w:r w:rsidR="00854A97" w:rsidRPr="00854A97">
              <w:rPr>
                <w:rFonts w:asciiTheme="minorEastAsia" w:hAnsiTheme="minorEastAsia" w:hint="eastAsia"/>
                <w:color w:val="000000" w:themeColor="text1"/>
                <w:sz w:val="16"/>
                <w:szCs w:val="16"/>
              </w:rPr>
              <w:t>醫學</w:t>
            </w:r>
            <w:r w:rsidR="00854A97">
              <w:rPr>
                <w:rFonts w:asciiTheme="minorEastAsia" w:hAnsiTheme="minorEastAsia" w:hint="eastAsia"/>
                <w:color w:val="000000" w:themeColor="text1"/>
                <w:sz w:val="16"/>
                <w:szCs w:val="16"/>
              </w:rPr>
              <w:t>和</w:t>
            </w:r>
            <w:r w:rsidR="00854A97" w:rsidRPr="00854A97">
              <w:rPr>
                <w:rFonts w:asciiTheme="minorEastAsia" w:hAnsiTheme="minorEastAsia" w:hint="eastAsia"/>
                <w:color w:val="000000" w:themeColor="text1"/>
                <w:sz w:val="16"/>
                <w:szCs w:val="16"/>
              </w:rPr>
              <w:t>工業</w:t>
            </w:r>
            <w:r w:rsidR="00854A97">
              <w:rPr>
                <w:rFonts w:asciiTheme="minorEastAsia" w:hAnsiTheme="minorEastAsia" w:hint="eastAsia"/>
                <w:color w:val="000000" w:themeColor="text1"/>
                <w:sz w:val="16"/>
                <w:szCs w:val="16"/>
              </w:rPr>
              <w:t>等</w:t>
            </w:r>
            <w:r w:rsidR="00854A97" w:rsidRPr="00854A97">
              <w:rPr>
                <w:rFonts w:asciiTheme="minorEastAsia" w:hAnsiTheme="minorEastAsia" w:hint="eastAsia"/>
                <w:color w:val="000000" w:themeColor="text1"/>
                <w:sz w:val="16"/>
                <w:szCs w:val="16"/>
              </w:rPr>
              <w:t>。</w:t>
            </w:r>
          </w:p>
          <w:p w14:paraId="4F6A1A98" w14:textId="0FE242BC" w:rsidR="00854A97" w:rsidRPr="00854A97" w:rsidRDefault="00CF708D"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5</w:t>
            </w:r>
            <w:r w:rsidR="00854A97" w:rsidRPr="00854A97">
              <w:rPr>
                <w:rFonts w:asciiTheme="minorEastAsia" w:hAnsiTheme="minorEastAsia" w:hint="eastAsia"/>
                <w:color w:val="000000" w:themeColor="text1"/>
                <w:sz w:val="16"/>
                <w:szCs w:val="16"/>
              </w:rPr>
              <w:t>.以</w:t>
            </w:r>
            <w:r w:rsidR="00854A97" w:rsidRPr="00854A97">
              <w:rPr>
                <w:rFonts w:asciiTheme="minorEastAsia" w:hAnsiTheme="minorEastAsia" w:hint="eastAsia"/>
                <w:color w:val="000000" w:themeColor="text1"/>
                <w:sz w:val="16"/>
                <w:szCs w:val="16"/>
                <w:u w:val="single"/>
              </w:rPr>
              <w:t>桃莉</w:t>
            </w:r>
            <w:r w:rsidR="00854A97" w:rsidRPr="00854A97">
              <w:rPr>
                <w:rFonts w:asciiTheme="minorEastAsia" w:hAnsiTheme="minorEastAsia" w:hint="eastAsia"/>
                <w:color w:val="000000" w:themeColor="text1"/>
                <w:sz w:val="16"/>
                <w:szCs w:val="16"/>
              </w:rPr>
              <w:t>羊複製的過程說明如何進行生物複製。說明時，請特別向學生強調乳腺細胞來自白面母 羊，去核的卵細胞來自黑面母羊，而最後胚胎是殖入另一隻黑面母羊的子宮中發育。所以</w:t>
            </w:r>
            <w:r w:rsidR="00854A97" w:rsidRPr="00854A97">
              <w:rPr>
                <w:rFonts w:asciiTheme="minorEastAsia" w:hAnsiTheme="minorEastAsia" w:hint="eastAsia"/>
                <w:color w:val="000000" w:themeColor="text1"/>
                <w:sz w:val="16"/>
                <w:szCs w:val="16"/>
                <w:u w:val="single"/>
              </w:rPr>
              <w:t>桃莉</w:t>
            </w:r>
            <w:r w:rsidR="00854A97" w:rsidRPr="00854A97">
              <w:rPr>
                <w:rFonts w:asciiTheme="minorEastAsia" w:hAnsiTheme="minorEastAsia" w:hint="eastAsia"/>
                <w:color w:val="000000" w:themeColor="text1"/>
                <w:sz w:val="16"/>
                <w:szCs w:val="16"/>
              </w:rPr>
              <w:t>羊的特性應和提供細胞核的白面母羊相同。</w:t>
            </w:r>
          </w:p>
          <w:p w14:paraId="0A16AC5E" w14:textId="4D773BD7" w:rsidR="00854A97" w:rsidRDefault="00CF708D"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6</w:t>
            </w:r>
            <w:r w:rsidR="00854A97" w:rsidRPr="00854A97">
              <w:rPr>
                <w:rFonts w:asciiTheme="minorEastAsia" w:hAnsiTheme="minorEastAsia" w:hint="eastAsia"/>
                <w:color w:val="000000" w:themeColor="text1"/>
                <w:sz w:val="16"/>
                <w:szCs w:val="16"/>
              </w:rPr>
              <w:t>.說明生物複製和基因轉殖的不同。</w:t>
            </w:r>
          </w:p>
          <w:p w14:paraId="75E8CBB0" w14:textId="09BB5028" w:rsidR="00854A97" w:rsidRDefault="00CF708D"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7</w:t>
            </w:r>
            <w:r w:rsidR="00854A97" w:rsidRPr="00854A97">
              <w:rPr>
                <w:rFonts w:asciiTheme="minorEastAsia" w:hAnsiTheme="minorEastAsia" w:hint="eastAsia"/>
                <w:color w:val="000000" w:themeColor="text1"/>
                <w:sz w:val="16"/>
                <w:szCs w:val="16"/>
              </w:rPr>
              <w:t>.說明經由基因改造的生物若不小心流落到自然界可能造成的生態問題，並進一步讓學生探討當人們在發展生物科技時必須深思哪些問題</w:t>
            </w:r>
            <w:r w:rsidR="00854A97">
              <w:rPr>
                <w:rFonts w:asciiTheme="minorEastAsia" w:hAnsiTheme="minorEastAsia" w:hint="eastAsia"/>
                <w:color w:val="000000" w:themeColor="text1"/>
                <w:sz w:val="16"/>
                <w:szCs w:val="16"/>
              </w:rPr>
              <w:t>，</w:t>
            </w:r>
            <w:r w:rsidR="00854A97" w:rsidRPr="00854A97">
              <w:rPr>
                <w:rFonts w:asciiTheme="minorEastAsia" w:hAnsiTheme="minorEastAsia" w:hint="eastAsia"/>
                <w:color w:val="000000" w:themeColor="text1"/>
                <w:sz w:val="16"/>
                <w:szCs w:val="16"/>
              </w:rPr>
              <w:t>可分別就倫理、法律、社會等方面並配合探索活動進行討論。</w:t>
            </w:r>
          </w:p>
          <w:p w14:paraId="122A40B9" w14:textId="5822F8D7" w:rsidR="00854A97" w:rsidRPr="00854A97" w:rsidRDefault="00CF708D"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8</w:t>
            </w:r>
            <w:r w:rsidR="00854A97" w:rsidRPr="00854A97">
              <w:rPr>
                <w:rFonts w:asciiTheme="minorEastAsia" w:hAnsiTheme="minorEastAsia" w:hint="eastAsia"/>
                <w:color w:val="000000" w:themeColor="text1"/>
                <w:sz w:val="16"/>
                <w:szCs w:val="16"/>
              </w:rPr>
              <w:t>.人類篩選符合人類利益的性狀特徵，刻意篩選培育特殊的品種稱為育種，以鯽魚和野生甘藍菜為 例子，說明前人已經成功培育出來的品種。</w:t>
            </w:r>
          </w:p>
        </w:tc>
        <w:tc>
          <w:tcPr>
            <w:tcW w:w="425" w:type="dxa"/>
            <w:vAlign w:val="center"/>
          </w:tcPr>
          <w:p w14:paraId="4F071FC2" w14:textId="05212F7B" w:rsidR="00B627D7" w:rsidRPr="001D2220" w:rsidRDefault="00CF708D" w:rsidP="00D20370">
            <w:pPr>
              <w:jc w:val="center"/>
              <w:rPr>
                <w:rFonts w:asciiTheme="minorEastAsia" w:hAnsiTheme="minorEastAsia"/>
                <w:color w:val="000000" w:themeColor="text1"/>
                <w:sz w:val="16"/>
                <w:szCs w:val="16"/>
              </w:rPr>
            </w:pPr>
            <w:r>
              <w:rPr>
                <w:rFonts w:asciiTheme="minorEastAsia" w:hAnsiTheme="minorEastAsia" w:hint="eastAsia"/>
                <w:color w:val="000000" w:themeColor="text1"/>
                <w:sz w:val="16"/>
                <w:szCs w:val="16"/>
              </w:rPr>
              <w:lastRenderedPageBreak/>
              <w:t>3</w:t>
            </w:r>
          </w:p>
        </w:tc>
        <w:tc>
          <w:tcPr>
            <w:tcW w:w="851" w:type="dxa"/>
          </w:tcPr>
          <w:p w14:paraId="53F73CEB" w14:textId="55C33A91" w:rsidR="00B627D7" w:rsidRPr="001D2220" w:rsidRDefault="00B627D7" w:rsidP="00DA10DA">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1</w:t>
            </w:r>
            <w:r w:rsidRPr="001D2220">
              <w:rPr>
                <w:rFonts w:asciiTheme="minorEastAsia" w:hAnsiTheme="minorEastAsia"/>
                <w:color w:val="000000" w:themeColor="text1"/>
                <w:sz w:val="16"/>
                <w:szCs w:val="16"/>
              </w:rPr>
              <w:t>.請同學於課前先蒐集有關遺傳工程、生物技術應用的例子與可能衍生問題的</w:t>
            </w:r>
            <w:r w:rsidRPr="001D2220">
              <w:rPr>
                <w:rFonts w:asciiTheme="minorEastAsia" w:hAnsiTheme="minorEastAsia"/>
                <w:color w:val="000000" w:themeColor="text1"/>
                <w:sz w:val="16"/>
                <w:szCs w:val="16"/>
              </w:rPr>
              <w:lastRenderedPageBreak/>
              <w:t>資料。</w:t>
            </w:r>
          </w:p>
          <w:p w14:paraId="5F5A3C5A" w14:textId="77777777" w:rsidR="00B627D7" w:rsidRPr="001D2220" w:rsidRDefault="00B627D7" w:rsidP="00DA10DA">
            <w:pPr>
              <w:pStyle w:val="Default"/>
              <w:spacing w:line="240" w:lineRule="exact"/>
              <w:jc w:val="both"/>
              <w:rPr>
                <w:rFonts w:asciiTheme="minorEastAsia" w:hAnsiTheme="minorEastAsia"/>
                <w:color w:val="000000" w:themeColor="text1"/>
                <w:sz w:val="16"/>
                <w:szCs w:val="16"/>
              </w:rPr>
            </w:pPr>
          </w:p>
        </w:tc>
        <w:tc>
          <w:tcPr>
            <w:tcW w:w="709" w:type="dxa"/>
          </w:tcPr>
          <w:p w14:paraId="66FBCA2A" w14:textId="77777777" w:rsidR="00B627D7" w:rsidRPr="001D2220" w:rsidRDefault="00B627D7" w:rsidP="00DA10DA">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lastRenderedPageBreak/>
              <w:t>1.口頭評量</w:t>
            </w:r>
          </w:p>
          <w:p w14:paraId="23CA3199" w14:textId="6487ADFC" w:rsidR="00B627D7" w:rsidRPr="001D2220" w:rsidRDefault="00B627D7" w:rsidP="00DA10DA">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2.紙筆評量</w:t>
            </w:r>
          </w:p>
        </w:tc>
        <w:tc>
          <w:tcPr>
            <w:tcW w:w="1134" w:type="dxa"/>
            <w:shd w:val="clear" w:color="auto" w:fill="auto"/>
          </w:tcPr>
          <w:p w14:paraId="20BC49F8" w14:textId="77777777" w:rsidR="00B627D7" w:rsidRPr="001D2220" w:rsidRDefault="00B627D7" w:rsidP="00E747D7">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【科技教育】</w:t>
            </w:r>
          </w:p>
          <w:p w14:paraId="726E6DCE" w14:textId="51843356" w:rsidR="00B627D7" w:rsidRPr="009E02E0" w:rsidRDefault="00B627D7" w:rsidP="00E747D7">
            <w:pPr>
              <w:pStyle w:val="Default"/>
              <w:spacing w:line="240" w:lineRule="exact"/>
              <w:jc w:val="both"/>
              <w:rPr>
                <w:rFonts w:asciiTheme="minorEastAsia" w:hAnsiTheme="minorEastAsia"/>
                <w:color w:val="000000" w:themeColor="text1"/>
                <w:sz w:val="16"/>
                <w:szCs w:val="16"/>
              </w:rPr>
            </w:pPr>
            <w:r w:rsidRPr="009E02E0">
              <w:rPr>
                <w:rFonts w:asciiTheme="minorEastAsia" w:hAnsiTheme="minorEastAsia"/>
                <w:color w:val="000000" w:themeColor="text1"/>
                <w:sz w:val="16"/>
                <w:szCs w:val="16"/>
              </w:rPr>
              <w:t>科E1</w:t>
            </w:r>
            <w:r>
              <w:rPr>
                <w:rFonts w:asciiTheme="minorEastAsia" w:hAnsiTheme="minorEastAsia" w:hint="eastAsia"/>
                <w:color w:val="000000" w:themeColor="text1"/>
                <w:sz w:val="16"/>
                <w:szCs w:val="16"/>
              </w:rPr>
              <w:t xml:space="preserve"> </w:t>
            </w:r>
            <w:r w:rsidRPr="009E02E0">
              <w:rPr>
                <w:rFonts w:asciiTheme="minorEastAsia" w:hAnsiTheme="minorEastAsia"/>
                <w:color w:val="000000" w:themeColor="text1"/>
                <w:sz w:val="16"/>
                <w:szCs w:val="16"/>
              </w:rPr>
              <w:t>了解平日常見科技產品的用途與運作方式。</w:t>
            </w:r>
          </w:p>
          <w:p w14:paraId="633C8300" w14:textId="77777777" w:rsidR="00B627D7" w:rsidRDefault="00B627D7" w:rsidP="00A02255">
            <w:pPr>
              <w:spacing w:line="240" w:lineRule="exact"/>
              <w:jc w:val="both"/>
              <w:rPr>
                <w:rFonts w:asciiTheme="minorEastAsia" w:hAnsiTheme="minorEastAsia" w:cs="標楷體"/>
                <w:color w:val="000000"/>
                <w:kern w:val="0"/>
                <w:sz w:val="16"/>
                <w:szCs w:val="16"/>
              </w:rPr>
            </w:pPr>
            <w:r w:rsidRPr="009E02E0">
              <w:rPr>
                <w:rFonts w:asciiTheme="minorEastAsia" w:hAnsiTheme="minorEastAsia" w:cs="標楷體" w:hint="eastAsia"/>
                <w:color w:val="000000"/>
                <w:kern w:val="0"/>
                <w:sz w:val="16"/>
                <w:szCs w:val="16"/>
              </w:rPr>
              <w:t>【</w:t>
            </w:r>
            <w:r>
              <w:rPr>
                <w:rFonts w:asciiTheme="minorEastAsia" w:hAnsiTheme="minorEastAsia" w:cs="標楷體" w:hint="eastAsia"/>
                <w:color w:val="000000"/>
                <w:kern w:val="0"/>
                <w:sz w:val="16"/>
                <w:szCs w:val="16"/>
              </w:rPr>
              <w:t>閱讀素養</w:t>
            </w:r>
            <w:r w:rsidRPr="009E02E0">
              <w:rPr>
                <w:rFonts w:asciiTheme="minorEastAsia" w:hAnsiTheme="minorEastAsia" w:cs="標楷體" w:hint="eastAsia"/>
                <w:color w:val="000000"/>
                <w:kern w:val="0"/>
                <w:sz w:val="16"/>
                <w:szCs w:val="16"/>
              </w:rPr>
              <w:t>教育】</w:t>
            </w:r>
          </w:p>
          <w:p w14:paraId="6EFEDFB2" w14:textId="57B23F36" w:rsidR="00B627D7" w:rsidRDefault="00B627D7" w:rsidP="00A02255">
            <w:pPr>
              <w:spacing w:line="240" w:lineRule="exact"/>
              <w:jc w:val="both"/>
              <w:rPr>
                <w:rFonts w:asciiTheme="minorEastAsia" w:hAnsiTheme="minorEastAsia" w:cs="標楷體"/>
                <w:color w:val="000000" w:themeColor="text1"/>
                <w:kern w:val="0"/>
                <w:sz w:val="16"/>
                <w:szCs w:val="16"/>
              </w:rPr>
            </w:pPr>
            <w:r w:rsidRPr="00A02255">
              <w:rPr>
                <w:rFonts w:asciiTheme="minorEastAsia" w:hAnsiTheme="minorEastAsia" w:cs="標楷體" w:hint="eastAsia"/>
                <w:color w:val="000000" w:themeColor="text1"/>
                <w:kern w:val="0"/>
                <w:sz w:val="16"/>
                <w:szCs w:val="16"/>
              </w:rPr>
              <w:t>閱J7</w:t>
            </w:r>
            <w:r>
              <w:rPr>
                <w:rFonts w:asciiTheme="minorEastAsia" w:hAnsiTheme="minorEastAsia" w:cs="標楷體" w:hint="eastAsia"/>
                <w:color w:val="000000" w:themeColor="text1"/>
                <w:kern w:val="0"/>
                <w:sz w:val="16"/>
                <w:szCs w:val="16"/>
              </w:rPr>
              <w:t xml:space="preserve"> </w:t>
            </w:r>
            <w:r w:rsidRPr="00A02255">
              <w:rPr>
                <w:rFonts w:asciiTheme="minorEastAsia" w:hAnsiTheme="minorEastAsia" w:cs="標楷體" w:hint="eastAsia"/>
                <w:color w:val="000000" w:themeColor="text1"/>
                <w:kern w:val="0"/>
                <w:sz w:val="16"/>
                <w:szCs w:val="16"/>
              </w:rPr>
              <w:t>小心求證資訊來源，判讀文本知識的正確</w:t>
            </w:r>
            <w:r w:rsidRPr="00A02255">
              <w:rPr>
                <w:rFonts w:asciiTheme="minorEastAsia" w:hAnsiTheme="minorEastAsia" w:cs="標楷體" w:hint="eastAsia"/>
                <w:color w:val="000000" w:themeColor="text1"/>
                <w:kern w:val="0"/>
                <w:sz w:val="16"/>
                <w:szCs w:val="16"/>
              </w:rPr>
              <w:lastRenderedPageBreak/>
              <w:t>性。</w:t>
            </w:r>
          </w:p>
          <w:p w14:paraId="1EDD7973" w14:textId="6C2FD3B4" w:rsidR="00B627D7" w:rsidRPr="00E747D7" w:rsidRDefault="00B627D7" w:rsidP="00A02255">
            <w:pPr>
              <w:spacing w:line="240" w:lineRule="exact"/>
              <w:jc w:val="both"/>
              <w:rPr>
                <w:rFonts w:asciiTheme="minorEastAsia" w:hAnsiTheme="minorEastAsia" w:cs="標楷體"/>
                <w:color w:val="000000" w:themeColor="text1"/>
                <w:kern w:val="0"/>
                <w:sz w:val="16"/>
                <w:szCs w:val="16"/>
              </w:rPr>
            </w:pPr>
            <w:r w:rsidRPr="00100675">
              <w:rPr>
                <w:rFonts w:asciiTheme="minorEastAsia" w:hAnsiTheme="minorEastAsia" w:cs="標楷體" w:hint="eastAsia"/>
                <w:color w:val="000000" w:themeColor="text1"/>
                <w:kern w:val="0"/>
                <w:sz w:val="16"/>
                <w:szCs w:val="16"/>
              </w:rPr>
              <w:t>閱J10</w:t>
            </w:r>
            <w:r>
              <w:rPr>
                <w:rFonts w:asciiTheme="minorEastAsia" w:hAnsiTheme="minorEastAsia" w:cs="標楷體" w:hint="eastAsia"/>
                <w:color w:val="000000" w:themeColor="text1"/>
                <w:kern w:val="0"/>
                <w:sz w:val="16"/>
                <w:szCs w:val="16"/>
              </w:rPr>
              <w:t xml:space="preserve"> </w:t>
            </w:r>
            <w:r w:rsidRPr="00100675">
              <w:rPr>
                <w:rFonts w:asciiTheme="minorEastAsia" w:hAnsiTheme="minorEastAsia" w:cs="標楷體" w:hint="eastAsia"/>
                <w:color w:val="000000" w:themeColor="text1"/>
                <w:kern w:val="0"/>
                <w:sz w:val="16"/>
                <w:szCs w:val="16"/>
              </w:rPr>
              <w:t>主動尋求多元的詮釋，並試著表達自己的想法。</w:t>
            </w:r>
          </w:p>
        </w:tc>
        <w:tc>
          <w:tcPr>
            <w:tcW w:w="786" w:type="dxa"/>
          </w:tcPr>
          <w:p w14:paraId="4E4C62F6" w14:textId="77777777" w:rsidR="00B627D7" w:rsidRDefault="00B627D7" w:rsidP="00E747D7">
            <w:pPr>
              <w:pStyle w:val="Default"/>
              <w:spacing w:line="240" w:lineRule="exact"/>
              <w:jc w:val="both"/>
              <w:rPr>
                <w:rFonts w:asciiTheme="minorEastAsia" w:hAnsiTheme="minorEastAsia"/>
                <w:color w:val="000000" w:themeColor="text1"/>
                <w:sz w:val="16"/>
                <w:szCs w:val="16"/>
              </w:rPr>
            </w:pPr>
          </w:p>
        </w:tc>
      </w:tr>
      <w:tr w:rsidR="004620A7" w:rsidRPr="001D2220" w14:paraId="7E0AC0EF" w14:textId="637D6343" w:rsidTr="00E53C55">
        <w:trPr>
          <w:trHeight w:val="8957"/>
        </w:trPr>
        <w:tc>
          <w:tcPr>
            <w:tcW w:w="395" w:type="dxa"/>
            <w:vAlign w:val="center"/>
          </w:tcPr>
          <w:p w14:paraId="6DF0E908" w14:textId="77777777" w:rsidR="00B627D7" w:rsidRPr="001D2220" w:rsidRDefault="00B627D7" w:rsidP="00E05270">
            <w:pPr>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八</w:t>
            </w:r>
          </w:p>
        </w:tc>
        <w:tc>
          <w:tcPr>
            <w:tcW w:w="570" w:type="dxa"/>
            <w:vAlign w:val="center"/>
          </w:tcPr>
          <w:p w14:paraId="2B2AF3AD" w14:textId="77777777" w:rsidR="00B627D7" w:rsidRPr="001D2220" w:rsidRDefault="00B627D7"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3/30-</w:t>
            </w:r>
          </w:p>
          <w:p w14:paraId="4E28B8B7" w14:textId="29D2F6E9" w:rsidR="00B627D7" w:rsidRPr="001D2220" w:rsidRDefault="00B627D7"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4/3</w:t>
            </w:r>
          </w:p>
        </w:tc>
        <w:tc>
          <w:tcPr>
            <w:tcW w:w="425" w:type="dxa"/>
            <w:vAlign w:val="center"/>
          </w:tcPr>
          <w:p w14:paraId="0B431209" w14:textId="4A550A58" w:rsidR="00B627D7" w:rsidRPr="001D2220" w:rsidRDefault="00B627D7" w:rsidP="009F68C8">
            <w:pPr>
              <w:spacing w:line="240" w:lineRule="exact"/>
              <w:jc w:val="both"/>
              <w:rPr>
                <w:rFonts w:asciiTheme="minorEastAsia" w:hAnsiTheme="minorEastAsia"/>
                <w:color w:val="000000" w:themeColor="text1"/>
                <w:sz w:val="16"/>
                <w:szCs w:val="16"/>
              </w:rPr>
            </w:pPr>
            <w:r w:rsidRPr="001D2220">
              <w:rPr>
                <w:rFonts w:asciiTheme="minorEastAsia" w:hAnsiTheme="minorEastAsia" w:cs="Times New Roman" w:hint="eastAsia"/>
                <w:color w:val="000000" w:themeColor="text1"/>
                <w:kern w:val="0"/>
                <w:sz w:val="16"/>
                <w:szCs w:val="16"/>
              </w:rPr>
              <w:t>第3章</w:t>
            </w:r>
            <w:r w:rsidRPr="001D2220">
              <w:rPr>
                <w:rFonts w:asciiTheme="minorEastAsia" w:hAnsiTheme="minorEastAsia" w:hint="eastAsia"/>
                <w:color w:val="000000" w:themeColor="text1"/>
                <w:sz w:val="16"/>
                <w:szCs w:val="16"/>
              </w:rPr>
              <w:t xml:space="preserve">　</w:t>
            </w:r>
            <w:r w:rsidRPr="001D2220">
              <w:rPr>
                <w:rFonts w:asciiTheme="minorEastAsia" w:hAnsiTheme="minorEastAsia" w:cs="Times New Roman" w:hint="eastAsia"/>
                <w:color w:val="000000" w:themeColor="text1"/>
                <w:kern w:val="0"/>
                <w:sz w:val="16"/>
                <w:szCs w:val="16"/>
              </w:rPr>
              <w:t>地球上的生物</w:t>
            </w:r>
          </w:p>
        </w:tc>
        <w:tc>
          <w:tcPr>
            <w:tcW w:w="459" w:type="dxa"/>
            <w:vAlign w:val="center"/>
          </w:tcPr>
          <w:p w14:paraId="271796AC" w14:textId="3A8AB752" w:rsidR="00B627D7" w:rsidRPr="001D2220" w:rsidRDefault="00B627D7" w:rsidP="00EA4D19">
            <w:pPr>
              <w:spacing w:line="240" w:lineRule="exact"/>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3‧1持續改變的生命</w:t>
            </w:r>
          </w:p>
        </w:tc>
        <w:tc>
          <w:tcPr>
            <w:tcW w:w="709" w:type="dxa"/>
          </w:tcPr>
          <w:p w14:paraId="3F528C8F"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A1 身心素質與自我精進</w:t>
            </w:r>
          </w:p>
          <w:p w14:paraId="5CE71A7F"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A2 系統思考與解決問題</w:t>
            </w:r>
          </w:p>
          <w:p w14:paraId="28567E09"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B1 符號運用 與溝通表達</w:t>
            </w:r>
          </w:p>
          <w:p w14:paraId="192DE568"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B2 科技資訊與媒體素養</w:t>
            </w:r>
          </w:p>
          <w:p w14:paraId="10C67ADC"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B3 藝術涵養與美感素養</w:t>
            </w:r>
          </w:p>
          <w:p w14:paraId="2964069E"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C1 道德實踐與公民意識</w:t>
            </w:r>
          </w:p>
          <w:p w14:paraId="36DF81F3" w14:textId="079B3083"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C2 人際關係與團隊合作</w:t>
            </w:r>
          </w:p>
        </w:tc>
        <w:tc>
          <w:tcPr>
            <w:tcW w:w="2551" w:type="dxa"/>
          </w:tcPr>
          <w:p w14:paraId="38F2304A"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1 </w:t>
            </w:r>
            <w:r w:rsidRPr="001D2220">
              <w:rPr>
                <w:rFonts w:asciiTheme="minorEastAsia" w:hAnsiTheme="minorEastAsia"/>
                <w:color w:val="000000" w:themeColor="text1"/>
                <w:sz w:val="16"/>
                <w:szCs w:val="16"/>
              </w:rPr>
              <w:t>能應用科學知識、方法與態度於日常生活當中。</w:t>
            </w:r>
          </w:p>
          <w:p w14:paraId="3E33546F"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2 </w:t>
            </w:r>
            <w:r w:rsidRPr="001D2220">
              <w:rPr>
                <w:rFonts w:asciiTheme="minorEastAsia" w:hAnsiTheme="minorEastAsia"/>
                <w:color w:val="000000" w:themeColor="text1"/>
                <w:sz w:val="16"/>
                <w:szCs w:val="16"/>
              </w:rPr>
              <w:t>能將所習得的科學知識，連結到自己觀察到的自然現象及實驗數據，學習自我或團體探索證據、回應多元觀點，並能對問題、方法、資訊或數據的可信性抱持合理的懷疑態度或進行檢核，提出問題可能的解決方案。</w:t>
            </w:r>
          </w:p>
          <w:p w14:paraId="3C7F3D0F"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785645F5"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 xml:space="preserve">自-J-B2 </w:t>
            </w:r>
            <w:r w:rsidRPr="001D2220">
              <w:rPr>
                <w:rFonts w:asciiTheme="minorEastAsia" w:hAnsiTheme="minorEastAsia"/>
                <w:color w:val="000000" w:themeColor="text1"/>
                <w:sz w:val="16"/>
                <w:szCs w:val="16"/>
              </w:rPr>
              <w:t>能操作適合學習階段的科技設備與資源，並從學習活動、日常經驗及科技運用、自然環境、書刊及網路媒體中，培養相關倫理與分辨資訊之可信程度及進行各種有計畫的觀察，以獲得有助於探究和問題解決的</w:t>
            </w:r>
            <w:r w:rsidRPr="001D2220">
              <w:rPr>
                <w:rFonts w:asciiTheme="minorEastAsia" w:hAnsiTheme="minorEastAsia" w:hint="eastAsia"/>
                <w:color w:val="000000" w:themeColor="text1"/>
                <w:sz w:val="16"/>
                <w:szCs w:val="16"/>
              </w:rPr>
              <w:t>資訊。</w:t>
            </w:r>
          </w:p>
          <w:p w14:paraId="20C6BC38"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自-J-B3</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透過欣賞山川大地、風雲雨露、河海大洋、日月星辰，體驗自然與生命之美。</w:t>
            </w:r>
          </w:p>
          <w:p w14:paraId="032F7FB2"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自-J-C1</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從日常學習中，主動關心自然環境相關公共議題，尊重生命。</w:t>
            </w:r>
          </w:p>
          <w:p w14:paraId="37891521" w14:textId="7A04075B"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自-J-C2</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透過合作學習，發展與同儕溝通、共同參與、共同執行及共同發掘科學相關知識與問題解決的能力。</w:t>
            </w:r>
          </w:p>
        </w:tc>
        <w:tc>
          <w:tcPr>
            <w:tcW w:w="1701" w:type="dxa"/>
          </w:tcPr>
          <w:p w14:paraId="739B8CAD" w14:textId="3CF5C16D" w:rsidR="00195689" w:rsidRPr="00195689" w:rsidRDefault="00195689" w:rsidP="00195689">
            <w:pPr>
              <w:pStyle w:val="Default"/>
              <w:spacing w:line="240" w:lineRule="exact"/>
              <w:jc w:val="both"/>
              <w:rPr>
                <w:rFonts w:asciiTheme="minorEastAsia" w:hAnsiTheme="minorEastAsia"/>
                <w:color w:val="000000" w:themeColor="text1"/>
                <w:sz w:val="16"/>
                <w:szCs w:val="16"/>
              </w:rPr>
            </w:pPr>
            <w:r w:rsidRPr="00195689">
              <w:rPr>
                <w:rFonts w:asciiTheme="minorEastAsia" w:hAnsiTheme="minorEastAsia" w:hint="eastAsia"/>
                <w:color w:val="000000" w:themeColor="text1"/>
                <w:sz w:val="16"/>
                <w:szCs w:val="16"/>
              </w:rPr>
              <w:t>tr-Ⅳ-1</w:t>
            </w:r>
            <w:r>
              <w:rPr>
                <w:rFonts w:asciiTheme="minorEastAsia" w:hAnsiTheme="minorEastAsia" w:hint="eastAsia"/>
                <w:color w:val="000000" w:themeColor="text1"/>
                <w:sz w:val="16"/>
                <w:szCs w:val="16"/>
              </w:rPr>
              <w:t xml:space="preserve"> </w:t>
            </w:r>
            <w:r w:rsidRPr="00195689">
              <w:rPr>
                <w:rFonts w:asciiTheme="minorEastAsia" w:hAnsiTheme="minorEastAsia" w:hint="eastAsia"/>
                <w:color w:val="000000" w:themeColor="text1"/>
                <w:sz w:val="16"/>
                <w:szCs w:val="16"/>
              </w:rPr>
              <w:t>能將所習得的知識正確的連結到所觀察到的自然現象及實驗數據，並推論出其中的關聯，進而運用習得的知識來解釋自己論點的正確性。</w:t>
            </w:r>
          </w:p>
          <w:p w14:paraId="3170BD70" w14:textId="3B0A471E" w:rsidR="00195689" w:rsidRPr="00195689" w:rsidRDefault="00195689" w:rsidP="00195689">
            <w:pPr>
              <w:pStyle w:val="Default"/>
              <w:spacing w:line="240" w:lineRule="exact"/>
              <w:jc w:val="both"/>
              <w:rPr>
                <w:rFonts w:asciiTheme="minorEastAsia" w:hAnsiTheme="minorEastAsia"/>
                <w:color w:val="000000" w:themeColor="text1"/>
                <w:sz w:val="16"/>
                <w:szCs w:val="16"/>
              </w:rPr>
            </w:pPr>
            <w:r w:rsidRPr="00195689">
              <w:rPr>
                <w:rFonts w:asciiTheme="minorEastAsia" w:hAnsiTheme="minorEastAsia" w:hint="eastAsia"/>
                <w:color w:val="000000" w:themeColor="text1"/>
                <w:sz w:val="16"/>
                <w:szCs w:val="16"/>
              </w:rPr>
              <w:t>po-Ⅳ-2</w:t>
            </w:r>
            <w:r>
              <w:rPr>
                <w:rFonts w:asciiTheme="minorEastAsia" w:hAnsiTheme="minorEastAsia" w:hint="eastAsia"/>
                <w:color w:val="000000" w:themeColor="text1"/>
                <w:sz w:val="16"/>
                <w:szCs w:val="16"/>
              </w:rPr>
              <w:t xml:space="preserve"> </w:t>
            </w:r>
            <w:r w:rsidRPr="00195689">
              <w:rPr>
                <w:rFonts w:asciiTheme="minorEastAsia" w:hAnsiTheme="minorEastAsia" w:hint="eastAsia"/>
                <w:color w:val="000000" w:themeColor="text1"/>
                <w:sz w:val="16"/>
                <w:szCs w:val="16"/>
              </w:rPr>
              <w:t>能辨別適合科學探究或適合以科學方式尋求解決的問題（或假說），並能依據觀察、蒐集資料、閱讀、思考、討論等，提出適宜探究之問題。</w:t>
            </w:r>
          </w:p>
          <w:p w14:paraId="4D203D71" w14:textId="14571F8B" w:rsidR="00195689" w:rsidRPr="00195689" w:rsidRDefault="00195689" w:rsidP="00195689">
            <w:pPr>
              <w:pStyle w:val="Default"/>
              <w:spacing w:line="240" w:lineRule="exact"/>
              <w:jc w:val="both"/>
              <w:rPr>
                <w:rFonts w:asciiTheme="minorEastAsia" w:hAnsiTheme="minorEastAsia"/>
                <w:color w:val="000000" w:themeColor="text1"/>
                <w:sz w:val="16"/>
                <w:szCs w:val="16"/>
              </w:rPr>
            </w:pPr>
            <w:r w:rsidRPr="00195689">
              <w:rPr>
                <w:rFonts w:asciiTheme="minorEastAsia" w:hAnsiTheme="minorEastAsia" w:hint="eastAsia"/>
                <w:color w:val="000000" w:themeColor="text1"/>
                <w:sz w:val="16"/>
                <w:szCs w:val="16"/>
              </w:rPr>
              <w:t>ai-Ⅳ-3</w:t>
            </w:r>
            <w:r>
              <w:rPr>
                <w:rFonts w:asciiTheme="minorEastAsia" w:hAnsiTheme="minorEastAsia" w:hint="eastAsia"/>
                <w:color w:val="000000" w:themeColor="text1"/>
                <w:sz w:val="16"/>
                <w:szCs w:val="16"/>
              </w:rPr>
              <w:t xml:space="preserve"> </w:t>
            </w:r>
            <w:r w:rsidRPr="00195689">
              <w:rPr>
                <w:rFonts w:asciiTheme="minorEastAsia" w:hAnsiTheme="minorEastAsia" w:hint="eastAsia"/>
                <w:color w:val="000000" w:themeColor="text1"/>
                <w:sz w:val="16"/>
                <w:szCs w:val="16"/>
              </w:rPr>
              <w:t>透過所學到的科學知識和科學探索的各種方法，解釋自然現象發生的原因，建立科學學習的自信心。</w:t>
            </w:r>
          </w:p>
          <w:p w14:paraId="20FC6244" w14:textId="6D61E292" w:rsidR="00B627D7" w:rsidRPr="001D2220" w:rsidRDefault="00195689" w:rsidP="00195689">
            <w:pPr>
              <w:pStyle w:val="Default"/>
              <w:spacing w:line="240" w:lineRule="exact"/>
              <w:jc w:val="both"/>
              <w:rPr>
                <w:rFonts w:asciiTheme="minorEastAsia" w:hAnsiTheme="minorEastAsia"/>
                <w:color w:val="000000" w:themeColor="text1"/>
                <w:sz w:val="16"/>
                <w:szCs w:val="16"/>
              </w:rPr>
            </w:pPr>
            <w:r w:rsidRPr="00195689">
              <w:rPr>
                <w:rFonts w:asciiTheme="minorEastAsia" w:hAnsiTheme="minorEastAsia" w:hint="eastAsia"/>
                <w:color w:val="000000" w:themeColor="text1"/>
                <w:sz w:val="16"/>
                <w:szCs w:val="16"/>
              </w:rPr>
              <w:t>an-Ⅳ-2</w:t>
            </w:r>
            <w:r>
              <w:rPr>
                <w:rFonts w:asciiTheme="minorEastAsia" w:hAnsiTheme="minorEastAsia" w:hint="eastAsia"/>
                <w:color w:val="000000" w:themeColor="text1"/>
                <w:sz w:val="16"/>
                <w:szCs w:val="16"/>
              </w:rPr>
              <w:t xml:space="preserve"> </w:t>
            </w:r>
            <w:r w:rsidRPr="00195689">
              <w:rPr>
                <w:rFonts w:asciiTheme="minorEastAsia" w:hAnsiTheme="minorEastAsia" w:hint="eastAsia"/>
                <w:color w:val="000000" w:themeColor="text1"/>
                <w:sz w:val="16"/>
                <w:szCs w:val="16"/>
              </w:rPr>
              <w:t>分辨科學知識的確定性和持久性，會因科學研究的時空背景不同而有所變化。</w:t>
            </w:r>
          </w:p>
        </w:tc>
        <w:tc>
          <w:tcPr>
            <w:tcW w:w="1134" w:type="dxa"/>
          </w:tcPr>
          <w:p w14:paraId="0D5284ED" w14:textId="2D24A94A" w:rsidR="00B627D7" w:rsidRPr="001D2220" w:rsidRDefault="00B627D7" w:rsidP="006B6499">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Gb-</w:t>
            </w:r>
            <w:r w:rsidRPr="001D2220">
              <w:rPr>
                <w:rFonts w:asciiTheme="minorEastAsia" w:hAnsiTheme="minorEastAsia" w:hint="eastAsia"/>
                <w:color w:val="000000" w:themeColor="text1"/>
                <w:sz w:val="16"/>
                <w:szCs w:val="16"/>
              </w:rPr>
              <w:t>Ⅳ</w:t>
            </w:r>
            <w:r w:rsidRPr="001D2220">
              <w:rPr>
                <w:rFonts w:asciiTheme="minorEastAsia" w:hAnsiTheme="minorEastAsia"/>
                <w:color w:val="000000" w:themeColor="text1"/>
                <w:sz w:val="16"/>
                <w:szCs w:val="16"/>
              </w:rPr>
              <w:t>-1</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從地層中發現的化石，可以知道地球上曾經存在許多的生物，但有些生物已經消失了，</w:t>
            </w:r>
            <w:r w:rsidRPr="001D2220">
              <w:rPr>
                <w:rFonts w:asciiTheme="minorEastAsia" w:hAnsiTheme="minorEastAsia" w:hint="eastAsia"/>
                <w:color w:val="000000" w:themeColor="text1"/>
                <w:sz w:val="16"/>
                <w:szCs w:val="16"/>
              </w:rPr>
              <w:t>例</w:t>
            </w:r>
            <w:r w:rsidRPr="001D2220">
              <w:rPr>
                <w:rFonts w:asciiTheme="minorEastAsia" w:hAnsiTheme="minorEastAsia"/>
                <w:color w:val="000000" w:themeColor="text1"/>
                <w:sz w:val="16"/>
                <w:szCs w:val="16"/>
              </w:rPr>
              <w:t>如</w:t>
            </w:r>
            <w:r w:rsidRPr="001D2220">
              <w:rPr>
                <w:rFonts w:asciiTheme="minorEastAsia" w:hAnsiTheme="minorEastAsia" w:hint="eastAsia"/>
                <w:color w:val="000000" w:themeColor="text1"/>
                <w:sz w:val="16"/>
                <w:szCs w:val="16"/>
              </w:rPr>
              <w:t>：</w:t>
            </w:r>
            <w:r w:rsidRPr="001D2220">
              <w:rPr>
                <w:rFonts w:asciiTheme="minorEastAsia" w:hAnsiTheme="minorEastAsia"/>
                <w:color w:val="000000" w:themeColor="text1"/>
                <w:sz w:val="16"/>
                <w:szCs w:val="16"/>
              </w:rPr>
              <w:t>三葉蟲、恐龍等。</w:t>
            </w:r>
          </w:p>
        </w:tc>
        <w:tc>
          <w:tcPr>
            <w:tcW w:w="1560" w:type="dxa"/>
            <w:shd w:val="clear" w:color="auto" w:fill="auto"/>
          </w:tcPr>
          <w:p w14:paraId="35924699" w14:textId="77777777" w:rsidR="00893126" w:rsidRPr="00893126" w:rsidRDefault="00893126" w:rsidP="00893126">
            <w:pPr>
              <w:pStyle w:val="Default"/>
              <w:spacing w:line="240" w:lineRule="exact"/>
              <w:jc w:val="both"/>
              <w:rPr>
                <w:rFonts w:asciiTheme="minorEastAsia" w:hAnsiTheme="minorEastAsia"/>
                <w:color w:val="000000" w:themeColor="text1"/>
                <w:sz w:val="16"/>
                <w:szCs w:val="16"/>
              </w:rPr>
            </w:pPr>
            <w:r w:rsidRPr="00893126">
              <w:rPr>
                <w:rFonts w:asciiTheme="minorEastAsia" w:hAnsiTheme="minorEastAsia" w:hint="eastAsia"/>
                <w:color w:val="000000" w:themeColor="text1"/>
                <w:sz w:val="16"/>
                <w:szCs w:val="16"/>
              </w:rPr>
              <w:t>1.古代生物遺體被掩埋在岩層中，經漫長時間的複雜作用後形成化石。</w:t>
            </w:r>
          </w:p>
          <w:p w14:paraId="47AB2BE8" w14:textId="77777777" w:rsidR="00893126" w:rsidRPr="00893126" w:rsidRDefault="00893126" w:rsidP="00893126">
            <w:pPr>
              <w:pStyle w:val="Default"/>
              <w:spacing w:line="240" w:lineRule="exact"/>
              <w:jc w:val="both"/>
              <w:rPr>
                <w:rFonts w:asciiTheme="minorEastAsia" w:hAnsiTheme="minorEastAsia"/>
                <w:color w:val="000000" w:themeColor="text1"/>
                <w:sz w:val="16"/>
                <w:szCs w:val="16"/>
              </w:rPr>
            </w:pPr>
            <w:r w:rsidRPr="00893126">
              <w:rPr>
                <w:rFonts w:asciiTheme="minorEastAsia" w:hAnsiTheme="minorEastAsia" w:hint="eastAsia"/>
                <w:color w:val="000000" w:themeColor="text1"/>
                <w:sz w:val="16"/>
                <w:szCs w:val="16"/>
              </w:rPr>
              <w:t>2.化石是說明生物演化的最直接證據。藉由化石，我們可以知道過去曾生存在地球上的生物形態、構造、演化過程和環境變遷等訊息。</w:t>
            </w:r>
          </w:p>
          <w:p w14:paraId="0CC03256" w14:textId="77777777" w:rsidR="00893126" w:rsidRPr="00893126" w:rsidRDefault="00893126" w:rsidP="00893126">
            <w:pPr>
              <w:pStyle w:val="Default"/>
              <w:spacing w:line="240" w:lineRule="exact"/>
              <w:jc w:val="both"/>
              <w:rPr>
                <w:rFonts w:asciiTheme="minorEastAsia" w:hAnsiTheme="minorEastAsia"/>
                <w:color w:val="000000" w:themeColor="text1"/>
                <w:sz w:val="16"/>
                <w:szCs w:val="16"/>
              </w:rPr>
            </w:pPr>
            <w:r w:rsidRPr="00893126">
              <w:rPr>
                <w:rFonts w:asciiTheme="minorEastAsia" w:hAnsiTheme="minorEastAsia" w:hint="eastAsia"/>
                <w:color w:val="000000" w:themeColor="text1"/>
                <w:sz w:val="16"/>
                <w:szCs w:val="16"/>
              </w:rPr>
              <w:t>3.認識地球歷史上的代表性化石：三葉蟲、裸子植物化石、恐龍、菊石、哺乳類化石。</w:t>
            </w:r>
          </w:p>
          <w:p w14:paraId="31C230BF" w14:textId="14239EDD" w:rsidR="00B627D7" w:rsidRPr="00893126" w:rsidRDefault="00B627D7" w:rsidP="0093560D">
            <w:pPr>
              <w:pStyle w:val="Default"/>
              <w:spacing w:line="240" w:lineRule="exact"/>
              <w:jc w:val="both"/>
              <w:rPr>
                <w:rFonts w:asciiTheme="minorEastAsia" w:hAnsiTheme="minorEastAsia"/>
                <w:color w:val="000000" w:themeColor="text1"/>
                <w:sz w:val="16"/>
                <w:szCs w:val="16"/>
              </w:rPr>
            </w:pPr>
          </w:p>
        </w:tc>
        <w:tc>
          <w:tcPr>
            <w:tcW w:w="2551" w:type="dxa"/>
          </w:tcPr>
          <w:p w14:paraId="4E3BB3EA" w14:textId="77777777" w:rsidR="00B627D7" w:rsidRDefault="00937C11" w:rsidP="002F49F3">
            <w:pPr>
              <w:spacing w:line="240" w:lineRule="exact"/>
              <w:jc w:val="both"/>
              <w:rPr>
                <w:rFonts w:asciiTheme="minorEastAsia" w:hAnsiTheme="minorEastAsia"/>
                <w:color w:val="000000" w:themeColor="text1"/>
                <w:sz w:val="16"/>
                <w:szCs w:val="16"/>
              </w:rPr>
            </w:pPr>
            <w:r w:rsidRPr="00937C11">
              <w:rPr>
                <w:rFonts w:asciiTheme="minorEastAsia" w:hAnsiTheme="minorEastAsia" w:hint="eastAsia"/>
                <w:color w:val="000000" w:themeColor="text1"/>
                <w:sz w:val="16"/>
                <w:szCs w:val="16"/>
              </w:rPr>
              <w:t>1.以「自然暖身操」鯨的演化展為例，詢問學生古代的鯨與現代的鯨有哪些不同之處，以及科學家如何得知鯨的演化過程。</w:t>
            </w:r>
          </w:p>
          <w:p w14:paraId="55176ADE" w14:textId="421D772D" w:rsidR="00937C11" w:rsidRPr="00937C11" w:rsidRDefault="002F49F3"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2</w:t>
            </w:r>
            <w:r w:rsidR="00937C11" w:rsidRPr="00937C11">
              <w:rPr>
                <w:rFonts w:asciiTheme="minorEastAsia" w:hAnsiTheme="minorEastAsia" w:hint="eastAsia"/>
                <w:color w:val="000000" w:themeColor="text1"/>
                <w:sz w:val="16"/>
                <w:szCs w:val="16"/>
              </w:rPr>
              <w:t>.化石是古代生物的遺體或活動痕跡，遺體形成的化石有恐龍骨骼化石等，活動痕跡形成的化石則有恐龍腳印化石等。</w:t>
            </w:r>
          </w:p>
          <w:p w14:paraId="5FD9EB7B" w14:textId="4A1668C2" w:rsidR="00937C11" w:rsidRDefault="002F49F3"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3</w:t>
            </w:r>
            <w:r w:rsidR="00937C11" w:rsidRPr="00937C11">
              <w:rPr>
                <w:rFonts w:asciiTheme="minorEastAsia" w:hAnsiTheme="minorEastAsia" w:hint="eastAsia"/>
                <w:color w:val="000000" w:themeColor="text1"/>
                <w:sz w:val="16"/>
                <w:szCs w:val="16"/>
              </w:rPr>
              <w:t>.以馬的演化為例，說明生物在地球的長久歷史中會改變，即演化</w:t>
            </w:r>
            <w:r w:rsidR="00937C11">
              <w:rPr>
                <w:rFonts w:asciiTheme="minorEastAsia" w:hAnsiTheme="minorEastAsia" w:hint="eastAsia"/>
                <w:color w:val="000000" w:themeColor="text1"/>
                <w:sz w:val="16"/>
                <w:szCs w:val="16"/>
              </w:rPr>
              <w:t>，並</w:t>
            </w:r>
            <w:r w:rsidR="00937C11" w:rsidRPr="00937C11">
              <w:rPr>
                <w:rFonts w:asciiTheme="minorEastAsia" w:hAnsiTheme="minorEastAsia" w:hint="eastAsia"/>
                <w:color w:val="000000" w:themeColor="text1"/>
                <w:sz w:val="16"/>
                <w:szCs w:val="16"/>
              </w:rPr>
              <w:t>應讓學生了解，將來如果發現更多的證據，則演化歷史仍會有所變動。</w:t>
            </w:r>
          </w:p>
          <w:p w14:paraId="551AEB74" w14:textId="03507B5B" w:rsidR="00937C11" w:rsidRDefault="002F49F3"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4</w:t>
            </w:r>
            <w:r w:rsidR="00937C11" w:rsidRPr="00937C11">
              <w:rPr>
                <w:rFonts w:asciiTheme="minorEastAsia" w:hAnsiTheme="minorEastAsia" w:hint="eastAsia"/>
                <w:color w:val="000000" w:themeColor="text1"/>
                <w:sz w:val="16"/>
                <w:szCs w:val="16"/>
              </w:rPr>
              <w:t>.以珊瑚為例，說明發現珊瑚化石的地點現在可能不適合珊瑚生活，但是在古代曾經 有珊瑚生活，才會留下珊瑚化石。詢問學生可能的解釋。</w:t>
            </w:r>
          </w:p>
          <w:p w14:paraId="4BF8775C" w14:textId="281417D3" w:rsidR="00937C11" w:rsidRPr="00937C11" w:rsidRDefault="002F49F3"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5</w:t>
            </w:r>
            <w:r w:rsidR="00937C11" w:rsidRPr="00937C11">
              <w:rPr>
                <w:rFonts w:asciiTheme="minorEastAsia" w:hAnsiTheme="minorEastAsia" w:hint="eastAsia"/>
                <w:color w:val="000000" w:themeColor="text1"/>
                <w:sz w:val="16"/>
                <w:szCs w:val="16"/>
              </w:rPr>
              <w:t>.地球上的生命最初誕生於海洋中，後來從水域生活演變至陸域生活，而且種類由少到多，形式由簡單到複雜。</w:t>
            </w:r>
          </w:p>
          <w:p w14:paraId="5ECAA70B" w14:textId="22FF3F26" w:rsidR="00937C11" w:rsidRDefault="002F49F3"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6</w:t>
            </w:r>
            <w:r w:rsidR="00937C11" w:rsidRPr="00937C11">
              <w:rPr>
                <w:rFonts w:asciiTheme="minorEastAsia" w:hAnsiTheme="minorEastAsia" w:hint="eastAsia"/>
                <w:color w:val="000000" w:themeColor="text1"/>
                <w:sz w:val="16"/>
                <w:szCs w:val="16"/>
              </w:rPr>
              <w:t>.地球環境從過去到現在，一直不斷在進行改變，且當中有幾次是屬於大變動。當環境發生大變動</w:t>
            </w:r>
            <w:r w:rsidR="00937C11">
              <w:rPr>
                <w:rFonts w:asciiTheme="minorEastAsia" w:hAnsiTheme="minorEastAsia" w:hint="eastAsia"/>
                <w:color w:val="000000" w:themeColor="text1"/>
                <w:sz w:val="16"/>
                <w:szCs w:val="16"/>
              </w:rPr>
              <w:t>時，常會造成生物的大規模滅絕。空出的生態</w:t>
            </w:r>
            <w:r w:rsidR="00937C11" w:rsidRPr="00937C11">
              <w:rPr>
                <w:rFonts w:asciiTheme="minorEastAsia" w:hAnsiTheme="minorEastAsia" w:hint="eastAsia"/>
                <w:color w:val="000000" w:themeColor="text1"/>
                <w:sz w:val="16"/>
                <w:szCs w:val="16"/>
              </w:rPr>
              <w:t>位又會被能適應當時環境的生物所利用，所以生命的型態不斷在滅絕和興起中進行改變。</w:t>
            </w:r>
          </w:p>
          <w:p w14:paraId="2DF41F9E" w14:textId="323E819D" w:rsidR="00937C11" w:rsidRPr="00937C11" w:rsidRDefault="002F49F3"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7</w:t>
            </w:r>
            <w:r w:rsidR="00937C11" w:rsidRPr="00937C11">
              <w:rPr>
                <w:rFonts w:asciiTheme="minorEastAsia" w:hAnsiTheme="minorEastAsia" w:hint="eastAsia"/>
                <w:color w:val="000000" w:themeColor="text1"/>
                <w:sz w:val="16"/>
                <w:szCs w:val="16"/>
              </w:rPr>
              <w:t>.培養學生尊重生命的情懷，人類和其他生物都是經過長久演化後所形成的物種，萬物應該和諧相處，沒有所謂優劣物種，人類不可獨立其外。</w:t>
            </w:r>
          </w:p>
        </w:tc>
        <w:tc>
          <w:tcPr>
            <w:tcW w:w="425" w:type="dxa"/>
            <w:vAlign w:val="center"/>
          </w:tcPr>
          <w:p w14:paraId="01D4CF28" w14:textId="3D646A86" w:rsidR="00B627D7" w:rsidRPr="001D2220" w:rsidRDefault="002F49F3" w:rsidP="00D20370">
            <w:pPr>
              <w:jc w:val="center"/>
              <w:rPr>
                <w:rFonts w:asciiTheme="minorEastAsia" w:hAnsiTheme="minorEastAsia"/>
                <w:color w:val="000000" w:themeColor="text1"/>
                <w:sz w:val="16"/>
                <w:szCs w:val="16"/>
              </w:rPr>
            </w:pPr>
            <w:r>
              <w:rPr>
                <w:rFonts w:asciiTheme="minorEastAsia" w:hAnsiTheme="minorEastAsia" w:hint="eastAsia"/>
                <w:color w:val="000000" w:themeColor="text1"/>
                <w:sz w:val="16"/>
                <w:szCs w:val="16"/>
              </w:rPr>
              <w:t>3</w:t>
            </w:r>
          </w:p>
        </w:tc>
        <w:tc>
          <w:tcPr>
            <w:tcW w:w="851" w:type="dxa"/>
          </w:tcPr>
          <w:p w14:paraId="31772074" w14:textId="77777777" w:rsidR="00B627D7" w:rsidRPr="001D2220" w:rsidRDefault="00B627D7" w:rsidP="00CF3004">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1.投影片、投影機。</w:t>
            </w:r>
          </w:p>
          <w:p w14:paraId="4224C49A" w14:textId="77777777" w:rsidR="00B627D7" w:rsidRPr="001D2220" w:rsidRDefault="00B627D7" w:rsidP="00CF3004">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2</w:t>
            </w:r>
            <w:r w:rsidRPr="001D2220">
              <w:rPr>
                <w:rFonts w:asciiTheme="minorEastAsia" w:hAnsiTheme="minorEastAsia"/>
                <w:color w:val="000000" w:themeColor="text1"/>
                <w:sz w:val="16"/>
                <w:szCs w:val="16"/>
              </w:rPr>
              <w:t>.世界地圖或地球儀。</w:t>
            </w:r>
          </w:p>
          <w:p w14:paraId="5C1BD4BF" w14:textId="28DF5E14" w:rsidR="00B627D7" w:rsidRPr="001D2220" w:rsidRDefault="00B627D7" w:rsidP="00CF3004">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3</w:t>
            </w:r>
            <w:r w:rsidRPr="001D2220">
              <w:rPr>
                <w:rFonts w:asciiTheme="minorEastAsia" w:hAnsiTheme="minorEastAsia" w:hint="eastAsia"/>
                <w:color w:val="000000" w:themeColor="text1"/>
                <w:sz w:val="16"/>
                <w:szCs w:val="16"/>
              </w:rPr>
              <w:t>.準備化石</w:t>
            </w:r>
            <w:r>
              <w:rPr>
                <w:rFonts w:asciiTheme="minorEastAsia" w:hAnsiTheme="minorEastAsia" w:hint="eastAsia"/>
                <w:color w:val="000000" w:themeColor="text1"/>
                <w:sz w:val="16"/>
                <w:szCs w:val="16"/>
              </w:rPr>
              <w:t>標本、</w:t>
            </w:r>
            <w:r w:rsidRPr="001D2220">
              <w:rPr>
                <w:rFonts w:asciiTheme="minorEastAsia" w:hAnsiTheme="minorEastAsia" w:hint="eastAsia"/>
                <w:color w:val="000000" w:themeColor="text1"/>
                <w:sz w:val="16"/>
                <w:szCs w:val="16"/>
              </w:rPr>
              <w:t>照片或相關書籍。</w:t>
            </w:r>
          </w:p>
        </w:tc>
        <w:tc>
          <w:tcPr>
            <w:tcW w:w="709" w:type="dxa"/>
          </w:tcPr>
          <w:p w14:paraId="65C7687D" w14:textId="77777777" w:rsidR="00B627D7" w:rsidRPr="001D2220" w:rsidRDefault="00B627D7" w:rsidP="00CF3004">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1.口頭評量</w:t>
            </w:r>
          </w:p>
          <w:p w14:paraId="2E0065A4" w14:textId="77777777" w:rsidR="00B627D7" w:rsidRPr="001D2220" w:rsidRDefault="00B627D7" w:rsidP="00CF3004">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2.實作評量</w:t>
            </w:r>
          </w:p>
          <w:p w14:paraId="32BD8B77" w14:textId="60482370" w:rsidR="00B627D7" w:rsidRPr="001D2220" w:rsidRDefault="00B627D7" w:rsidP="00CF3004">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3.紙筆評量</w:t>
            </w:r>
          </w:p>
        </w:tc>
        <w:tc>
          <w:tcPr>
            <w:tcW w:w="1134" w:type="dxa"/>
            <w:shd w:val="clear" w:color="auto" w:fill="auto"/>
          </w:tcPr>
          <w:p w14:paraId="16B0C532" w14:textId="7033E273" w:rsidR="00B627D7" w:rsidRDefault="00B627D7" w:rsidP="00F943B0">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【資訊教育】</w:t>
            </w:r>
          </w:p>
          <w:p w14:paraId="71EF7546" w14:textId="01D99F79" w:rsidR="00B627D7" w:rsidRPr="00423FF9" w:rsidRDefault="00B627D7" w:rsidP="00F943B0">
            <w:pPr>
              <w:pStyle w:val="Default"/>
              <w:spacing w:line="240" w:lineRule="exact"/>
              <w:jc w:val="both"/>
              <w:rPr>
                <w:rFonts w:asciiTheme="minorEastAsia" w:hAnsiTheme="minorEastAsia"/>
                <w:color w:val="000000" w:themeColor="text1"/>
                <w:sz w:val="16"/>
                <w:szCs w:val="16"/>
              </w:rPr>
            </w:pPr>
            <w:r w:rsidRPr="00423FF9">
              <w:rPr>
                <w:rFonts w:asciiTheme="minorEastAsia" w:hAnsiTheme="minorEastAsia"/>
                <w:color w:val="000000" w:themeColor="text1"/>
                <w:sz w:val="16"/>
                <w:szCs w:val="16"/>
              </w:rPr>
              <w:t>資E2</w:t>
            </w:r>
            <w:r>
              <w:rPr>
                <w:rFonts w:asciiTheme="minorEastAsia" w:hAnsiTheme="minorEastAsia" w:hint="eastAsia"/>
                <w:color w:val="000000" w:themeColor="text1"/>
                <w:sz w:val="16"/>
                <w:szCs w:val="16"/>
              </w:rPr>
              <w:t xml:space="preserve"> </w:t>
            </w:r>
            <w:r w:rsidRPr="00423FF9">
              <w:rPr>
                <w:rFonts w:asciiTheme="minorEastAsia" w:hAnsiTheme="minorEastAsia"/>
                <w:color w:val="000000" w:themeColor="text1"/>
                <w:sz w:val="16"/>
                <w:szCs w:val="16"/>
              </w:rPr>
              <w:t>使用資訊科技解決生活中簡單的問題。</w:t>
            </w:r>
          </w:p>
          <w:p w14:paraId="4C536052" w14:textId="77777777" w:rsidR="00B627D7" w:rsidRDefault="00B627D7" w:rsidP="00316D8E">
            <w:pPr>
              <w:spacing w:line="240" w:lineRule="exact"/>
              <w:jc w:val="both"/>
              <w:rPr>
                <w:rFonts w:asciiTheme="minorEastAsia" w:hAnsiTheme="minorEastAsia" w:cs="標楷體"/>
                <w:color w:val="000000"/>
                <w:kern w:val="0"/>
                <w:sz w:val="16"/>
                <w:szCs w:val="16"/>
              </w:rPr>
            </w:pPr>
            <w:r w:rsidRPr="009E02E0">
              <w:rPr>
                <w:rFonts w:asciiTheme="minorEastAsia" w:hAnsiTheme="minorEastAsia" w:cs="標楷體" w:hint="eastAsia"/>
                <w:color w:val="000000"/>
                <w:kern w:val="0"/>
                <w:sz w:val="16"/>
                <w:szCs w:val="16"/>
              </w:rPr>
              <w:t>【</w:t>
            </w:r>
            <w:r>
              <w:rPr>
                <w:rFonts w:asciiTheme="minorEastAsia" w:hAnsiTheme="minorEastAsia" w:cs="標楷體" w:hint="eastAsia"/>
                <w:color w:val="000000"/>
                <w:kern w:val="0"/>
                <w:sz w:val="16"/>
                <w:szCs w:val="16"/>
              </w:rPr>
              <w:t>閱讀素養</w:t>
            </w:r>
            <w:r w:rsidRPr="009E02E0">
              <w:rPr>
                <w:rFonts w:asciiTheme="minorEastAsia" w:hAnsiTheme="minorEastAsia" w:cs="標楷體" w:hint="eastAsia"/>
                <w:color w:val="000000"/>
                <w:kern w:val="0"/>
                <w:sz w:val="16"/>
                <w:szCs w:val="16"/>
              </w:rPr>
              <w:t>教育】</w:t>
            </w:r>
          </w:p>
          <w:p w14:paraId="5E3DADEC" w14:textId="14C79AD5" w:rsidR="00B627D7" w:rsidRDefault="00B627D7" w:rsidP="00F943B0">
            <w:pPr>
              <w:pStyle w:val="Default"/>
              <w:spacing w:line="240" w:lineRule="exact"/>
              <w:jc w:val="both"/>
              <w:rPr>
                <w:rFonts w:asciiTheme="minorEastAsia" w:hAnsiTheme="minorEastAsia"/>
                <w:color w:val="000000" w:themeColor="text1"/>
                <w:sz w:val="16"/>
                <w:szCs w:val="16"/>
              </w:rPr>
            </w:pPr>
            <w:r w:rsidRPr="00316D8E">
              <w:rPr>
                <w:rFonts w:asciiTheme="minorEastAsia" w:hAnsiTheme="minorEastAsia" w:hint="eastAsia"/>
                <w:color w:val="000000" w:themeColor="text1"/>
                <w:sz w:val="16"/>
                <w:szCs w:val="16"/>
              </w:rPr>
              <w:t>閱J3</w:t>
            </w:r>
            <w:r>
              <w:rPr>
                <w:rFonts w:asciiTheme="minorEastAsia" w:hAnsiTheme="minorEastAsia" w:hint="eastAsia"/>
                <w:color w:val="000000" w:themeColor="text1"/>
                <w:sz w:val="16"/>
                <w:szCs w:val="16"/>
              </w:rPr>
              <w:t xml:space="preserve"> </w:t>
            </w:r>
            <w:r w:rsidRPr="00316D8E">
              <w:rPr>
                <w:rFonts w:asciiTheme="minorEastAsia" w:hAnsiTheme="minorEastAsia" w:hint="eastAsia"/>
                <w:color w:val="000000" w:themeColor="text1"/>
                <w:sz w:val="16"/>
                <w:szCs w:val="16"/>
              </w:rPr>
              <w:t>理解學科知識內的重要詞彙的意涵，並懂得如何運用該詞彙與他人進行溝通。</w:t>
            </w:r>
          </w:p>
          <w:p w14:paraId="2C9C2A2D" w14:textId="488BA7DC" w:rsidR="00B627D7" w:rsidRPr="001D2220" w:rsidRDefault="00B627D7" w:rsidP="00F943B0">
            <w:pPr>
              <w:pStyle w:val="Default"/>
              <w:spacing w:line="240" w:lineRule="exact"/>
              <w:jc w:val="both"/>
              <w:rPr>
                <w:rFonts w:asciiTheme="minorEastAsia" w:hAnsiTheme="minorEastAsia"/>
                <w:color w:val="000000" w:themeColor="text1"/>
                <w:sz w:val="16"/>
                <w:szCs w:val="16"/>
              </w:rPr>
            </w:pPr>
            <w:r w:rsidRPr="00316D8E">
              <w:rPr>
                <w:rFonts w:asciiTheme="minorEastAsia" w:hAnsiTheme="minorEastAsia" w:hint="eastAsia"/>
                <w:color w:val="000000" w:themeColor="text1"/>
                <w:sz w:val="16"/>
                <w:szCs w:val="16"/>
              </w:rPr>
              <w:t>閱J4</w:t>
            </w:r>
            <w:r>
              <w:rPr>
                <w:rFonts w:asciiTheme="minorEastAsia" w:hAnsiTheme="minorEastAsia" w:hint="eastAsia"/>
                <w:color w:val="000000" w:themeColor="text1"/>
                <w:sz w:val="16"/>
                <w:szCs w:val="16"/>
              </w:rPr>
              <w:t xml:space="preserve"> </w:t>
            </w:r>
            <w:r w:rsidRPr="00316D8E">
              <w:rPr>
                <w:rFonts w:asciiTheme="minorEastAsia" w:hAnsiTheme="minorEastAsia" w:hint="eastAsia"/>
                <w:color w:val="000000" w:themeColor="text1"/>
                <w:sz w:val="16"/>
                <w:szCs w:val="16"/>
              </w:rPr>
              <w:t>除紙本閱讀之外，依學習需求選擇適當的閱讀媒材，並了解如何利用適當的管道獲得文本資源</w:t>
            </w:r>
            <w:r>
              <w:rPr>
                <w:rFonts w:asciiTheme="minorEastAsia" w:hAnsiTheme="minorEastAsia" w:hint="eastAsia"/>
                <w:color w:val="000000" w:themeColor="text1"/>
                <w:sz w:val="16"/>
                <w:szCs w:val="16"/>
              </w:rPr>
              <w:t>。</w:t>
            </w:r>
          </w:p>
        </w:tc>
        <w:tc>
          <w:tcPr>
            <w:tcW w:w="786" w:type="dxa"/>
          </w:tcPr>
          <w:p w14:paraId="5C55F0C2" w14:textId="77777777" w:rsidR="00B627D7" w:rsidRDefault="00B627D7" w:rsidP="00F943B0">
            <w:pPr>
              <w:pStyle w:val="Default"/>
              <w:spacing w:line="240" w:lineRule="exact"/>
              <w:jc w:val="both"/>
              <w:rPr>
                <w:rFonts w:asciiTheme="minorEastAsia" w:hAnsiTheme="minorEastAsia"/>
                <w:color w:val="000000" w:themeColor="text1"/>
                <w:sz w:val="16"/>
                <w:szCs w:val="16"/>
              </w:rPr>
            </w:pPr>
          </w:p>
        </w:tc>
      </w:tr>
      <w:tr w:rsidR="004620A7" w:rsidRPr="001D2220" w14:paraId="36D9D45B" w14:textId="68022023" w:rsidTr="00E53C55">
        <w:trPr>
          <w:trHeight w:val="8957"/>
        </w:trPr>
        <w:tc>
          <w:tcPr>
            <w:tcW w:w="395" w:type="dxa"/>
            <w:vAlign w:val="center"/>
          </w:tcPr>
          <w:p w14:paraId="7D9880B0" w14:textId="77777777" w:rsidR="00B627D7" w:rsidRPr="001D2220" w:rsidRDefault="00B627D7" w:rsidP="00E05270">
            <w:pPr>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九</w:t>
            </w:r>
          </w:p>
        </w:tc>
        <w:tc>
          <w:tcPr>
            <w:tcW w:w="570" w:type="dxa"/>
            <w:vAlign w:val="center"/>
          </w:tcPr>
          <w:p w14:paraId="1D5711ED" w14:textId="77777777" w:rsidR="00B627D7" w:rsidRPr="001D2220" w:rsidRDefault="00B627D7"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4/6-</w:t>
            </w:r>
          </w:p>
          <w:p w14:paraId="5E8DE77B" w14:textId="30577D4D" w:rsidR="00B627D7" w:rsidRPr="001D2220" w:rsidRDefault="00B627D7"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4/10</w:t>
            </w:r>
          </w:p>
        </w:tc>
        <w:tc>
          <w:tcPr>
            <w:tcW w:w="425" w:type="dxa"/>
            <w:vAlign w:val="center"/>
          </w:tcPr>
          <w:p w14:paraId="04F64A28" w14:textId="5A793D97" w:rsidR="00B627D7" w:rsidRPr="001D2220" w:rsidRDefault="00B627D7" w:rsidP="009F68C8">
            <w:pPr>
              <w:spacing w:line="240" w:lineRule="exact"/>
              <w:jc w:val="both"/>
              <w:rPr>
                <w:rFonts w:asciiTheme="minorEastAsia" w:hAnsiTheme="minorEastAsia"/>
                <w:color w:val="000000" w:themeColor="text1"/>
                <w:sz w:val="16"/>
                <w:szCs w:val="16"/>
              </w:rPr>
            </w:pPr>
            <w:r w:rsidRPr="001D2220">
              <w:rPr>
                <w:rFonts w:asciiTheme="minorEastAsia" w:hAnsiTheme="minorEastAsia" w:cs="Times New Roman" w:hint="eastAsia"/>
                <w:color w:val="000000" w:themeColor="text1"/>
                <w:kern w:val="0"/>
                <w:sz w:val="16"/>
                <w:szCs w:val="16"/>
              </w:rPr>
              <w:t>第3章</w:t>
            </w:r>
            <w:r w:rsidRPr="001D2220">
              <w:rPr>
                <w:rFonts w:asciiTheme="minorEastAsia" w:hAnsiTheme="minorEastAsia" w:hint="eastAsia"/>
                <w:color w:val="000000" w:themeColor="text1"/>
                <w:sz w:val="16"/>
                <w:szCs w:val="16"/>
              </w:rPr>
              <w:t xml:space="preserve">　</w:t>
            </w:r>
            <w:r w:rsidRPr="001D2220">
              <w:rPr>
                <w:rFonts w:asciiTheme="minorEastAsia" w:hAnsiTheme="minorEastAsia" w:cs="Times New Roman" w:hint="eastAsia"/>
                <w:color w:val="000000" w:themeColor="text1"/>
                <w:kern w:val="0"/>
                <w:sz w:val="16"/>
                <w:szCs w:val="16"/>
              </w:rPr>
              <w:t>地球上的生物</w:t>
            </w:r>
          </w:p>
        </w:tc>
        <w:tc>
          <w:tcPr>
            <w:tcW w:w="459" w:type="dxa"/>
            <w:vAlign w:val="center"/>
          </w:tcPr>
          <w:p w14:paraId="7787864B" w14:textId="4A129EC0" w:rsidR="00B627D7" w:rsidRPr="001D2220" w:rsidRDefault="00B627D7" w:rsidP="009A2456">
            <w:pPr>
              <w:spacing w:line="240" w:lineRule="exact"/>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3‧2生物的命名與分類</w:t>
            </w:r>
          </w:p>
        </w:tc>
        <w:tc>
          <w:tcPr>
            <w:tcW w:w="709" w:type="dxa"/>
          </w:tcPr>
          <w:p w14:paraId="23C61D86"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A1 身心素質與自我精進</w:t>
            </w:r>
          </w:p>
          <w:p w14:paraId="02675701"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A2 系統思考與解決問題</w:t>
            </w:r>
          </w:p>
          <w:p w14:paraId="5181731D"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B1 符號運用 與溝通表達</w:t>
            </w:r>
          </w:p>
          <w:p w14:paraId="6E2A10C0"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B2 科技資訊與媒體素養</w:t>
            </w:r>
          </w:p>
          <w:p w14:paraId="5ED19833"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B3 藝術涵養與美感素養</w:t>
            </w:r>
          </w:p>
          <w:p w14:paraId="29C8BF82"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C1 道德實踐與公民意識</w:t>
            </w:r>
          </w:p>
          <w:p w14:paraId="6AB58A87" w14:textId="24F1C2FA"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C2 人際關係與團隊合作</w:t>
            </w:r>
          </w:p>
        </w:tc>
        <w:tc>
          <w:tcPr>
            <w:tcW w:w="2551" w:type="dxa"/>
          </w:tcPr>
          <w:p w14:paraId="146C191B"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1 </w:t>
            </w:r>
            <w:r w:rsidRPr="001D2220">
              <w:rPr>
                <w:rFonts w:asciiTheme="minorEastAsia" w:hAnsiTheme="minorEastAsia"/>
                <w:color w:val="000000" w:themeColor="text1"/>
                <w:sz w:val="16"/>
                <w:szCs w:val="16"/>
              </w:rPr>
              <w:t>能應用科學知識、方法與態度於日常生活當中。</w:t>
            </w:r>
          </w:p>
          <w:p w14:paraId="120BD556"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2 </w:t>
            </w:r>
            <w:r w:rsidRPr="001D2220">
              <w:rPr>
                <w:rFonts w:asciiTheme="minorEastAsia" w:hAnsiTheme="minorEastAsia"/>
                <w:color w:val="000000" w:themeColor="text1"/>
                <w:sz w:val="16"/>
                <w:szCs w:val="16"/>
              </w:rPr>
              <w:t>能將所習得的科學知識，連結到自己觀察到的自然現象及實驗數據，學習自我或團體探索證據、回應多元觀點，並能對問題、方法、資訊或數據的可信性抱持合理的懷疑態度或進行檢核，提出問題可能的解決方案。</w:t>
            </w:r>
          </w:p>
          <w:p w14:paraId="1428E9AA"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0098CBF2"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 xml:space="preserve">自-J-B2 </w:t>
            </w:r>
            <w:r w:rsidRPr="001D2220">
              <w:rPr>
                <w:rFonts w:asciiTheme="minorEastAsia" w:hAnsiTheme="minorEastAsia"/>
                <w:color w:val="000000" w:themeColor="text1"/>
                <w:sz w:val="16"/>
                <w:szCs w:val="16"/>
              </w:rPr>
              <w:t>能操作適合學習階段的科技設備與資源，並從學習活動、日常經驗及科技運用、自然環境、書刊及網路媒體中，培養相關倫理與分辨資訊之可信程度及進行各種有計畫的觀察，以獲得有助於探究和問題解決的</w:t>
            </w:r>
            <w:r w:rsidRPr="001D2220">
              <w:rPr>
                <w:rFonts w:asciiTheme="minorEastAsia" w:hAnsiTheme="minorEastAsia" w:hint="eastAsia"/>
                <w:color w:val="000000" w:themeColor="text1"/>
                <w:sz w:val="16"/>
                <w:szCs w:val="16"/>
              </w:rPr>
              <w:t>資訊。</w:t>
            </w:r>
          </w:p>
          <w:p w14:paraId="00D4A456"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自-J-B3</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透過欣賞山川大地、風雲雨露、河海大洋、日月星辰，體驗自然與生命之美。</w:t>
            </w:r>
          </w:p>
          <w:p w14:paraId="78B12B2A"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自-J-C1</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從日常學習中，主動關心自然環境相關公共議題，尊重生命。</w:t>
            </w:r>
          </w:p>
          <w:p w14:paraId="51903A67" w14:textId="3E2E2626"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自-J-C2</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透過合作學習，發展與同儕溝通、共同參與、共同執行及共同發掘科學相關知識與問題解決的能力。</w:t>
            </w:r>
          </w:p>
        </w:tc>
        <w:tc>
          <w:tcPr>
            <w:tcW w:w="1701" w:type="dxa"/>
          </w:tcPr>
          <w:p w14:paraId="3E397816" w14:textId="6E2953CC" w:rsidR="00806087" w:rsidRPr="00806087"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ai-Ⅳ-1</w:t>
            </w:r>
            <w:r>
              <w:rPr>
                <w:rFonts w:asciiTheme="minorEastAsia" w:hAnsiTheme="minorEastAsia" w:hint="eastAsia"/>
                <w:color w:val="000000" w:themeColor="text1"/>
                <w:sz w:val="16"/>
                <w:szCs w:val="16"/>
              </w:rPr>
              <w:t xml:space="preserve"> </w:t>
            </w:r>
            <w:r w:rsidRPr="00806087">
              <w:rPr>
                <w:rFonts w:asciiTheme="minorEastAsia" w:hAnsiTheme="minorEastAsia" w:hint="eastAsia"/>
                <w:color w:val="000000" w:themeColor="text1"/>
                <w:sz w:val="16"/>
                <w:szCs w:val="16"/>
              </w:rPr>
              <w:t>動手實作解決問題或驗證自己想法，而獲得成就感。</w:t>
            </w:r>
          </w:p>
          <w:p w14:paraId="3DC0C30A" w14:textId="42809CD7" w:rsidR="00806087" w:rsidRPr="00806087"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ai-Ⅳ-2</w:t>
            </w:r>
            <w:r>
              <w:rPr>
                <w:rFonts w:asciiTheme="minorEastAsia" w:hAnsiTheme="minorEastAsia" w:hint="eastAsia"/>
                <w:color w:val="000000" w:themeColor="text1"/>
                <w:sz w:val="16"/>
                <w:szCs w:val="16"/>
              </w:rPr>
              <w:t xml:space="preserve"> </w:t>
            </w:r>
            <w:r w:rsidRPr="00806087">
              <w:rPr>
                <w:rFonts w:asciiTheme="minorEastAsia" w:hAnsiTheme="minorEastAsia" w:hint="eastAsia"/>
                <w:color w:val="000000" w:themeColor="text1"/>
                <w:sz w:val="16"/>
                <w:szCs w:val="16"/>
              </w:rPr>
              <w:t>透過與同儕的討論，分享科學發現的樂趣。</w:t>
            </w:r>
          </w:p>
          <w:p w14:paraId="27072D1A" w14:textId="5B0DB4F4" w:rsidR="00806087" w:rsidRPr="00806087"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ai-Ⅳ-3</w:t>
            </w:r>
            <w:r>
              <w:rPr>
                <w:rFonts w:asciiTheme="minorEastAsia" w:hAnsiTheme="minorEastAsia" w:hint="eastAsia"/>
                <w:color w:val="000000" w:themeColor="text1"/>
                <w:sz w:val="16"/>
                <w:szCs w:val="16"/>
              </w:rPr>
              <w:t xml:space="preserve"> </w:t>
            </w:r>
            <w:r w:rsidRPr="00806087">
              <w:rPr>
                <w:rFonts w:asciiTheme="minorEastAsia" w:hAnsiTheme="minorEastAsia" w:hint="eastAsia"/>
                <w:color w:val="000000" w:themeColor="text1"/>
                <w:sz w:val="16"/>
                <w:szCs w:val="16"/>
              </w:rPr>
              <w:t>透過所學到的科學知識和科學探索的各種方法，解釋自然現象發生的原因，建立科學學習的自信心。</w:t>
            </w:r>
          </w:p>
          <w:p w14:paraId="251D67B2" w14:textId="37E3CE1B" w:rsidR="00B627D7" w:rsidRPr="001D2220"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an-Ⅳ-3</w:t>
            </w:r>
            <w:r>
              <w:rPr>
                <w:rFonts w:asciiTheme="minorEastAsia" w:hAnsiTheme="minorEastAsia" w:hint="eastAsia"/>
                <w:color w:val="000000" w:themeColor="text1"/>
                <w:sz w:val="16"/>
                <w:szCs w:val="16"/>
              </w:rPr>
              <w:t xml:space="preserve"> </w:t>
            </w:r>
            <w:r w:rsidRPr="00806087">
              <w:rPr>
                <w:rFonts w:asciiTheme="minorEastAsia" w:hAnsiTheme="minorEastAsia" w:hint="eastAsia"/>
                <w:color w:val="000000" w:themeColor="text1"/>
                <w:sz w:val="16"/>
                <w:szCs w:val="16"/>
              </w:rPr>
              <w:t>體察到不同性別、背景、族群科學家們具有堅毅、嚴謹和講求邏輯的特質，也具有好奇心、求知慾和想像力。</w:t>
            </w:r>
          </w:p>
        </w:tc>
        <w:tc>
          <w:tcPr>
            <w:tcW w:w="1134" w:type="dxa"/>
          </w:tcPr>
          <w:p w14:paraId="741FEF2D" w14:textId="19FFCC45" w:rsidR="00B627D7" w:rsidRPr="001D2220" w:rsidRDefault="00B627D7" w:rsidP="006B6499">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Gc-</w:t>
            </w:r>
            <w:r w:rsidRPr="001D2220">
              <w:rPr>
                <w:rFonts w:asciiTheme="minorEastAsia" w:hAnsiTheme="minorEastAsia" w:hint="eastAsia"/>
                <w:color w:val="000000" w:themeColor="text1"/>
                <w:sz w:val="16"/>
                <w:szCs w:val="16"/>
              </w:rPr>
              <w:t>Ⅳ</w:t>
            </w:r>
            <w:r w:rsidRPr="001D2220">
              <w:rPr>
                <w:rFonts w:asciiTheme="minorEastAsia" w:hAnsiTheme="minorEastAsia"/>
                <w:color w:val="000000" w:themeColor="text1"/>
                <w:sz w:val="16"/>
                <w:szCs w:val="16"/>
              </w:rPr>
              <w:t>-1</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依據生物形態</w:t>
            </w:r>
            <w:r w:rsidRPr="001D2220">
              <w:rPr>
                <w:rFonts w:asciiTheme="minorEastAsia" w:hAnsiTheme="minorEastAsia" w:hint="eastAsia"/>
                <w:color w:val="000000" w:themeColor="text1"/>
                <w:sz w:val="16"/>
                <w:szCs w:val="16"/>
              </w:rPr>
              <w:t>與</w:t>
            </w:r>
            <w:r w:rsidRPr="001D2220">
              <w:rPr>
                <w:rFonts w:asciiTheme="minorEastAsia" w:hAnsiTheme="minorEastAsia"/>
                <w:color w:val="000000" w:themeColor="text1"/>
                <w:sz w:val="16"/>
                <w:szCs w:val="16"/>
              </w:rPr>
              <w:t>構造的特徵，可以將生物分類。</w:t>
            </w:r>
          </w:p>
        </w:tc>
        <w:tc>
          <w:tcPr>
            <w:tcW w:w="1560" w:type="dxa"/>
            <w:shd w:val="clear" w:color="auto" w:fill="auto"/>
          </w:tcPr>
          <w:p w14:paraId="06E2E0D0" w14:textId="77777777" w:rsidR="00195689" w:rsidRPr="00195689" w:rsidRDefault="00195689" w:rsidP="00195689">
            <w:pPr>
              <w:pStyle w:val="Default"/>
              <w:spacing w:line="240" w:lineRule="exact"/>
              <w:jc w:val="both"/>
              <w:rPr>
                <w:rFonts w:asciiTheme="minorEastAsia" w:hAnsiTheme="minorEastAsia"/>
                <w:color w:val="000000" w:themeColor="text1"/>
                <w:sz w:val="16"/>
                <w:szCs w:val="16"/>
              </w:rPr>
            </w:pPr>
            <w:r w:rsidRPr="00195689">
              <w:rPr>
                <w:rFonts w:asciiTheme="minorEastAsia" w:hAnsiTheme="minorEastAsia" w:hint="eastAsia"/>
                <w:color w:val="000000" w:themeColor="text1"/>
                <w:sz w:val="16"/>
                <w:szCs w:val="16"/>
              </w:rPr>
              <w:t>1.二名法的原則：學名(屬名+種小名)</w:t>
            </w:r>
          </w:p>
          <w:p w14:paraId="48D73718" w14:textId="77777777" w:rsidR="00195689" w:rsidRPr="00195689" w:rsidRDefault="00195689" w:rsidP="00195689">
            <w:pPr>
              <w:pStyle w:val="Default"/>
              <w:spacing w:line="240" w:lineRule="exact"/>
              <w:jc w:val="both"/>
              <w:rPr>
                <w:rFonts w:asciiTheme="minorEastAsia" w:hAnsiTheme="minorEastAsia"/>
                <w:color w:val="000000" w:themeColor="text1"/>
                <w:sz w:val="16"/>
                <w:szCs w:val="16"/>
              </w:rPr>
            </w:pPr>
            <w:r w:rsidRPr="00195689">
              <w:rPr>
                <w:rFonts w:asciiTheme="minorEastAsia" w:hAnsiTheme="minorEastAsia" w:hint="eastAsia"/>
                <w:color w:val="000000" w:themeColor="text1"/>
                <w:sz w:val="16"/>
                <w:szCs w:val="16"/>
              </w:rPr>
              <w:t>2.分類階層(界門綱目科屬種)與種的定義</w:t>
            </w:r>
          </w:p>
          <w:p w14:paraId="03698204" w14:textId="77777777" w:rsidR="00195689" w:rsidRPr="00195689" w:rsidRDefault="00195689" w:rsidP="00195689">
            <w:pPr>
              <w:pStyle w:val="Default"/>
              <w:spacing w:line="240" w:lineRule="exact"/>
              <w:jc w:val="both"/>
              <w:rPr>
                <w:rFonts w:asciiTheme="minorEastAsia" w:hAnsiTheme="minorEastAsia"/>
                <w:color w:val="000000" w:themeColor="text1"/>
                <w:sz w:val="16"/>
                <w:szCs w:val="16"/>
              </w:rPr>
            </w:pPr>
            <w:r w:rsidRPr="00195689">
              <w:rPr>
                <w:rFonts w:asciiTheme="minorEastAsia" w:hAnsiTheme="minorEastAsia" w:hint="eastAsia"/>
                <w:color w:val="000000" w:themeColor="text1"/>
                <w:sz w:val="16"/>
                <w:szCs w:val="16"/>
              </w:rPr>
              <w:t>3.生物分為五大界：原核生物界、原生生物界、真菌界、植物界、動物界。</w:t>
            </w:r>
          </w:p>
          <w:p w14:paraId="01AD9552" w14:textId="77777777" w:rsidR="00195689" w:rsidRPr="00195689" w:rsidRDefault="00195689" w:rsidP="00195689">
            <w:pPr>
              <w:pStyle w:val="Default"/>
              <w:spacing w:line="240" w:lineRule="exact"/>
              <w:jc w:val="both"/>
              <w:rPr>
                <w:rFonts w:asciiTheme="minorEastAsia" w:hAnsiTheme="minorEastAsia"/>
                <w:color w:val="000000" w:themeColor="text1"/>
                <w:sz w:val="16"/>
                <w:szCs w:val="16"/>
              </w:rPr>
            </w:pPr>
            <w:r w:rsidRPr="00195689">
              <w:rPr>
                <w:rFonts w:asciiTheme="minorEastAsia" w:hAnsiTheme="minorEastAsia" w:hint="eastAsia"/>
                <w:color w:val="000000" w:themeColor="text1"/>
                <w:sz w:val="16"/>
                <w:szCs w:val="16"/>
              </w:rPr>
              <w:t>4.病毒的特性與病毒對人類的影響。</w:t>
            </w:r>
          </w:p>
          <w:p w14:paraId="0827978C" w14:textId="7B46114D" w:rsidR="00B627D7" w:rsidRPr="001D2220" w:rsidRDefault="00195689" w:rsidP="00195689">
            <w:pPr>
              <w:pStyle w:val="Default"/>
              <w:spacing w:line="240" w:lineRule="exact"/>
              <w:jc w:val="both"/>
              <w:rPr>
                <w:rFonts w:asciiTheme="minorEastAsia" w:hAnsiTheme="minorEastAsia"/>
                <w:color w:val="000000" w:themeColor="text1"/>
                <w:sz w:val="16"/>
                <w:szCs w:val="16"/>
              </w:rPr>
            </w:pPr>
            <w:r w:rsidRPr="00195689">
              <w:rPr>
                <w:rFonts w:asciiTheme="minorEastAsia" w:hAnsiTheme="minorEastAsia" w:hint="eastAsia"/>
                <w:color w:val="000000" w:themeColor="text1"/>
                <w:sz w:val="16"/>
                <w:szCs w:val="16"/>
              </w:rPr>
              <w:t>5.二分檢索表的製作與使用。</w:t>
            </w:r>
          </w:p>
        </w:tc>
        <w:tc>
          <w:tcPr>
            <w:tcW w:w="2551" w:type="dxa"/>
          </w:tcPr>
          <w:p w14:paraId="22F1B126" w14:textId="77777777" w:rsidR="00B627D7" w:rsidRDefault="003D0B88" w:rsidP="002F49F3">
            <w:pPr>
              <w:spacing w:line="240" w:lineRule="exact"/>
              <w:jc w:val="both"/>
              <w:rPr>
                <w:rFonts w:asciiTheme="minorEastAsia" w:hAnsiTheme="minorEastAsia"/>
                <w:color w:val="000000" w:themeColor="text1"/>
                <w:sz w:val="16"/>
                <w:szCs w:val="16"/>
              </w:rPr>
            </w:pPr>
            <w:r w:rsidRPr="003D0B88">
              <w:rPr>
                <w:rFonts w:asciiTheme="minorEastAsia" w:hAnsiTheme="minorEastAsia" w:hint="eastAsia"/>
                <w:color w:val="000000" w:themeColor="text1"/>
                <w:sz w:val="16"/>
                <w:szCs w:val="16"/>
              </w:rPr>
              <w:t>1.以「自然暖身操」為例，說明俗名容易混淆而不易溝通，因此科學家需要建立學名等完整明確的生物分類系統。</w:t>
            </w:r>
          </w:p>
          <w:p w14:paraId="34D35265" w14:textId="77777777" w:rsidR="003D0B88" w:rsidRDefault="003D0B88"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2</w:t>
            </w:r>
            <w:r w:rsidRPr="003D0B88">
              <w:rPr>
                <w:rFonts w:asciiTheme="minorEastAsia" w:hAnsiTheme="minorEastAsia" w:hint="eastAsia"/>
                <w:color w:val="000000" w:themeColor="text1"/>
                <w:sz w:val="16"/>
                <w:szCs w:val="16"/>
              </w:rPr>
              <w:t>.簡單介紹現行分類系統，重點在於讓學生了解分類階層間的關係與種的定義。</w:t>
            </w:r>
          </w:p>
          <w:p w14:paraId="5EB71B15" w14:textId="77777777" w:rsidR="003D0B88" w:rsidRDefault="003D0B88"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3</w:t>
            </w:r>
            <w:r w:rsidRPr="003D0B88">
              <w:rPr>
                <w:rFonts w:asciiTheme="minorEastAsia" w:hAnsiTheme="minorEastAsia" w:hint="eastAsia"/>
                <w:color w:val="000000" w:themeColor="text1"/>
                <w:sz w:val="16"/>
                <w:szCs w:val="16"/>
              </w:rPr>
              <w:t>.以狼為例，說明分類階層間的親緣關係，以及包含物種多寡，使學生能分辨生物分類階層中親緣關係的不同。</w:t>
            </w:r>
          </w:p>
          <w:p w14:paraId="507D99CA" w14:textId="05BFBCBD" w:rsidR="00523294" w:rsidRPr="00523294" w:rsidRDefault="00523294"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4</w:t>
            </w:r>
            <w:r w:rsidRPr="00523294">
              <w:rPr>
                <w:rFonts w:asciiTheme="minorEastAsia" w:hAnsiTheme="minorEastAsia" w:hint="eastAsia"/>
                <w:color w:val="000000" w:themeColor="text1"/>
                <w:sz w:val="16"/>
                <w:szCs w:val="16"/>
              </w:rPr>
              <w:t>.強調病毒無法自行代謝，在生物體外也沒有繁殖與攝取營養等生命現象，所以不歸類於生物，也可以用病毒的這項特徵，複習生命現象定義。</w:t>
            </w:r>
          </w:p>
          <w:p w14:paraId="4C576D4C" w14:textId="77777777" w:rsidR="00523294" w:rsidRDefault="00523294"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5</w:t>
            </w:r>
            <w:r w:rsidRPr="00523294">
              <w:rPr>
                <w:rFonts w:asciiTheme="minorEastAsia" w:hAnsiTheme="minorEastAsia" w:hint="eastAsia"/>
                <w:color w:val="000000" w:themeColor="text1"/>
                <w:sz w:val="16"/>
                <w:szCs w:val="16"/>
              </w:rPr>
              <w:t>.簡單說明流行性感冒、登革熱和愛滋病都是病毒引起的疾病，並提問還有哪些疾病也是由病毒所引起。</w:t>
            </w:r>
          </w:p>
          <w:p w14:paraId="51F4AEDA" w14:textId="01493FDA" w:rsidR="00523294" w:rsidRPr="00523294" w:rsidRDefault="00523294"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6.</w:t>
            </w:r>
            <w:r w:rsidRPr="00523294">
              <w:rPr>
                <w:rFonts w:asciiTheme="minorEastAsia" w:hAnsiTheme="minorEastAsia" w:hint="eastAsia"/>
                <w:color w:val="000000" w:themeColor="text1"/>
                <w:sz w:val="16"/>
                <w:szCs w:val="16"/>
              </w:rPr>
              <w:t>使用活動紀錄簿的附件</w:t>
            </w:r>
            <w:r w:rsidR="002F49F3">
              <w:rPr>
                <w:rFonts w:asciiTheme="minorEastAsia" w:hAnsiTheme="minorEastAsia" w:hint="eastAsia"/>
                <w:color w:val="000000" w:themeColor="text1"/>
                <w:sz w:val="16"/>
                <w:szCs w:val="16"/>
              </w:rPr>
              <w:t>一</w:t>
            </w:r>
            <w:r w:rsidRPr="00523294">
              <w:rPr>
                <w:rFonts w:asciiTheme="minorEastAsia" w:hAnsiTheme="minorEastAsia" w:hint="eastAsia"/>
                <w:color w:val="000000" w:themeColor="text1"/>
                <w:sz w:val="16"/>
                <w:szCs w:val="16"/>
              </w:rPr>
              <w:t>進行實驗1</w:t>
            </w:r>
            <w:r>
              <w:rPr>
                <w:rFonts w:asciiTheme="minorEastAsia" w:hAnsiTheme="minorEastAsia" w:hint="eastAsia"/>
                <w:color w:val="000000" w:themeColor="text1"/>
                <w:sz w:val="16"/>
                <w:szCs w:val="16"/>
              </w:rPr>
              <w:t>及實驗2，說明二分檢索表的應用</w:t>
            </w:r>
            <w:r w:rsidRPr="00523294">
              <w:rPr>
                <w:rFonts w:asciiTheme="minorEastAsia" w:hAnsiTheme="minorEastAsia" w:hint="eastAsia"/>
                <w:color w:val="000000" w:themeColor="text1"/>
                <w:sz w:val="16"/>
                <w:szCs w:val="16"/>
              </w:rPr>
              <w:t>。</w:t>
            </w:r>
          </w:p>
        </w:tc>
        <w:tc>
          <w:tcPr>
            <w:tcW w:w="425" w:type="dxa"/>
            <w:vAlign w:val="center"/>
          </w:tcPr>
          <w:p w14:paraId="71ED959F" w14:textId="4AC6D5BF" w:rsidR="00B627D7" w:rsidRPr="001D2220" w:rsidRDefault="002F49F3" w:rsidP="00D20370">
            <w:pPr>
              <w:jc w:val="center"/>
              <w:rPr>
                <w:rFonts w:asciiTheme="minorEastAsia" w:hAnsiTheme="minorEastAsia"/>
                <w:color w:val="000000" w:themeColor="text1"/>
                <w:sz w:val="16"/>
                <w:szCs w:val="16"/>
              </w:rPr>
            </w:pPr>
            <w:r>
              <w:rPr>
                <w:rFonts w:asciiTheme="minorEastAsia" w:hAnsiTheme="minorEastAsia" w:hint="eastAsia"/>
                <w:color w:val="000000" w:themeColor="text1"/>
                <w:sz w:val="16"/>
                <w:szCs w:val="16"/>
              </w:rPr>
              <w:t>3</w:t>
            </w:r>
          </w:p>
        </w:tc>
        <w:tc>
          <w:tcPr>
            <w:tcW w:w="851" w:type="dxa"/>
          </w:tcPr>
          <w:p w14:paraId="60D03F7E" w14:textId="75D2C5DF" w:rsidR="00B627D7" w:rsidRPr="001D2220" w:rsidRDefault="00B627D7" w:rsidP="00CF3004">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1.電腦、錄放影機、電視機、投影機。</w:t>
            </w:r>
          </w:p>
          <w:p w14:paraId="3020BB9C" w14:textId="77F27973" w:rsidR="00B627D7" w:rsidRPr="001D2220" w:rsidRDefault="00B627D7" w:rsidP="00CF3004">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2</w:t>
            </w:r>
            <w:r w:rsidRPr="001D2220">
              <w:rPr>
                <w:rFonts w:asciiTheme="minorEastAsia" w:hAnsiTheme="minorEastAsia" w:hint="eastAsia"/>
                <w:color w:val="000000" w:themeColor="text1"/>
                <w:sz w:val="16"/>
                <w:szCs w:val="16"/>
              </w:rPr>
              <w:t>.生物的圖片。</w:t>
            </w:r>
          </w:p>
          <w:p w14:paraId="5DE34955" w14:textId="77777777" w:rsidR="00B627D7" w:rsidRPr="001D2220" w:rsidRDefault="00B627D7" w:rsidP="003B266E">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3.預約實驗室。</w:t>
            </w:r>
          </w:p>
          <w:p w14:paraId="4291E4B4" w14:textId="1F1341A7" w:rsidR="00B627D7" w:rsidRPr="003B266E" w:rsidRDefault="00B627D7" w:rsidP="00CF3004">
            <w:pPr>
              <w:pStyle w:val="Default"/>
              <w:spacing w:line="240" w:lineRule="exact"/>
              <w:jc w:val="both"/>
              <w:rPr>
                <w:rFonts w:asciiTheme="minorEastAsia" w:hAnsiTheme="minorEastAsia"/>
                <w:color w:val="000000" w:themeColor="text1"/>
                <w:sz w:val="16"/>
                <w:szCs w:val="16"/>
              </w:rPr>
            </w:pPr>
          </w:p>
        </w:tc>
        <w:tc>
          <w:tcPr>
            <w:tcW w:w="709" w:type="dxa"/>
          </w:tcPr>
          <w:p w14:paraId="47DA0041" w14:textId="77777777" w:rsidR="00B627D7" w:rsidRPr="001D2220" w:rsidRDefault="00B627D7" w:rsidP="00CF3004">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1.口頭評量</w:t>
            </w:r>
          </w:p>
          <w:p w14:paraId="1148A11F" w14:textId="77777777" w:rsidR="00B627D7" w:rsidRPr="001D2220" w:rsidRDefault="00B627D7" w:rsidP="00CF3004">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2.實作評量</w:t>
            </w:r>
          </w:p>
          <w:p w14:paraId="71FFB59D" w14:textId="2A59DE22" w:rsidR="00B627D7" w:rsidRPr="001D2220" w:rsidRDefault="00B627D7" w:rsidP="00CF3004">
            <w:pPr>
              <w:jc w:val="both"/>
              <w:rPr>
                <w:rFonts w:asciiTheme="minorEastAsia" w:hAnsiTheme="minorEastAsia" w:cs="微軟正黑體"/>
                <w:bCs/>
                <w:noProof/>
                <w:color w:val="000000" w:themeColor="text1"/>
                <w:kern w:val="16"/>
                <w:sz w:val="16"/>
                <w:szCs w:val="16"/>
              </w:rPr>
            </w:pPr>
            <w:r w:rsidRPr="001D2220">
              <w:rPr>
                <w:rFonts w:asciiTheme="minorEastAsia" w:hAnsiTheme="minorEastAsia"/>
                <w:color w:val="000000" w:themeColor="text1"/>
                <w:sz w:val="16"/>
                <w:szCs w:val="16"/>
              </w:rPr>
              <w:t>3.紙筆評量</w:t>
            </w:r>
          </w:p>
        </w:tc>
        <w:tc>
          <w:tcPr>
            <w:tcW w:w="1134" w:type="dxa"/>
            <w:shd w:val="clear" w:color="auto" w:fill="auto"/>
          </w:tcPr>
          <w:p w14:paraId="4F4ECDCB" w14:textId="77777777" w:rsidR="00B627D7" w:rsidRDefault="00B627D7" w:rsidP="00E747D7">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【資訊教育】</w:t>
            </w:r>
          </w:p>
          <w:p w14:paraId="1D39B406" w14:textId="0B7A6197" w:rsidR="00B627D7" w:rsidRPr="00423FF9" w:rsidRDefault="00B627D7" w:rsidP="00E747D7">
            <w:pPr>
              <w:pStyle w:val="Default"/>
              <w:spacing w:line="240" w:lineRule="exact"/>
              <w:jc w:val="both"/>
              <w:rPr>
                <w:rFonts w:asciiTheme="minorEastAsia" w:hAnsiTheme="minorEastAsia"/>
                <w:color w:val="000000" w:themeColor="text1"/>
                <w:sz w:val="16"/>
                <w:szCs w:val="16"/>
              </w:rPr>
            </w:pPr>
            <w:r w:rsidRPr="00423FF9">
              <w:rPr>
                <w:rFonts w:asciiTheme="minorEastAsia" w:hAnsiTheme="minorEastAsia"/>
                <w:color w:val="000000" w:themeColor="text1"/>
                <w:sz w:val="16"/>
                <w:szCs w:val="16"/>
              </w:rPr>
              <w:t>資E2</w:t>
            </w:r>
            <w:r>
              <w:rPr>
                <w:rFonts w:asciiTheme="minorEastAsia" w:hAnsiTheme="minorEastAsia" w:hint="eastAsia"/>
                <w:color w:val="000000" w:themeColor="text1"/>
                <w:sz w:val="16"/>
                <w:szCs w:val="16"/>
              </w:rPr>
              <w:t xml:space="preserve"> </w:t>
            </w:r>
            <w:r w:rsidRPr="00423FF9">
              <w:rPr>
                <w:rFonts w:asciiTheme="minorEastAsia" w:hAnsiTheme="minorEastAsia"/>
                <w:color w:val="000000" w:themeColor="text1"/>
                <w:sz w:val="16"/>
                <w:szCs w:val="16"/>
              </w:rPr>
              <w:t>使用資訊科技解決生活中簡單的問題。</w:t>
            </w:r>
          </w:p>
          <w:p w14:paraId="35A2F52B" w14:textId="77777777" w:rsidR="00B627D7" w:rsidRDefault="00B627D7" w:rsidP="00316D8E">
            <w:pPr>
              <w:spacing w:line="240" w:lineRule="exact"/>
              <w:jc w:val="both"/>
              <w:rPr>
                <w:rFonts w:asciiTheme="minorEastAsia" w:hAnsiTheme="minorEastAsia" w:cs="標楷體"/>
                <w:color w:val="000000"/>
                <w:kern w:val="0"/>
                <w:sz w:val="16"/>
                <w:szCs w:val="16"/>
              </w:rPr>
            </w:pPr>
            <w:r w:rsidRPr="009E02E0">
              <w:rPr>
                <w:rFonts w:asciiTheme="minorEastAsia" w:hAnsiTheme="minorEastAsia" w:cs="標楷體" w:hint="eastAsia"/>
                <w:color w:val="000000"/>
                <w:kern w:val="0"/>
                <w:sz w:val="16"/>
                <w:szCs w:val="16"/>
              </w:rPr>
              <w:t>【</w:t>
            </w:r>
            <w:r>
              <w:rPr>
                <w:rFonts w:asciiTheme="minorEastAsia" w:hAnsiTheme="minorEastAsia" w:cs="標楷體" w:hint="eastAsia"/>
                <w:color w:val="000000"/>
                <w:kern w:val="0"/>
                <w:sz w:val="16"/>
                <w:szCs w:val="16"/>
              </w:rPr>
              <w:t>閱讀素養</w:t>
            </w:r>
            <w:r w:rsidRPr="009E02E0">
              <w:rPr>
                <w:rFonts w:asciiTheme="minorEastAsia" w:hAnsiTheme="minorEastAsia" w:cs="標楷體" w:hint="eastAsia"/>
                <w:color w:val="000000"/>
                <w:kern w:val="0"/>
                <w:sz w:val="16"/>
                <w:szCs w:val="16"/>
              </w:rPr>
              <w:t>教育】</w:t>
            </w:r>
          </w:p>
          <w:p w14:paraId="51FCAE63" w14:textId="70FE92E7" w:rsidR="00B627D7" w:rsidRDefault="00B627D7" w:rsidP="00D20370">
            <w:pPr>
              <w:spacing w:line="240" w:lineRule="exact"/>
              <w:jc w:val="both"/>
              <w:rPr>
                <w:rFonts w:asciiTheme="minorEastAsia" w:hAnsiTheme="minorEastAsia" w:cs="標楷體"/>
                <w:color w:val="000000" w:themeColor="text1"/>
                <w:kern w:val="0"/>
                <w:sz w:val="16"/>
                <w:szCs w:val="16"/>
              </w:rPr>
            </w:pPr>
            <w:r w:rsidRPr="00316D8E">
              <w:rPr>
                <w:rFonts w:asciiTheme="minorEastAsia" w:hAnsiTheme="minorEastAsia" w:cs="標楷體" w:hint="eastAsia"/>
                <w:color w:val="000000" w:themeColor="text1"/>
                <w:kern w:val="0"/>
                <w:sz w:val="16"/>
                <w:szCs w:val="16"/>
              </w:rPr>
              <w:t>閱J3</w:t>
            </w:r>
            <w:r>
              <w:rPr>
                <w:rFonts w:asciiTheme="minorEastAsia" w:hAnsiTheme="minorEastAsia" w:cs="標楷體" w:hint="eastAsia"/>
                <w:color w:val="000000" w:themeColor="text1"/>
                <w:kern w:val="0"/>
                <w:sz w:val="16"/>
                <w:szCs w:val="16"/>
              </w:rPr>
              <w:t xml:space="preserve"> </w:t>
            </w:r>
            <w:r w:rsidRPr="00316D8E">
              <w:rPr>
                <w:rFonts w:asciiTheme="minorEastAsia" w:hAnsiTheme="minorEastAsia" w:cs="標楷體" w:hint="eastAsia"/>
                <w:color w:val="000000" w:themeColor="text1"/>
                <w:kern w:val="0"/>
                <w:sz w:val="16"/>
                <w:szCs w:val="16"/>
              </w:rPr>
              <w:t>理解學科知識內的重要詞彙的意涵，並懂得如何運用該詞彙與他人進行溝通。</w:t>
            </w:r>
          </w:p>
          <w:p w14:paraId="79E73B46" w14:textId="715698D5" w:rsidR="00B627D7" w:rsidRPr="00E747D7" w:rsidRDefault="00B627D7" w:rsidP="00D20370">
            <w:pPr>
              <w:spacing w:line="240" w:lineRule="exact"/>
              <w:jc w:val="both"/>
              <w:rPr>
                <w:rFonts w:asciiTheme="minorEastAsia" w:hAnsiTheme="minorEastAsia" w:cs="標楷體"/>
                <w:color w:val="000000" w:themeColor="text1"/>
                <w:kern w:val="0"/>
                <w:sz w:val="16"/>
                <w:szCs w:val="16"/>
              </w:rPr>
            </w:pPr>
            <w:r w:rsidRPr="00316D8E">
              <w:rPr>
                <w:rFonts w:asciiTheme="minorEastAsia" w:hAnsiTheme="minorEastAsia" w:cs="標楷體" w:hint="eastAsia"/>
                <w:color w:val="000000" w:themeColor="text1"/>
                <w:kern w:val="0"/>
                <w:sz w:val="16"/>
                <w:szCs w:val="16"/>
              </w:rPr>
              <w:t>閱J4</w:t>
            </w:r>
            <w:r>
              <w:rPr>
                <w:rFonts w:asciiTheme="minorEastAsia" w:hAnsiTheme="minorEastAsia" w:cs="標楷體" w:hint="eastAsia"/>
                <w:color w:val="000000" w:themeColor="text1"/>
                <w:kern w:val="0"/>
                <w:sz w:val="16"/>
                <w:szCs w:val="16"/>
              </w:rPr>
              <w:t xml:space="preserve"> </w:t>
            </w:r>
            <w:r w:rsidRPr="00316D8E">
              <w:rPr>
                <w:rFonts w:asciiTheme="minorEastAsia" w:hAnsiTheme="minorEastAsia" w:cs="標楷體" w:hint="eastAsia"/>
                <w:color w:val="000000" w:themeColor="text1"/>
                <w:kern w:val="0"/>
                <w:sz w:val="16"/>
                <w:szCs w:val="16"/>
              </w:rPr>
              <w:t>除紙本閱讀之外，依學習需求選擇適當的閱讀媒材，並了解如何利用適當的管道獲得文本資源</w:t>
            </w:r>
            <w:r>
              <w:rPr>
                <w:rFonts w:asciiTheme="minorEastAsia" w:hAnsiTheme="minorEastAsia" w:cs="標楷體" w:hint="eastAsia"/>
                <w:color w:val="000000" w:themeColor="text1"/>
                <w:kern w:val="0"/>
                <w:sz w:val="16"/>
                <w:szCs w:val="16"/>
              </w:rPr>
              <w:t>。</w:t>
            </w:r>
          </w:p>
        </w:tc>
        <w:tc>
          <w:tcPr>
            <w:tcW w:w="786" w:type="dxa"/>
          </w:tcPr>
          <w:p w14:paraId="3497BA81" w14:textId="77777777" w:rsidR="00B627D7" w:rsidRDefault="00B627D7" w:rsidP="00E747D7">
            <w:pPr>
              <w:pStyle w:val="Default"/>
              <w:spacing w:line="240" w:lineRule="exact"/>
              <w:jc w:val="both"/>
              <w:rPr>
                <w:rFonts w:asciiTheme="minorEastAsia" w:hAnsiTheme="minorEastAsia"/>
                <w:color w:val="000000" w:themeColor="text1"/>
                <w:sz w:val="16"/>
                <w:szCs w:val="16"/>
              </w:rPr>
            </w:pPr>
          </w:p>
        </w:tc>
      </w:tr>
      <w:tr w:rsidR="004620A7" w:rsidRPr="001D2220" w14:paraId="30784B48" w14:textId="3BDAADE5" w:rsidTr="00E53C55">
        <w:trPr>
          <w:trHeight w:val="4341"/>
        </w:trPr>
        <w:tc>
          <w:tcPr>
            <w:tcW w:w="395" w:type="dxa"/>
            <w:vAlign w:val="center"/>
          </w:tcPr>
          <w:p w14:paraId="5DB47E80" w14:textId="77777777" w:rsidR="00B627D7" w:rsidRPr="001D2220" w:rsidRDefault="00B627D7" w:rsidP="00E05270">
            <w:pPr>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十</w:t>
            </w:r>
          </w:p>
        </w:tc>
        <w:tc>
          <w:tcPr>
            <w:tcW w:w="570" w:type="dxa"/>
            <w:vAlign w:val="center"/>
          </w:tcPr>
          <w:p w14:paraId="276EC266" w14:textId="77777777" w:rsidR="00B627D7" w:rsidRPr="001D2220" w:rsidRDefault="00B627D7"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4/13-</w:t>
            </w:r>
          </w:p>
          <w:p w14:paraId="7065CD5D" w14:textId="5F248B36" w:rsidR="00B627D7" w:rsidRPr="001D2220" w:rsidRDefault="00B627D7"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4/17</w:t>
            </w:r>
          </w:p>
        </w:tc>
        <w:tc>
          <w:tcPr>
            <w:tcW w:w="425" w:type="dxa"/>
            <w:vAlign w:val="center"/>
          </w:tcPr>
          <w:p w14:paraId="0C8452F6" w14:textId="15AAD958" w:rsidR="00B627D7" w:rsidRPr="001D2220" w:rsidRDefault="00B627D7" w:rsidP="009F68C8">
            <w:pPr>
              <w:spacing w:line="240" w:lineRule="exact"/>
              <w:jc w:val="both"/>
              <w:rPr>
                <w:rFonts w:asciiTheme="minorEastAsia" w:hAnsiTheme="minorEastAsia"/>
                <w:color w:val="000000" w:themeColor="text1"/>
                <w:sz w:val="16"/>
                <w:szCs w:val="16"/>
              </w:rPr>
            </w:pPr>
            <w:r w:rsidRPr="001D2220">
              <w:rPr>
                <w:rFonts w:asciiTheme="minorEastAsia" w:hAnsiTheme="minorEastAsia" w:cs="Times New Roman" w:hint="eastAsia"/>
                <w:color w:val="000000" w:themeColor="text1"/>
                <w:kern w:val="0"/>
                <w:sz w:val="16"/>
                <w:szCs w:val="16"/>
              </w:rPr>
              <w:t>第3章</w:t>
            </w:r>
            <w:r w:rsidRPr="001D2220">
              <w:rPr>
                <w:rFonts w:asciiTheme="minorEastAsia" w:hAnsiTheme="minorEastAsia" w:hint="eastAsia"/>
                <w:color w:val="000000" w:themeColor="text1"/>
                <w:sz w:val="16"/>
                <w:szCs w:val="16"/>
              </w:rPr>
              <w:t xml:space="preserve">　</w:t>
            </w:r>
            <w:r w:rsidRPr="001D2220">
              <w:rPr>
                <w:rFonts w:asciiTheme="minorEastAsia" w:hAnsiTheme="minorEastAsia" w:cs="Times New Roman" w:hint="eastAsia"/>
                <w:color w:val="000000" w:themeColor="text1"/>
                <w:kern w:val="0"/>
                <w:sz w:val="16"/>
                <w:szCs w:val="16"/>
              </w:rPr>
              <w:t>地球上的生物</w:t>
            </w:r>
          </w:p>
        </w:tc>
        <w:tc>
          <w:tcPr>
            <w:tcW w:w="459" w:type="dxa"/>
            <w:vAlign w:val="center"/>
          </w:tcPr>
          <w:p w14:paraId="4B6F69AE" w14:textId="5D1F2945" w:rsidR="00B627D7" w:rsidRPr="001D2220" w:rsidRDefault="00B627D7" w:rsidP="003349B6">
            <w:pPr>
              <w:spacing w:line="240" w:lineRule="exact"/>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3‧3原核生物</w:t>
            </w:r>
            <w:r w:rsidR="00806087">
              <w:rPr>
                <w:rFonts w:asciiTheme="minorEastAsia" w:hAnsiTheme="minorEastAsia" w:hint="eastAsia"/>
                <w:color w:val="000000" w:themeColor="text1"/>
                <w:sz w:val="16"/>
                <w:szCs w:val="16"/>
              </w:rPr>
              <w:t>與</w:t>
            </w:r>
            <w:r w:rsidRPr="001D2220">
              <w:rPr>
                <w:rFonts w:asciiTheme="minorEastAsia" w:hAnsiTheme="minorEastAsia" w:hint="eastAsia"/>
                <w:color w:val="000000" w:themeColor="text1"/>
                <w:sz w:val="16"/>
                <w:szCs w:val="16"/>
              </w:rPr>
              <w:t>原生生物</w:t>
            </w:r>
            <w:r>
              <w:rPr>
                <w:rFonts w:asciiTheme="minorEastAsia" w:hAnsiTheme="minorEastAsia" w:hint="eastAsia"/>
                <w:color w:val="000000" w:themeColor="text1"/>
                <w:sz w:val="16"/>
                <w:szCs w:val="16"/>
              </w:rPr>
              <w:t>、</w:t>
            </w:r>
            <w:r w:rsidRPr="001D2220">
              <w:rPr>
                <w:rFonts w:asciiTheme="minorEastAsia" w:hAnsiTheme="minorEastAsia" w:hint="eastAsia"/>
                <w:color w:val="000000" w:themeColor="text1"/>
                <w:sz w:val="16"/>
                <w:szCs w:val="16"/>
              </w:rPr>
              <w:t>3‧4真菌界</w:t>
            </w:r>
          </w:p>
        </w:tc>
        <w:tc>
          <w:tcPr>
            <w:tcW w:w="709" w:type="dxa"/>
          </w:tcPr>
          <w:p w14:paraId="3A268DBC"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A1 身心素質與自我精進</w:t>
            </w:r>
          </w:p>
          <w:p w14:paraId="62B0A293"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B1 符號運用 與溝通表達</w:t>
            </w:r>
          </w:p>
          <w:p w14:paraId="2D59BC24"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B2 科技資訊與媒體素養</w:t>
            </w:r>
          </w:p>
          <w:p w14:paraId="0FF23ED2" w14:textId="75E7B32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C2 人際關係與團隊合作</w:t>
            </w:r>
          </w:p>
        </w:tc>
        <w:tc>
          <w:tcPr>
            <w:tcW w:w="2551" w:type="dxa"/>
          </w:tcPr>
          <w:p w14:paraId="33D19339" w14:textId="7EB7847F"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1 </w:t>
            </w:r>
            <w:r w:rsidRPr="001D2220">
              <w:rPr>
                <w:rFonts w:asciiTheme="minorEastAsia" w:hAnsiTheme="minorEastAsia"/>
                <w:color w:val="000000" w:themeColor="text1"/>
                <w:sz w:val="16"/>
                <w:szCs w:val="16"/>
              </w:rPr>
              <w:t>能應用科學知識、方法與態度於日常生活當中。</w:t>
            </w:r>
          </w:p>
          <w:p w14:paraId="0A09BE4A"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3C042172" w14:textId="2ECD780A"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 xml:space="preserve">自-J-B2 </w:t>
            </w:r>
            <w:r w:rsidRPr="001D2220">
              <w:rPr>
                <w:rFonts w:asciiTheme="minorEastAsia" w:hAnsiTheme="minorEastAsia"/>
                <w:color w:val="000000" w:themeColor="text1"/>
                <w:sz w:val="16"/>
                <w:szCs w:val="16"/>
              </w:rPr>
              <w:t>能操作適合學習階段的科技設備與資源，並從學習活動、日常經驗及科技運用、自然環境、書刊及網路媒體中，培養相關倫理與分辨資訊之可信程度及進行各種有計畫的觀察，以獲得有助於探究和問題解決的</w:t>
            </w:r>
            <w:r w:rsidRPr="001D2220">
              <w:rPr>
                <w:rFonts w:asciiTheme="minorEastAsia" w:hAnsiTheme="minorEastAsia" w:hint="eastAsia"/>
                <w:color w:val="000000" w:themeColor="text1"/>
                <w:sz w:val="16"/>
                <w:szCs w:val="16"/>
              </w:rPr>
              <w:t>資訊。</w:t>
            </w:r>
          </w:p>
          <w:p w14:paraId="5B60C9F7" w14:textId="06FB3D3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自-J-C2</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透過合作學習，發展與同儕溝通、共同參與、共同執行及共同發掘科學相關知識與問題解決的能力。</w:t>
            </w:r>
          </w:p>
        </w:tc>
        <w:tc>
          <w:tcPr>
            <w:tcW w:w="1701" w:type="dxa"/>
          </w:tcPr>
          <w:p w14:paraId="5BDE8A68" w14:textId="13453AF1" w:rsidR="00B627D7" w:rsidRPr="001D2220" w:rsidRDefault="00B627D7" w:rsidP="005F5289">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ai-IV-2 透過</w:t>
            </w:r>
            <w:r w:rsidRPr="001D2220">
              <w:rPr>
                <w:rFonts w:asciiTheme="minorEastAsia" w:hAnsiTheme="minorEastAsia" w:hint="eastAsia"/>
                <w:color w:val="000000" w:themeColor="text1"/>
                <w:sz w:val="16"/>
                <w:szCs w:val="16"/>
              </w:rPr>
              <w:t>與同儕的討論，分享科學發現的樂趣。</w:t>
            </w:r>
          </w:p>
          <w:p w14:paraId="2B30F41B" w14:textId="737B341B" w:rsidR="00B627D7" w:rsidRPr="001D2220" w:rsidRDefault="00B627D7" w:rsidP="00960D8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ai-IV-3 透過</w:t>
            </w:r>
            <w:r w:rsidRPr="001D2220">
              <w:rPr>
                <w:rFonts w:asciiTheme="minorEastAsia" w:hAnsiTheme="minorEastAsia" w:hint="eastAsia"/>
                <w:color w:val="000000" w:themeColor="text1"/>
                <w:sz w:val="16"/>
                <w:szCs w:val="16"/>
              </w:rPr>
              <w:t>所學到的科學知識和科學探索的各種方法，解釋自然現象發生的原因，建立科學學習的自信心。</w:t>
            </w:r>
          </w:p>
        </w:tc>
        <w:tc>
          <w:tcPr>
            <w:tcW w:w="1134" w:type="dxa"/>
          </w:tcPr>
          <w:p w14:paraId="0869B08E" w14:textId="054C3289" w:rsidR="00B627D7" w:rsidRPr="001D2220" w:rsidRDefault="00B627D7" w:rsidP="006B6499">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Gc-</w:t>
            </w:r>
            <w:r w:rsidRPr="001D2220">
              <w:rPr>
                <w:rFonts w:asciiTheme="minorEastAsia" w:hAnsiTheme="minorEastAsia" w:hint="eastAsia"/>
                <w:color w:val="000000" w:themeColor="text1"/>
                <w:sz w:val="16"/>
                <w:szCs w:val="16"/>
              </w:rPr>
              <w:t>Ⅳ</w:t>
            </w:r>
            <w:r w:rsidRPr="001D2220">
              <w:rPr>
                <w:rFonts w:asciiTheme="minorEastAsia" w:hAnsiTheme="minorEastAsia"/>
                <w:color w:val="000000" w:themeColor="text1"/>
                <w:sz w:val="16"/>
                <w:szCs w:val="16"/>
              </w:rPr>
              <w:t>-1</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依據生物形態</w:t>
            </w:r>
            <w:r w:rsidRPr="001D2220">
              <w:rPr>
                <w:rFonts w:asciiTheme="minorEastAsia" w:hAnsiTheme="minorEastAsia" w:hint="eastAsia"/>
                <w:color w:val="000000" w:themeColor="text1"/>
                <w:sz w:val="16"/>
                <w:szCs w:val="16"/>
              </w:rPr>
              <w:t>與</w:t>
            </w:r>
            <w:r w:rsidRPr="001D2220">
              <w:rPr>
                <w:rFonts w:asciiTheme="minorEastAsia" w:hAnsiTheme="minorEastAsia"/>
                <w:color w:val="000000" w:themeColor="text1"/>
                <w:sz w:val="16"/>
                <w:szCs w:val="16"/>
              </w:rPr>
              <w:t>構造的特徵，可以將生物分類。</w:t>
            </w:r>
          </w:p>
          <w:p w14:paraId="10116E74" w14:textId="573B5F7A" w:rsidR="00B627D7" w:rsidRPr="001D2220" w:rsidRDefault="00B627D7" w:rsidP="006B6499">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Gc-</w:t>
            </w:r>
            <w:r w:rsidRPr="001D2220">
              <w:rPr>
                <w:rFonts w:asciiTheme="minorEastAsia" w:hAnsiTheme="minorEastAsia" w:hint="eastAsia"/>
                <w:color w:val="000000" w:themeColor="text1"/>
                <w:sz w:val="16"/>
                <w:szCs w:val="16"/>
              </w:rPr>
              <w:t>Ⅳ</w:t>
            </w:r>
            <w:r w:rsidRPr="001D2220">
              <w:rPr>
                <w:rFonts w:asciiTheme="minorEastAsia" w:hAnsiTheme="minorEastAsia"/>
                <w:color w:val="000000" w:themeColor="text1"/>
                <w:sz w:val="16"/>
                <w:szCs w:val="16"/>
              </w:rPr>
              <w:t>-3</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人的體表和體內有許多微生物，有些微生物對人體有利，有些則有害。</w:t>
            </w:r>
          </w:p>
        </w:tc>
        <w:tc>
          <w:tcPr>
            <w:tcW w:w="1560" w:type="dxa"/>
            <w:shd w:val="clear" w:color="auto" w:fill="auto"/>
          </w:tcPr>
          <w:p w14:paraId="632961EA" w14:textId="77777777" w:rsidR="00806087" w:rsidRPr="00806087"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1.原核生物構造與特徵以及對人類的影響。</w:t>
            </w:r>
          </w:p>
          <w:p w14:paraId="60B59F72" w14:textId="77777777" w:rsidR="00B627D7" w:rsidRDefault="00806087" w:rsidP="00806087">
            <w:pPr>
              <w:pStyle w:val="Default"/>
              <w:spacing w:line="240" w:lineRule="exact"/>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2.原生生物界依照營養方式可分為原生動物、藻類、原生菌類。</w:t>
            </w:r>
          </w:p>
          <w:p w14:paraId="7FA5361B" w14:textId="53CD2C7D" w:rsidR="00806087" w:rsidRPr="00806087" w:rsidRDefault="00806087" w:rsidP="00806087">
            <w:pPr>
              <w:pStyle w:val="Default"/>
              <w:spacing w:line="240" w:lineRule="exact"/>
              <w:rPr>
                <w:rFonts w:asciiTheme="minorEastAsia" w:hAnsiTheme="minorEastAsia"/>
                <w:color w:val="000000" w:themeColor="text1"/>
                <w:sz w:val="16"/>
                <w:szCs w:val="16"/>
              </w:rPr>
            </w:pPr>
            <w:r>
              <w:rPr>
                <w:rFonts w:asciiTheme="minorEastAsia" w:hAnsiTheme="minorEastAsia" w:hint="eastAsia"/>
                <w:color w:val="000000" w:themeColor="text1"/>
                <w:sz w:val="16"/>
                <w:szCs w:val="16"/>
              </w:rPr>
              <w:t>3</w:t>
            </w:r>
            <w:r w:rsidRPr="00806087">
              <w:rPr>
                <w:rFonts w:asciiTheme="minorEastAsia" w:hAnsiTheme="minorEastAsia" w:hint="eastAsia"/>
                <w:color w:val="000000" w:themeColor="text1"/>
                <w:sz w:val="16"/>
                <w:szCs w:val="16"/>
              </w:rPr>
              <w:t>.真菌界生物通稱為真菌，有細胞壁但不具葉綠體，從活生物或生物遺體吸收養分維生。</w:t>
            </w:r>
          </w:p>
          <w:p w14:paraId="07C705ED" w14:textId="41ADF9FD" w:rsidR="00806087" w:rsidRPr="00A633BF" w:rsidRDefault="00806087" w:rsidP="00806087">
            <w:pPr>
              <w:pStyle w:val="Default"/>
              <w:spacing w:line="240" w:lineRule="exact"/>
              <w:rPr>
                <w:rFonts w:asciiTheme="minorEastAsia" w:hAnsiTheme="minorEastAsia"/>
                <w:color w:val="000000" w:themeColor="text1"/>
                <w:sz w:val="16"/>
                <w:szCs w:val="16"/>
              </w:rPr>
            </w:pPr>
            <w:r>
              <w:rPr>
                <w:rFonts w:asciiTheme="minorEastAsia" w:hAnsiTheme="minorEastAsia" w:hint="eastAsia"/>
                <w:color w:val="000000" w:themeColor="text1"/>
                <w:sz w:val="16"/>
                <w:szCs w:val="16"/>
              </w:rPr>
              <w:t>4</w:t>
            </w:r>
            <w:r w:rsidRPr="00806087">
              <w:rPr>
                <w:rFonts w:asciiTheme="minorEastAsia" w:hAnsiTheme="minorEastAsia" w:hint="eastAsia"/>
                <w:color w:val="000000" w:themeColor="text1"/>
                <w:sz w:val="16"/>
                <w:szCs w:val="16"/>
              </w:rPr>
              <w:t>.真菌在人類生活上的應用有食品藥物等等。</w:t>
            </w:r>
          </w:p>
        </w:tc>
        <w:tc>
          <w:tcPr>
            <w:tcW w:w="2551" w:type="dxa"/>
          </w:tcPr>
          <w:p w14:paraId="60425DA7" w14:textId="77777777" w:rsidR="00B627D7" w:rsidRDefault="00C92951" w:rsidP="002F49F3">
            <w:pPr>
              <w:spacing w:line="240" w:lineRule="exact"/>
              <w:jc w:val="both"/>
              <w:rPr>
                <w:rFonts w:asciiTheme="minorEastAsia" w:hAnsiTheme="minorEastAsia"/>
                <w:color w:val="000000" w:themeColor="text1"/>
                <w:sz w:val="16"/>
                <w:szCs w:val="16"/>
              </w:rPr>
            </w:pPr>
            <w:r w:rsidRPr="00C92951">
              <w:rPr>
                <w:rFonts w:asciiTheme="minorEastAsia" w:hAnsiTheme="minorEastAsia" w:hint="eastAsia"/>
                <w:color w:val="000000" w:themeColor="text1"/>
                <w:sz w:val="16"/>
                <w:szCs w:val="16"/>
              </w:rPr>
              <w:t>1.以「自然暖身操」為例，說明我們身邊的物品與</w:t>
            </w:r>
            <w:r>
              <w:rPr>
                <w:rFonts w:asciiTheme="minorEastAsia" w:hAnsiTheme="minorEastAsia" w:hint="eastAsia"/>
                <w:color w:val="000000" w:themeColor="text1"/>
                <w:sz w:val="16"/>
                <w:szCs w:val="16"/>
              </w:rPr>
              <w:t>身上有許多肉眼看不見的細菌。</w:t>
            </w:r>
          </w:p>
          <w:p w14:paraId="15C2A7AE" w14:textId="6D9A3C61" w:rsidR="00C92951" w:rsidRPr="00C92951" w:rsidRDefault="00C92951"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2.</w:t>
            </w:r>
            <w:r w:rsidRPr="00C92951">
              <w:rPr>
                <w:rFonts w:asciiTheme="minorEastAsia" w:hAnsiTheme="minorEastAsia" w:hint="eastAsia"/>
                <w:color w:val="000000" w:themeColor="text1"/>
                <w:sz w:val="16"/>
                <w:szCs w:val="16"/>
              </w:rPr>
              <w:t>說明原核生物是比較接近原始生命形態的生物，比較原核生物與真核生物的異同。</w:t>
            </w:r>
          </w:p>
          <w:p w14:paraId="67A77E46" w14:textId="5B6D650E" w:rsidR="00C92951" w:rsidRPr="00C92951" w:rsidRDefault="00C92951"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3.</w:t>
            </w:r>
            <w:r w:rsidRPr="00C92951">
              <w:rPr>
                <w:rFonts w:asciiTheme="minorEastAsia" w:hAnsiTheme="minorEastAsia" w:hint="eastAsia"/>
                <w:color w:val="000000" w:themeColor="text1"/>
                <w:sz w:val="16"/>
                <w:szCs w:val="16"/>
              </w:rPr>
              <w:t>.細菌依外形可概分為球形、桿形和螺旋形，並不屬於系統分類的區分方式。</w:t>
            </w:r>
          </w:p>
          <w:p w14:paraId="4375D82B" w14:textId="7A10D24B" w:rsidR="00C92951" w:rsidRDefault="00C92951"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4</w:t>
            </w:r>
            <w:r w:rsidRPr="00C92951">
              <w:rPr>
                <w:rFonts w:asciiTheme="minorEastAsia" w:hAnsiTheme="minorEastAsia" w:hint="eastAsia"/>
                <w:color w:val="000000" w:themeColor="text1"/>
                <w:sz w:val="16"/>
                <w:szCs w:val="16"/>
              </w:rPr>
              <w:t>.說明原核生物多樣的生存範圍、分類，以及對人類的影響。人體的體表與腸道內都有共生細菌，有些細菌可以幫助人類的代謝作用與防禦作用，但有些細菌則會導致疾病。</w:t>
            </w:r>
          </w:p>
          <w:p w14:paraId="25BD8DD8" w14:textId="03406252" w:rsidR="00C92951" w:rsidRPr="00C92951" w:rsidRDefault="00C92951"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5</w:t>
            </w:r>
            <w:r w:rsidRPr="00C92951">
              <w:rPr>
                <w:rFonts w:asciiTheme="minorEastAsia" w:hAnsiTheme="minorEastAsia" w:hint="eastAsia"/>
                <w:color w:val="000000" w:themeColor="text1"/>
                <w:sz w:val="16"/>
                <w:szCs w:val="16"/>
              </w:rPr>
              <w:t>.原生生物界內包含藻類、原生動物和原生菌類三類，在五界系統中，原生生物界內的生物差異性 最大，幾乎所有不適合放在植物界、動物界和真菌界的生物都在其中。</w:t>
            </w:r>
          </w:p>
          <w:p w14:paraId="7594E2F3" w14:textId="5365575A" w:rsidR="00C92951" w:rsidRPr="00C92951" w:rsidRDefault="00C92951"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6</w:t>
            </w:r>
            <w:r w:rsidRPr="00C92951">
              <w:rPr>
                <w:rFonts w:asciiTheme="minorEastAsia" w:hAnsiTheme="minorEastAsia" w:hint="eastAsia"/>
                <w:color w:val="000000" w:themeColor="text1"/>
                <w:sz w:val="16"/>
                <w:szCs w:val="16"/>
              </w:rPr>
              <w:t>.藻類是因為具有細胞壁並能行光合作用，可提問常見的食用藻類有哪些？有什麼特徵？引導學生察覺藻類的特殊，以便後續與植物進行比較。</w:t>
            </w:r>
          </w:p>
          <w:p w14:paraId="6BD36874" w14:textId="0FE9F5F7" w:rsidR="00C92951" w:rsidRPr="00C92951" w:rsidRDefault="00C92951"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7</w:t>
            </w:r>
            <w:r w:rsidRPr="00C92951">
              <w:rPr>
                <w:rFonts w:asciiTheme="minorEastAsia" w:hAnsiTheme="minorEastAsia" w:hint="eastAsia"/>
                <w:color w:val="000000" w:themeColor="text1"/>
                <w:sz w:val="16"/>
                <w:szCs w:val="16"/>
              </w:rPr>
              <w:t>.原生動物是以攝食其他生物或是生物碎片，在二界分法時被歸類在動物界中因而得名。</w:t>
            </w:r>
          </w:p>
          <w:p w14:paraId="0E02AB3E" w14:textId="7260740A" w:rsidR="00C92951" w:rsidRDefault="00C92951"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8</w:t>
            </w:r>
            <w:r w:rsidRPr="00C92951">
              <w:rPr>
                <w:rFonts w:asciiTheme="minorEastAsia" w:hAnsiTheme="minorEastAsia" w:hint="eastAsia"/>
                <w:color w:val="000000" w:themeColor="text1"/>
                <w:sz w:val="16"/>
                <w:szCs w:val="16"/>
              </w:rPr>
              <w:t>.原生菌類因為無法行光合作用，但又以孢子繁殖，故以往常放入真菌類中討論，但因為其特殊性與一般真菌不相同，因此現在納入原生生物界的範疇中。</w:t>
            </w:r>
          </w:p>
          <w:p w14:paraId="123A4AE0" w14:textId="250ED011" w:rsidR="00C92951" w:rsidRDefault="00C92951"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9</w:t>
            </w:r>
            <w:r w:rsidRPr="00C92951">
              <w:rPr>
                <w:rFonts w:asciiTheme="minorEastAsia" w:hAnsiTheme="minorEastAsia" w:hint="eastAsia"/>
                <w:color w:val="000000" w:themeColor="text1"/>
                <w:sz w:val="16"/>
                <w:szCs w:val="16"/>
              </w:rPr>
              <w:t>.以「自然暖身操」為例，提</w:t>
            </w:r>
            <w:r>
              <w:rPr>
                <w:rFonts w:asciiTheme="minorEastAsia" w:hAnsiTheme="minorEastAsia" w:hint="eastAsia"/>
                <w:color w:val="000000" w:themeColor="text1"/>
                <w:sz w:val="16"/>
                <w:szCs w:val="16"/>
              </w:rPr>
              <w:t>問菇是什麼生物</w:t>
            </w:r>
            <w:r w:rsidRPr="00C92951">
              <w:rPr>
                <w:rFonts w:asciiTheme="minorEastAsia" w:hAnsiTheme="minorEastAsia" w:hint="eastAsia"/>
                <w:color w:val="000000" w:themeColor="text1"/>
                <w:sz w:val="16"/>
                <w:szCs w:val="16"/>
              </w:rPr>
              <w:t>，再從生活中常見的食品來介紹。</w:t>
            </w:r>
          </w:p>
          <w:p w14:paraId="237170F3" w14:textId="795099F1" w:rsidR="00C92951" w:rsidRPr="00C92951" w:rsidRDefault="00C92951"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lastRenderedPageBreak/>
              <w:t>10.</w:t>
            </w:r>
            <w:r w:rsidRPr="00C92951">
              <w:rPr>
                <w:rFonts w:asciiTheme="minorEastAsia" w:hAnsiTheme="minorEastAsia" w:hint="eastAsia"/>
                <w:color w:val="000000" w:themeColor="text1"/>
                <w:sz w:val="16"/>
                <w:szCs w:val="16"/>
              </w:rPr>
              <w:t>介紹真菌屬於真核生物，並說明真菌與植物、細菌和原生生物不同的地方。請學生分別比較真菌與植物、真菌與原生生物的異同。</w:t>
            </w:r>
          </w:p>
          <w:p w14:paraId="4E2A5070" w14:textId="6C1CC398" w:rsidR="00C92951" w:rsidRDefault="00C92951"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11</w:t>
            </w:r>
            <w:r w:rsidRPr="00C92951">
              <w:rPr>
                <w:rFonts w:asciiTheme="minorEastAsia" w:hAnsiTheme="minorEastAsia" w:hint="eastAsia"/>
                <w:color w:val="000000" w:themeColor="text1"/>
                <w:sz w:val="16"/>
                <w:szCs w:val="16"/>
              </w:rPr>
              <w:t>.介紹真菌的基本組成：菌絲以及孢子。</w:t>
            </w:r>
          </w:p>
          <w:p w14:paraId="750DCF63" w14:textId="5FC2A2F8" w:rsidR="00C92951" w:rsidRPr="00C92951" w:rsidRDefault="00C92951"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12.</w:t>
            </w:r>
            <w:r w:rsidRPr="00C92951">
              <w:rPr>
                <w:rFonts w:asciiTheme="minorEastAsia" w:hAnsiTheme="minorEastAsia" w:hint="eastAsia"/>
                <w:color w:val="000000" w:themeColor="text1"/>
                <w:sz w:val="16"/>
                <w:szCs w:val="16"/>
              </w:rPr>
              <w:t>說明真菌中的酵母菌為單細胞生物。請學生回答酵母菌在生活上的應用。</w:t>
            </w:r>
          </w:p>
          <w:p w14:paraId="2DDA04BF" w14:textId="29F0B7B6" w:rsidR="00C92951" w:rsidRPr="00C92951" w:rsidRDefault="00C92951"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13</w:t>
            </w:r>
            <w:r w:rsidRPr="00C92951">
              <w:rPr>
                <w:rFonts w:asciiTheme="minorEastAsia" w:hAnsiTheme="minorEastAsia" w:hint="eastAsia"/>
                <w:color w:val="000000" w:themeColor="text1"/>
                <w:sz w:val="16"/>
                <w:szCs w:val="16"/>
              </w:rPr>
              <w:t>.說明真菌對人類的影響，有些真菌與人生活息息相關，有些則對人體有害。</w:t>
            </w:r>
          </w:p>
          <w:p w14:paraId="0C8912B4" w14:textId="18E7384B" w:rsidR="00C92951" w:rsidRPr="00C92951" w:rsidRDefault="00C92951"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14</w:t>
            </w:r>
            <w:r w:rsidRPr="00C92951">
              <w:rPr>
                <w:rFonts w:asciiTheme="minorEastAsia" w:hAnsiTheme="minorEastAsia" w:hint="eastAsia"/>
                <w:color w:val="000000" w:themeColor="text1"/>
                <w:sz w:val="16"/>
                <w:szCs w:val="16"/>
              </w:rPr>
              <w:t>.由青黴素提煉出的盤尼西林是醫學上常用的抗生素，常見於醫院的注射點滴中。</w:t>
            </w:r>
          </w:p>
        </w:tc>
        <w:tc>
          <w:tcPr>
            <w:tcW w:w="425" w:type="dxa"/>
            <w:vAlign w:val="center"/>
          </w:tcPr>
          <w:p w14:paraId="793B07E5" w14:textId="0F8B9CF3" w:rsidR="00B627D7" w:rsidRPr="001D2220" w:rsidRDefault="002F49F3" w:rsidP="00D20370">
            <w:pPr>
              <w:jc w:val="center"/>
              <w:rPr>
                <w:rFonts w:asciiTheme="minorEastAsia" w:hAnsiTheme="minorEastAsia"/>
                <w:color w:val="000000" w:themeColor="text1"/>
                <w:sz w:val="16"/>
                <w:szCs w:val="16"/>
              </w:rPr>
            </w:pPr>
            <w:r>
              <w:rPr>
                <w:rFonts w:asciiTheme="minorEastAsia" w:hAnsiTheme="minorEastAsia" w:hint="eastAsia"/>
                <w:color w:val="000000" w:themeColor="text1"/>
                <w:sz w:val="16"/>
                <w:szCs w:val="16"/>
              </w:rPr>
              <w:lastRenderedPageBreak/>
              <w:t>3</w:t>
            </w:r>
          </w:p>
        </w:tc>
        <w:tc>
          <w:tcPr>
            <w:tcW w:w="851" w:type="dxa"/>
          </w:tcPr>
          <w:p w14:paraId="1DE09E20" w14:textId="77777777" w:rsidR="00B627D7" w:rsidRPr="001D2220" w:rsidRDefault="00B627D7" w:rsidP="00E91A3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1.電腦、錄放影機、電視機、投影機。</w:t>
            </w:r>
          </w:p>
          <w:p w14:paraId="4D1EFE34" w14:textId="77777777" w:rsidR="00B627D7" w:rsidRPr="001D2220" w:rsidRDefault="00B627D7" w:rsidP="00E91A3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2.生物的圖片。</w:t>
            </w:r>
          </w:p>
          <w:p w14:paraId="68AAE23C" w14:textId="77777777" w:rsidR="00B627D7" w:rsidRPr="001D2220" w:rsidRDefault="00B627D7" w:rsidP="003B266E">
            <w:pPr>
              <w:pStyle w:val="Default"/>
              <w:spacing w:line="240" w:lineRule="exact"/>
              <w:jc w:val="both"/>
              <w:rPr>
                <w:rFonts w:asciiTheme="minorEastAsia" w:hAnsiTheme="minorEastAsia"/>
                <w:color w:val="000000" w:themeColor="text1"/>
                <w:sz w:val="16"/>
                <w:szCs w:val="16"/>
              </w:rPr>
            </w:pPr>
          </w:p>
        </w:tc>
        <w:tc>
          <w:tcPr>
            <w:tcW w:w="709" w:type="dxa"/>
          </w:tcPr>
          <w:p w14:paraId="390ADCCB" w14:textId="77777777" w:rsidR="00B627D7" w:rsidRPr="001D2220" w:rsidRDefault="00B627D7" w:rsidP="00E91A3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1.口頭評量</w:t>
            </w:r>
          </w:p>
          <w:p w14:paraId="70C531A8" w14:textId="77777777" w:rsidR="00B627D7" w:rsidRPr="001D2220" w:rsidRDefault="00B627D7" w:rsidP="00E91A3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2.實作評量</w:t>
            </w:r>
          </w:p>
          <w:p w14:paraId="7EB61659" w14:textId="580EF909" w:rsidR="00B627D7" w:rsidRPr="001D2220" w:rsidRDefault="00B627D7" w:rsidP="00E91A3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3.紙筆評量</w:t>
            </w:r>
          </w:p>
        </w:tc>
        <w:tc>
          <w:tcPr>
            <w:tcW w:w="1134" w:type="dxa"/>
            <w:shd w:val="clear" w:color="auto" w:fill="auto"/>
          </w:tcPr>
          <w:p w14:paraId="1368B411" w14:textId="77777777" w:rsidR="00B627D7" w:rsidRDefault="00B627D7" w:rsidP="00E747D7">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【資訊教育】</w:t>
            </w:r>
          </w:p>
          <w:p w14:paraId="32D0AF1E" w14:textId="59BFBAE7" w:rsidR="00B627D7" w:rsidRPr="00423FF9" w:rsidRDefault="00B627D7" w:rsidP="00E747D7">
            <w:pPr>
              <w:pStyle w:val="Default"/>
              <w:spacing w:line="240" w:lineRule="exact"/>
              <w:jc w:val="both"/>
              <w:rPr>
                <w:rFonts w:asciiTheme="minorEastAsia" w:hAnsiTheme="minorEastAsia"/>
                <w:color w:val="000000" w:themeColor="text1"/>
                <w:sz w:val="16"/>
                <w:szCs w:val="16"/>
              </w:rPr>
            </w:pPr>
            <w:r w:rsidRPr="00423FF9">
              <w:rPr>
                <w:rFonts w:asciiTheme="minorEastAsia" w:hAnsiTheme="minorEastAsia"/>
                <w:color w:val="000000" w:themeColor="text1"/>
                <w:sz w:val="16"/>
                <w:szCs w:val="16"/>
              </w:rPr>
              <w:t>資E2</w:t>
            </w:r>
            <w:r>
              <w:rPr>
                <w:rFonts w:asciiTheme="minorEastAsia" w:hAnsiTheme="minorEastAsia" w:hint="eastAsia"/>
                <w:color w:val="000000" w:themeColor="text1"/>
                <w:sz w:val="16"/>
                <w:szCs w:val="16"/>
              </w:rPr>
              <w:t xml:space="preserve"> </w:t>
            </w:r>
            <w:r w:rsidRPr="00423FF9">
              <w:rPr>
                <w:rFonts w:asciiTheme="minorEastAsia" w:hAnsiTheme="minorEastAsia"/>
                <w:color w:val="000000" w:themeColor="text1"/>
                <w:sz w:val="16"/>
                <w:szCs w:val="16"/>
              </w:rPr>
              <w:t>使用資訊科技解決生活中簡單的問題。</w:t>
            </w:r>
          </w:p>
          <w:p w14:paraId="35580A2F" w14:textId="77777777" w:rsidR="00B627D7" w:rsidRDefault="00B627D7" w:rsidP="00316D8E">
            <w:pPr>
              <w:spacing w:line="240" w:lineRule="exact"/>
              <w:jc w:val="both"/>
              <w:rPr>
                <w:rFonts w:asciiTheme="minorEastAsia" w:hAnsiTheme="minorEastAsia" w:cs="標楷體"/>
                <w:color w:val="000000"/>
                <w:kern w:val="0"/>
                <w:sz w:val="16"/>
                <w:szCs w:val="16"/>
              </w:rPr>
            </w:pPr>
            <w:r w:rsidRPr="009E02E0">
              <w:rPr>
                <w:rFonts w:asciiTheme="minorEastAsia" w:hAnsiTheme="minorEastAsia" w:cs="標楷體" w:hint="eastAsia"/>
                <w:color w:val="000000"/>
                <w:kern w:val="0"/>
                <w:sz w:val="16"/>
                <w:szCs w:val="16"/>
              </w:rPr>
              <w:t>【</w:t>
            </w:r>
            <w:r>
              <w:rPr>
                <w:rFonts w:asciiTheme="minorEastAsia" w:hAnsiTheme="minorEastAsia" w:cs="標楷體" w:hint="eastAsia"/>
                <w:color w:val="000000"/>
                <w:kern w:val="0"/>
                <w:sz w:val="16"/>
                <w:szCs w:val="16"/>
              </w:rPr>
              <w:t>閱讀素養</w:t>
            </w:r>
            <w:r w:rsidRPr="009E02E0">
              <w:rPr>
                <w:rFonts w:asciiTheme="minorEastAsia" w:hAnsiTheme="minorEastAsia" w:cs="標楷體" w:hint="eastAsia"/>
                <w:color w:val="000000"/>
                <w:kern w:val="0"/>
                <w:sz w:val="16"/>
                <w:szCs w:val="16"/>
              </w:rPr>
              <w:t>教育】</w:t>
            </w:r>
          </w:p>
          <w:p w14:paraId="2A4E8987" w14:textId="2B720710" w:rsidR="00B627D7" w:rsidRDefault="00B627D7" w:rsidP="00D20370">
            <w:pPr>
              <w:spacing w:line="240" w:lineRule="exact"/>
              <w:jc w:val="both"/>
              <w:rPr>
                <w:rFonts w:asciiTheme="minorEastAsia" w:hAnsiTheme="minorEastAsia" w:cs="標楷體"/>
                <w:color w:val="000000" w:themeColor="text1"/>
                <w:kern w:val="0"/>
                <w:sz w:val="16"/>
                <w:szCs w:val="16"/>
              </w:rPr>
            </w:pPr>
            <w:r w:rsidRPr="00316D8E">
              <w:rPr>
                <w:rFonts w:asciiTheme="minorEastAsia" w:hAnsiTheme="minorEastAsia" w:cs="標楷體" w:hint="eastAsia"/>
                <w:color w:val="000000" w:themeColor="text1"/>
                <w:kern w:val="0"/>
                <w:sz w:val="16"/>
                <w:szCs w:val="16"/>
              </w:rPr>
              <w:t>閱J5</w:t>
            </w:r>
            <w:r>
              <w:rPr>
                <w:rFonts w:asciiTheme="minorEastAsia" w:hAnsiTheme="minorEastAsia" w:cs="標楷體" w:hint="eastAsia"/>
                <w:color w:val="000000" w:themeColor="text1"/>
                <w:kern w:val="0"/>
                <w:sz w:val="16"/>
                <w:szCs w:val="16"/>
              </w:rPr>
              <w:t xml:space="preserve"> </w:t>
            </w:r>
            <w:r w:rsidRPr="00316D8E">
              <w:rPr>
                <w:rFonts w:asciiTheme="minorEastAsia" w:hAnsiTheme="minorEastAsia" w:cs="標楷體" w:hint="eastAsia"/>
                <w:color w:val="000000" w:themeColor="text1"/>
                <w:kern w:val="0"/>
                <w:sz w:val="16"/>
                <w:szCs w:val="16"/>
              </w:rPr>
              <w:t>活用文本，認識並運用滿足基本生活需求所使用之文本。</w:t>
            </w:r>
          </w:p>
          <w:p w14:paraId="2A844C85" w14:textId="5085ADCE" w:rsidR="00B627D7" w:rsidRPr="00E747D7" w:rsidRDefault="00B627D7" w:rsidP="00D20370">
            <w:pPr>
              <w:spacing w:line="240" w:lineRule="exact"/>
              <w:jc w:val="both"/>
              <w:rPr>
                <w:rFonts w:asciiTheme="minorEastAsia" w:hAnsiTheme="minorEastAsia" w:cs="標楷體"/>
                <w:color w:val="000000" w:themeColor="text1"/>
                <w:kern w:val="0"/>
                <w:sz w:val="16"/>
                <w:szCs w:val="16"/>
              </w:rPr>
            </w:pPr>
            <w:r w:rsidRPr="00316D8E">
              <w:rPr>
                <w:rFonts w:asciiTheme="minorEastAsia" w:hAnsiTheme="minorEastAsia" w:cs="標楷體" w:hint="eastAsia"/>
                <w:color w:val="000000" w:themeColor="text1"/>
                <w:kern w:val="0"/>
                <w:sz w:val="16"/>
                <w:szCs w:val="16"/>
              </w:rPr>
              <w:t>閱J8</w:t>
            </w:r>
            <w:r>
              <w:rPr>
                <w:rFonts w:asciiTheme="minorEastAsia" w:hAnsiTheme="minorEastAsia" w:cs="標楷體" w:hint="eastAsia"/>
                <w:color w:val="000000" w:themeColor="text1"/>
                <w:kern w:val="0"/>
                <w:sz w:val="16"/>
                <w:szCs w:val="16"/>
              </w:rPr>
              <w:t xml:space="preserve"> </w:t>
            </w:r>
            <w:r w:rsidRPr="00316D8E">
              <w:rPr>
                <w:rFonts w:asciiTheme="minorEastAsia" w:hAnsiTheme="minorEastAsia" w:cs="標楷體" w:hint="eastAsia"/>
                <w:color w:val="000000" w:themeColor="text1"/>
                <w:kern w:val="0"/>
                <w:sz w:val="16"/>
                <w:szCs w:val="16"/>
              </w:rPr>
              <w:t>在學習上遇到問題時，願意尋找課外資料，解決困難。</w:t>
            </w:r>
          </w:p>
        </w:tc>
        <w:tc>
          <w:tcPr>
            <w:tcW w:w="786" w:type="dxa"/>
          </w:tcPr>
          <w:p w14:paraId="4F4E0B86" w14:textId="77777777" w:rsidR="00B627D7" w:rsidRDefault="00B627D7" w:rsidP="00E747D7">
            <w:pPr>
              <w:pStyle w:val="Default"/>
              <w:spacing w:line="240" w:lineRule="exact"/>
              <w:jc w:val="both"/>
              <w:rPr>
                <w:rFonts w:asciiTheme="minorEastAsia" w:hAnsiTheme="minorEastAsia"/>
                <w:color w:val="000000" w:themeColor="text1"/>
                <w:sz w:val="16"/>
                <w:szCs w:val="16"/>
              </w:rPr>
            </w:pPr>
          </w:p>
        </w:tc>
      </w:tr>
      <w:tr w:rsidR="004620A7" w:rsidRPr="001D2220" w14:paraId="65EA71AC" w14:textId="001CEBA6" w:rsidTr="00E53C55">
        <w:trPr>
          <w:trHeight w:val="939"/>
        </w:trPr>
        <w:tc>
          <w:tcPr>
            <w:tcW w:w="395" w:type="dxa"/>
            <w:vAlign w:val="center"/>
          </w:tcPr>
          <w:p w14:paraId="11ECCF24" w14:textId="77777777" w:rsidR="00B627D7" w:rsidRPr="001D2220" w:rsidRDefault="00B627D7" w:rsidP="004E4F26">
            <w:pPr>
              <w:snapToGrid w:val="0"/>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十一</w:t>
            </w:r>
          </w:p>
        </w:tc>
        <w:tc>
          <w:tcPr>
            <w:tcW w:w="570" w:type="dxa"/>
            <w:vAlign w:val="center"/>
          </w:tcPr>
          <w:p w14:paraId="17FD6D63" w14:textId="77777777" w:rsidR="00B627D7" w:rsidRPr="001D2220" w:rsidRDefault="00B627D7"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4/20-</w:t>
            </w:r>
          </w:p>
          <w:p w14:paraId="44D36494" w14:textId="705A2F7A" w:rsidR="00B627D7" w:rsidRPr="001D2220" w:rsidRDefault="00B627D7"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4/24</w:t>
            </w:r>
          </w:p>
        </w:tc>
        <w:tc>
          <w:tcPr>
            <w:tcW w:w="425" w:type="dxa"/>
            <w:vAlign w:val="center"/>
          </w:tcPr>
          <w:p w14:paraId="7CC66D0F" w14:textId="0F04DF6F" w:rsidR="00B627D7" w:rsidRPr="001D2220" w:rsidRDefault="00B627D7" w:rsidP="009F68C8">
            <w:pPr>
              <w:spacing w:line="240" w:lineRule="exact"/>
              <w:jc w:val="both"/>
              <w:rPr>
                <w:rFonts w:asciiTheme="minorEastAsia" w:hAnsiTheme="minorEastAsia"/>
                <w:color w:val="000000" w:themeColor="text1"/>
                <w:sz w:val="16"/>
                <w:szCs w:val="16"/>
              </w:rPr>
            </w:pPr>
            <w:r w:rsidRPr="001D2220">
              <w:rPr>
                <w:rFonts w:asciiTheme="minorEastAsia" w:hAnsiTheme="minorEastAsia" w:cs="Times New Roman" w:hint="eastAsia"/>
                <w:color w:val="000000" w:themeColor="text1"/>
                <w:kern w:val="0"/>
                <w:sz w:val="16"/>
                <w:szCs w:val="16"/>
              </w:rPr>
              <w:t>第3章</w:t>
            </w:r>
            <w:r w:rsidRPr="001D2220">
              <w:rPr>
                <w:rFonts w:asciiTheme="minorEastAsia" w:hAnsiTheme="minorEastAsia" w:hint="eastAsia"/>
                <w:color w:val="000000" w:themeColor="text1"/>
                <w:sz w:val="16"/>
                <w:szCs w:val="16"/>
              </w:rPr>
              <w:t xml:space="preserve">　</w:t>
            </w:r>
            <w:r w:rsidRPr="001D2220">
              <w:rPr>
                <w:rFonts w:asciiTheme="minorEastAsia" w:hAnsiTheme="minorEastAsia" w:cs="Times New Roman" w:hint="eastAsia"/>
                <w:color w:val="000000" w:themeColor="text1"/>
                <w:kern w:val="0"/>
                <w:sz w:val="16"/>
                <w:szCs w:val="16"/>
              </w:rPr>
              <w:t>地球上的生物</w:t>
            </w:r>
          </w:p>
        </w:tc>
        <w:tc>
          <w:tcPr>
            <w:tcW w:w="459" w:type="dxa"/>
            <w:vAlign w:val="center"/>
          </w:tcPr>
          <w:p w14:paraId="6352DCD8" w14:textId="15442D4C" w:rsidR="00B627D7" w:rsidRPr="001D2220" w:rsidRDefault="00B627D7" w:rsidP="00EA4D19">
            <w:pPr>
              <w:spacing w:line="240" w:lineRule="exact"/>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3‧5植物界</w:t>
            </w:r>
          </w:p>
        </w:tc>
        <w:tc>
          <w:tcPr>
            <w:tcW w:w="709" w:type="dxa"/>
          </w:tcPr>
          <w:p w14:paraId="0308E9AA"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A1 身心素質與自我精進</w:t>
            </w:r>
          </w:p>
          <w:p w14:paraId="07F8C5B9"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A2 系統思考與解決問題</w:t>
            </w:r>
          </w:p>
          <w:p w14:paraId="6DC60F11"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A3</w:t>
            </w:r>
            <w:r w:rsidRPr="001D2220">
              <w:rPr>
                <w:rFonts w:asciiTheme="minorEastAsia" w:hAnsiTheme="minorEastAsia" w:hint="eastAsia"/>
                <w:color w:val="000000" w:themeColor="text1"/>
                <w:sz w:val="16"/>
                <w:szCs w:val="16"/>
              </w:rPr>
              <w:t xml:space="preserve"> 規劃執行 與創新應變</w:t>
            </w:r>
          </w:p>
          <w:p w14:paraId="623CED3C"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B1 符號運用 與溝通表達</w:t>
            </w:r>
          </w:p>
          <w:p w14:paraId="56660145"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B2 科技資訊與媒體</w:t>
            </w:r>
            <w:r w:rsidRPr="001D2220">
              <w:rPr>
                <w:rFonts w:asciiTheme="minorEastAsia" w:hAnsiTheme="minorEastAsia" w:hint="eastAsia"/>
                <w:color w:val="000000" w:themeColor="text1"/>
                <w:sz w:val="16"/>
                <w:szCs w:val="16"/>
              </w:rPr>
              <w:lastRenderedPageBreak/>
              <w:t>素養</w:t>
            </w:r>
          </w:p>
          <w:p w14:paraId="4833A795"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C1 道德實踐與公民意識</w:t>
            </w:r>
          </w:p>
          <w:p w14:paraId="02D6FCBF" w14:textId="13F9A5F5"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C2 人際關係與團隊合作</w:t>
            </w:r>
          </w:p>
        </w:tc>
        <w:tc>
          <w:tcPr>
            <w:tcW w:w="2551" w:type="dxa"/>
            <w:shd w:val="clear" w:color="auto" w:fill="auto"/>
          </w:tcPr>
          <w:p w14:paraId="512FB49A"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lastRenderedPageBreak/>
              <w:t>自-J-A</w:t>
            </w:r>
            <w:r w:rsidRPr="001D2220">
              <w:rPr>
                <w:rFonts w:asciiTheme="minorEastAsia" w:hAnsiTheme="minorEastAsia" w:hint="eastAsia"/>
                <w:color w:val="000000" w:themeColor="text1"/>
                <w:sz w:val="16"/>
                <w:szCs w:val="16"/>
              </w:rPr>
              <w:t xml:space="preserve">1 </w:t>
            </w:r>
            <w:r w:rsidRPr="001D2220">
              <w:rPr>
                <w:rFonts w:asciiTheme="minorEastAsia" w:hAnsiTheme="minorEastAsia"/>
                <w:color w:val="000000" w:themeColor="text1"/>
                <w:sz w:val="16"/>
                <w:szCs w:val="16"/>
              </w:rPr>
              <w:t>能應用科學知識、方法與態度於日常生活當中。</w:t>
            </w:r>
          </w:p>
          <w:p w14:paraId="2E304606"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2 </w:t>
            </w:r>
            <w:r w:rsidRPr="001D2220">
              <w:rPr>
                <w:rFonts w:asciiTheme="minorEastAsia" w:hAnsiTheme="minorEastAsia"/>
                <w:color w:val="000000" w:themeColor="text1"/>
                <w:sz w:val="16"/>
                <w:szCs w:val="16"/>
              </w:rPr>
              <w:t>能將所習得的科學知識，連結到自己觀察到的自然現象及實驗數據，學習自我或團體探索證據、回應多元觀點，並能對問題、方法、資訊或數據的可信性抱持合理的懷疑態度或進行檢核，提出問題可能的解決方案。</w:t>
            </w:r>
          </w:p>
          <w:p w14:paraId="0CFB1200"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自-J-A3</w:t>
            </w:r>
            <w:r w:rsidRPr="001D2220">
              <w:rPr>
                <w:rFonts w:asciiTheme="minorEastAsia" w:hAnsiTheme="minorEastAsia" w:hint="eastAsia"/>
                <w:color w:val="000000" w:themeColor="text1"/>
                <w:sz w:val="16"/>
                <w:szCs w:val="16"/>
              </w:rPr>
              <w:t xml:space="preserve"> 具備從日常生活經驗中找出問題，並能根據問題特性、資源等因素，善用生活週遭的物品、器材儀器、科技設備及資源，規劃自然科學探究活動。</w:t>
            </w:r>
          </w:p>
          <w:p w14:paraId="16EE37DC"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自-J-B1 能分析歸納、製作圖表、使用資訊及數學運算等方法，整理自然科學資訊或數據，並利用口語、影像、文字與圖案、繪圖或實物、科學名詞、數學公式、模型等，</w:t>
            </w:r>
            <w:r w:rsidRPr="001D2220">
              <w:rPr>
                <w:rFonts w:asciiTheme="minorEastAsia" w:hAnsiTheme="minorEastAsia" w:hint="eastAsia"/>
                <w:color w:val="000000" w:themeColor="text1"/>
                <w:sz w:val="16"/>
                <w:szCs w:val="16"/>
              </w:rPr>
              <w:lastRenderedPageBreak/>
              <w:t>表達探究之過程、發現與成果、價值和限制等。</w:t>
            </w:r>
          </w:p>
          <w:p w14:paraId="4BE1ACB1"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 xml:space="preserve">自-J-B2 </w:t>
            </w:r>
            <w:r w:rsidRPr="001D2220">
              <w:rPr>
                <w:rFonts w:asciiTheme="minorEastAsia" w:hAnsiTheme="minorEastAsia"/>
                <w:color w:val="000000" w:themeColor="text1"/>
                <w:sz w:val="16"/>
                <w:szCs w:val="16"/>
              </w:rPr>
              <w:t>能操作適合學習階段的科技設備與資源，並從學習活動、日常經驗及科技運用、自然環境、書刊及網路媒體中，培養相關倫理與分辨資訊之可信程度及進行各種有計畫的觀察，以獲得有助於探究和問題解決的</w:t>
            </w:r>
            <w:r w:rsidRPr="001D2220">
              <w:rPr>
                <w:rFonts w:asciiTheme="minorEastAsia" w:hAnsiTheme="minorEastAsia" w:hint="eastAsia"/>
                <w:color w:val="000000" w:themeColor="text1"/>
                <w:sz w:val="16"/>
                <w:szCs w:val="16"/>
              </w:rPr>
              <w:t>資訊。</w:t>
            </w:r>
          </w:p>
          <w:p w14:paraId="550E3FC6"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自-J-C1</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從日常學習中，主動關心自然環境相關公共議題，尊重生命。</w:t>
            </w:r>
          </w:p>
          <w:p w14:paraId="0CAAE443" w14:textId="09DC352F"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自-J-C2</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透過合作學習，發展與同儕溝通、共同參與、共同執行及共同發掘科學相關知識與問題解決的能力。</w:t>
            </w:r>
          </w:p>
        </w:tc>
        <w:tc>
          <w:tcPr>
            <w:tcW w:w="1701" w:type="dxa"/>
          </w:tcPr>
          <w:p w14:paraId="4F770940" w14:textId="63FD6E96" w:rsidR="00B627D7" w:rsidRPr="001D2220" w:rsidRDefault="00B627D7" w:rsidP="005F5289">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lastRenderedPageBreak/>
              <w:t>pe-Ⅳ-2 能</w:t>
            </w:r>
            <w:r w:rsidRPr="001D2220">
              <w:rPr>
                <w:rFonts w:asciiTheme="minorEastAsia" w:hAnsiTheme="minorEastAsia" w:hint="eastAsia"/>
                <w:color w:val="000000" w:themeColor="text1"/>
                <w:sz w:val="16"/>
                <w:szCs w:val="16"/>
              </w:rPr>
              <w:t>正確安全操作適合學習階段的物品、器材儀器、科技設備及資源。能進行客觀的質性觀察或數值量測並詳實記錄。</w:t>
            </w:r>
          </w:p>
          <w:p w14:paraId="24AACA52" w14:textId="39D91436" w:rsidR="00B627D7" w:rsidRPr="001D2220" w:rsidRDefault="00B627D7" w:rsidP="005F5289">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ai-Ⅳ-2 透過</w:t>
            </w:r>
            <w:r w:rsidRPr="001D2220">
              <w:rPr>
                <w:rFonts w:asciiTheme="minorEastAsia" w:hAnsiTheme="minorEastAsia" w:hint="eastAsia"/>
                <w:color w:val="000000" w:themeColor="text1"/>
                <w:sz w:val="16"/>
                <w:szCs w:val="16"/>
              </w:rPr>
              <w:t>與同儕的討論，分享科學發現的樂趣。</w:t>
            </w:r>
          </w:p>
          <w:p w14:paraId="13038CA7" w14:textId="7FB9A051" w:rsidR="00B627D7" w:rsidRPr="001D2220" w:rsidRDefault="00B627D7" w:rsidP="00960D8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ah-Ⅳ-2 應用</w:t>
            </w:r>
            <w:r w:rsidRPr="001D2220">
              <w:rPr>
                <w:rFonts w:asciiTheme="minorEastAsia" w:hAnsiTheme="minorEastAsia" w:hint="eastAsia"/>
                <w:color w:val="000000" w:themeColor="text1"/>
                <w:sz w:val="16"/>
                <w:szCs w:val="16"/>
              </w:rPr>
              <w:t>所學到的科學知識與科學探究方法，幫助自己做出最佳的決定。</w:t>
            </w:r>
          </w:p>
        </w:tc>
        <w:tc>
          <w:tcPr>
            <w:tcW w:w="1134" w:type="dxa"/>
          </w:tcPr>
          <w:p w14:paraId="0A379085" w14:textId="1BCA9D85" w:rsidR="00B627D7" w:rsidRPr="001D2220" w:rsidRDefault="00B627D7" w:rsidP="006B6499">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Gc-</w:t>
            </w:r>
            <w:r w:rsidRPr="001D2220">
              <w:rPr>
                <w:rFonts w:asciiTheme="minorEastAsia" w:hAnsiTheme="minorEastAsia" w:hint="eastAsia"/>
                <w:color w:val="000000" w:themeColor="text1"/>
                <w:sz w:val="16"/>
                <w:szCs w:val="16"/>
              </w:rPr>
              <w:t>Ⅳ</w:t>
            </w:r>
            <w:r w:rsidRPr="001D2220">
              <w:rPr>
                <w:rFonts w:asciiTheme="minorEastAsia" w:hAnsiTheme="minorEastAsia"/>
                <w:color w:val="000000" w:themeColor="text1"/>
                <w:sz w:val="16"/>
                <w:szCs w:val="16"/>
              </w:rPr>
              <w:t>-1</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依據生物形態</w:t>
            </w:r>
            <w:r w:rsidRPr="001D2220">
              <w:rPr>
                <w:rFonts w:asciiTheme="minorEastAsia" w:hAnsiTheme="minorEastAsia" w:hint="eastAsia"/>
                <w:color w:val="000000" w:themeColor="text1"/>
                <w:sz w:val="16"/>
                <w:szCs w:val="16"/>
              </w:rPr>
              <w:t>與</w:t>
            </w:r>
            <w:r w:rsidRPr="001D2220">
              <w:rPr>
                <w:rFonts w:asciiTheme="minorEastAsia" w:hAnsiTheme="minorEastAsia"/>
                <w:color w:val="000000" w:themeColor="text1"/>
                <w:sz w:val="16"/>
                <w:szCs w:val="16"/>
              </w:rPr>
              <w:t>構造的特徵，可以將生物分類。</w:t>
            </w:r>
          </w:p>
        </w:tc>
        <w:tc>
          <w:tcPr>
            <w:tcW w:w="1560" w:type="dxa"/>
            <w:shd w:val="clear" w:color="auto" w:fill="auto"/>
          </w:tcPr>
          <w:p w14:paraId="08950540" w14:textId="77777777" w:rsidR="00806087" w:rsidRPr="00806087"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1.植物具細胞壁，大多含葉綠體可行光合作用。</w:t>
            </w:r>
          </w:p>
          <w:p w14:paraId="57F7192D" w14:textId="77777777" w:rsidR="00806087" w:rsidRPr="00806087"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2.以擴散作用運送物質，沒有維管束的植物稱為無維管束植物。演化出維管束的植物稱為維管束植物。</w:t>
            </w:r>
          </w:p>
          <w:p w14:paraId="3D8DC4A4" w14:textId="77777777" w:rsidR="00806087" w:rsidRPr="00806087"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3.蘚苔植物沒有維管束和根、莖、葉的分化，生活在潮溼環境。</w:t>
            </w:r>
          </w:p>
          <w:p w14:paraId="02BD93A2" w14:textId="77777777" w:rsidR="00806087" w:rsidRPr="00806087"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4.蕨類植物具有維管束和根、莖、葉的分化。成熟葉的背面有孢子囊堆。</w:t>
            </w:r>
          </w:p>
          <w:p w14:paraId="3DD56F57" w14:textId="77777777" w:rsidR="00806087" w:rsidRPr="00806087"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5.種子植物具種子和花粉管，可在陸</w:t>
            </w:r>
            <w:r w:rsidRPr="00806087">
              <w:rPr>
                <w:rFonts w:asciiTheme="minorEastAsia" w:hAnsiTheme="minorEastAsia" w:hint="eastAsia"/>
                <w:color w:val="000000" w:themeColor="text1"/>
                <w:sz w:val="16"/>
                <w:szCs w:val="16"/>
              </w:rPr>
              <w:lastRenderedPageBreak/>
              <w:t>地乾燥環境中繁衍下一代，為陸地上分布最廣的植物。</w:t>
            </w:r>
          </w:p>
          <w:p w14:paraId="401D2D02" w14:textId="77777777" w:rsidR="00806087" w:rsidRPr="00806087"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6.毬果是裸子植物的生殖器官。</w:t>
            </w:r>
          </w:p>
          <w:p w14:paraId="3A546C62" w14:textId="77777777" w:rsidR="00806087" w:rsidRPr="00806087"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7.花是被子植物的生殖器官。被子植物種子外有果實保護，生存較優勢。</w:t>
            </w:r>
          </w:p>
          <w:p w14:paraId="53CED074" w14:textId="77777777" w:rsidR="00806087" w:rsidRPr="00806087"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8.雙子葉植物與單子葉植物在子葉數目、根的形式、維管束排列、形成層、葉脈形狀、花瓣數目的差異。</w:t>
            </w:r>
          </w:p>
          <w:p w14:paraId="10AFE8D7" w14:textId="401FDEB6" w:rsidR="00B627D7" w:rsidRPr="001D2220"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9.藉由實際觀察，了解蕨類植物的外形、構造及孢子的形狀。</w:t>
            </w:r>
          </w:p>
        </w:tc>
        <w:tc>
          <w:tcPr>
            <w:tcW w:w="2551" w:type="dxa"/>
          </w:tcPr>
          <w:p w14:paraId="72E29D06" w14:textId="77777777" w:rsidR="00B627D7" w:rsidRDefault="00C92951" w:rsidP="002F49F3">
            <w:pPr>
              <w:spacing w:line="240" w:lineRule="exact"/>
              <w:jc w:val="both"/>
              <w:rPr>
                <w:rFonts w:asciiTheme="minorEastAsia" w:hAnsiTheme="minorEastAsia"/>
                <w:color w:val="000000" w:themeColor="text1"/>
                <w:sz w:val="16"/>
                <w:szCs w:val="16"/>
              </w:rPr>
            </w:pPr>
            <w:r w:rsidRPr="00C92951">
              <w:rPr>
                <w:rFonts w:asciiTheme="minorEastAsia" w:hAnsiTheme="minorEastAsia" w:hint="eastAsia"/>
                <w:color w:val="000000" w:themeColor="text1"/>
                <w:sz w:val="16"/>
                <w:szCs w:val="16"/>
              </w:rPr>
              <w:lastRenderedPageBreak/>
              <w:t>1.以「自然暖身操」的買菜為例，連結學生的生活經驗，提問植物有哪些共通的特徵，以及從哪些特徵可以判斷菇類不屬於植物。</w:t>
            </w:r>
          </w:p>
          <w:p w14:paraId="3A4D2CFF" w14:textId="77777777" w:rsidR="00C92951" w:rsidRDefault="00C92951" w:rsidP="002F49F3">
            <w:pPr>
              <w:spacing w:line="240" w:lineRule="exact"/>
              <w:jc w:val="both"/>
              <w:rPr>
                <w:rFonts w:asciiTheme="minorEastAsia" w:hAnsiTheme="minorEastAsia"/>
                <w:color w:val="000000" w:themeColor="text1"/>
                <w:sz w:val="16"/>
                <w:szCs w:val="16"/>
              </w:rPr>
            </w:pPr>
            <w:r w:rsidRPr="00C92951">
              <w:rPr>
                <w:rFonts w:asciiTheme="minorEastAsia" w:hAnsiTheme="minorEastAsia" w:hint="eastAsia"/>
                <w:color w:val="000000" w:themeColor="text1"/>
                <w:sz w:val="16"/>
                <w:szCs w:val="16"/>
              </w:rPr>
              <w:t>2.說明植物界和前面三界的不同之處</w:t>
            </w:r>
            <w:r>
              <w:rPr>
                <w:rFonts w:asciiTheme="minorEastAsia" w:hAnsiTheme="minorEastAsia" w:hint="eastAsia"/>
                <w:color w:val="000000" w:themeColor="text1"/>
                <w:sz w:val="16"/>
                <w:szCs w:val="16"/>
              </w:rPr>
              <w:t>，</w:t>
            </w:r>
            <w:r w:rsidRPr="00C92951">
              <w:rPr>
                <w:rFonts w:asciiTheme="minorEastAsia" w:hAnsiTheme="minorEastAsia" w:hint="eastAsia"/>
                <w:color w:val="000000" w:themeColor="text1"/>
                <w:sz w:val="16"/>
                <w:szCs w:val="16"/>
              </w:rPr>
              <w:t>植物是具細胞壁和葉綠體的多細胞生物，因具有葉綠體可行光合作用，營養方式為自營。</w:t>
            </w:r>
          </w:p>
          <w:p w14:paraId="200C763E" w14:textId="1920D93B" w:rsidR="002B7D3C" w:rsidRPr="00C92951" w:rsidRDefault="00C92951" w:rsidP="002F49F3">
            <w:pPr>
              <w:spacing w:line="240" w:lineRule="exact"/>
              <w:jc w:val="both"/>
              <w:rPr>
                <w:rFonts w:asciiTheme="minorEastAsia" w:hAnsiTheme="minorEastAsia"/>
                <w:color w:val="000000" w:themeColor="text1"/>
                <w:sz w:val="16"/>
                <w:szCs w:val="16"/>
              </w:rPr>
            </w:pPr>
            <w:r w:rsidRPr="00C92951">
              <w:rPr>
                <w:rFonts w:asciiTheme="minorEastAsia" w:hAnsiTheme="minorEastAsia" w:hint="eastAsia"/>
                <w:color w:val="000000" w:themeColor="text1"/>
                <w:sz w:val="16"/>
                <w:szCs w:val="16"/>
              </w:rPr>
              <w:t>3.以實物、標本、照片說明蘚苔植物的特徵、構造、生活環境及種類。</w:t>
            </w:r>
          </w:p>
          <w:p w14:paraId="138F7290" w14:textId="1011A1B3" w:rsidR="002B7D3C" w:rsidRPr="002B7D3C" w:rsidRDefault="002B7D3C" w:rsidP="002F49F3">
            <w:pPr>
              <w:spacing w:line="240" w:lineRule="exact"/>
              <w:jc w:val="both"/>
              <w:rPr>
                <w:rFonts w:asciiTheme="minorEastAsia" w:hAnsiTheme="minorEastAsia"/>
                <w:color w:val="000000" w:themeColor="text1"/>
                <w:sz w:val="16"/>
                <w:szCs w:val="16"/>
              </w:rPr>
            </w:pPr>
            <w:r w:rsidRPr="002B7D3C">
              <w:rPr>
                <w:rFonts w:asciiTheme="minorEastAsia" w:hAnsiTheme="minorEastAsia" w:hint="eastAsia"/>
                <w:color w:val="000000" w:themeColor="text1"/>
                <w:sz w:val="16"/>
                <w:szCs w:val="16"/>
              </w:rPr>
              <w:t>4.說明蕨類植物的特徵、構造和生活環境。</w:t>
            </w:r>
          </w:p>
          <w:p w14:paraId="727B831F" w14:textId="77777777" w:rsidR="002B7D3C" w:rsidRDefault="002B7D3C" w:rsidP="002F49F3">
            <w:pPr>
              <w:spacing w:line="240" w:lineRule="exact"/>
              <w:jc w:val="both"/>
              <w:rPr>
                <w:rFonts w:asciiTheme="minorEastAsia" w:hAnsiTheme="minorEastAsia"/>
                <w:color w:val="000000" w:themeColor="text1"/>
                <w:sz w:val="16"/>
                <w:szCs w:val="16"/>
              </w:rPr>
            </w:pPr>
            <w:r w:rsidRPr="002B7D3C">
              <w:rPr>
                <w:rFonts w:asciiTheme="minorEastAsia" w:hAnsiTheme="minorEastAsia" w:hint="eastAsia"/>
                <w:color w:val="000000" w:themeColor="text1"/>
                <w:sz w:val="16"/>
                <w:szCs w:val="16"/>
              </w:rPr>
              <w:t>5.介紹蕨類的生殖構造</w:t>
            </w:r>
            <w:r>
              <w:rPr>
                <w:rFonts w:asciiTheme="minorEastAsia" w:hAnsiTheme="minorEastAsia" w:hint="eastAsia"/>
                <w:color w:val="000000" w:themeColor="text1"/>
                <w:sz w:val="16"/>
                <w:szCs w:val="16"/>
              </w:rPr>
              <w:t>，</w:t>
            </w:r>
            <w:r w:rsidRPr="002B7D3C">
              <w:rPr>
                <w:rFonts w:asciiTheme="minorEastAsia" w:hAnsiTheme="minorEastAsia" w:hint="eastAsia"/>
                <w:color w:val="000000" w:themeColor="text1"/>
                <w:sz w:val="16"/>
                <w:szCs w:val="16"/>
              </w:rPr>
              <w:t>可先讓學生操作實驗3．5再進行說明。</w:t>
            </w:r>
          </w:p>
          <w:p w14:paraId="0042FF73" w14:textId="1293731F" w:rsidR="00C92951" w:rsidRDefault="002B7D3C"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6.</w:t>
            </w:r>
            <w:r w:rsidRPr="002B7D3C">
              <w:rPr>
                <w:rFonts w:asciiTheme="minorEastAsia" w:hAnsiTheme="minorEastAsia" w:hint="eastAsia"/>
                <w:color w:val="000000" w:themeColor="text1"/>
                <w:sz w:val="16"/>
                <w:szCs w:val="16"/>
              </w:rPr>
              <w:t>介紹蕨類植物和人類生活的關係</w:t>
            </w:r>
            <w:r>
              <w:rPr>
                <w:rFonts w:asciiTheme="minorEastAsia" w:hAnsiTheme="minorEastAsia" w:hint="eastAsia"/>
                <w:color w:val="000000" w:themeColor="text1"/>
                <w:sz w:val="16"/>
                <w:szCs w:val="16"/>
              </w:rPr>
              <w:t>，</w:t>
            </w:r>
            <w:r w:rsidR="008B20F7">
              <w:rPr>
                <w:rFonts w:asciiTheme="minorEastAsia" w:hAnsiTheme="minorEastAsia" w:hint="eastAsia"/>
                <w:color w:val="000000" w:themeColor="text1"/>
                <w:sz w:val="16"/>
                <w:szCs w:val="16"/>
              </w:rPr>
              <w:t>例</w:t>
            </w:r>
            <w:r>
              <w:rPr>
                <w:rFonts w:asciiTheme="minorEastAsia" w:hAnsiTheme="minorEastAsia" w:hint="eastAsia"/>
                <w:color w:val="000000" w:themeColor="text1"/>
                <w:sz w:val="16"/>
                <w:szCs w:val="16"/>
              </w:rPr>
              <w:t>如</w:t>
            </w:r>
            <w:r w:rsidRPr="002B7D3C">
              <w:rPr>
                <w:rFonts w:asciiTheme="minorEastAsia" w:hAnsiTheme="minorEastAsia" w:hint="eastAsia"/>
                <w:color w:val="000000" w:themeColor="text1"/>
                <w:sz w:val="16"/>
                <w:szCs w:val="16"/>
              </w:rPr>
              <w:t>食用</w:t>
            </w:r>
            <w:r>
              <w:rPr>
                <w:rFonts w:asciiTheme="minorEastAsia" w:hAnsiTheme="minorEastAsia" w:hint="eastAsia"/>
                <w:color w:val="000000" w:themeColor="text1"/>
                <w:sz w:val="16"/>
                <w:szCs w:val="16"/>
              </w:rPr>
              <w:t>、</w:t>
            </w:r>
            <w:r w:rsidRPr="002B7D3C">
              <w:rPr>
                <w:rFonts w:asciiTheme="minorEastAsia" w:hAnsiTheme="minorEastAsia" w:hint="eastAsia"/>
                <w:color w:val="000000" w:themeColor="text1"/>
                <w:sz w:val="16"/>
                <w:szCs w:val="16"/>
              </w:rPr>
              <w:t>觀賞</w:t>
            </w:r>
            <w:r>
              <w:rPr>
                <w:rFonts w:asciiTheme="minorEastAsia" w:hAnsiTheme="minorEastAsia" w:hint="eastAsia"/>
                <w:color w:val="000000" w:themeColor="text1"/>
                <w:sz w:val="16"/>
                <w:szCs w:val="16"/>
              </w:rPr>
              <w:t>、</w:t>
            </w:r>
            <w:r w:rsidRPr="002B7D3C">
              <w:rPr>
                <w:rFonts w:asciiTheme="minorEastAsia" w:hAnsiTheme="minorEastAsia" w:hint="eastAsia"/>
                <w:color w:val="000000" w:themeColor="text1"/>
                <w:sz w:val="16"/>
                <w:szCs w:val="16"/>
              </w:rPr>
              <w:t>藥用</w:t>
            </w:r>
            <w:r>
              <w:rPr>
                <w:rFonts w:asciiTheme="minorEastAsia" w:hAnsiTheme="minorEastAsia" w:hint="eastAsia"/>
                <w:color w:val="000000" w:themeColor="text1"/>
                <w:sz w:val="16"/>
                <w:szCs w:val="16"/>
              </w:rPr>
              <w:t>和</w:t>
            </w:r>
            <w:r w:rsidRPr="002B7D3C">
              <w:rPr>
                <w:rFonts w:asciiTheme="minorEastAsia" w:hAnsiTheme="minorEastAsia" w:hint="eastAsia"/>
                <w:color w:val="000000" w:themeColor="text1"/>
                <w:sz w:val="16"/>
                <w:szCs w:val="16"/>
              </w:rPr>
              <w:t>園藝</w:t>
            </w:r>
            <w:r>
              <w:rPr>
                <w:rFonts w:asciiTheme="minorEastAsia" w:hAnsiTheme="minorEastAsia" w:hint="eastAsia"/>
                <w:color w:val="000000" w:themeColor="text1"/>
                <w:sz w:val="16"/>
                <w:szCs w:val="16"/>
              </w:rPr>
              <w:t>等</w:t>
            </w:r>
            <w:r w:rsidRPr="002B7D3C">
              <w:rPr>
                <w:rFonts w:asciiTheme="minorEastAsia" w:hAnsiTheme="minorEastAsia" w:hint="eastAsia"/>
                <w:color w:val="000000" w:themeColor="text1"/>
                <w:sz w:val="16"/>
                <w:szCs w:val="16"/>
              </w:rPr>
              <w:t>。</w:t>
            </w:r>
          </w:p>
          <w:p w14:paraId="384BB2C4" w14:textId="465E8A10" w:rsidR="002B7D3C" w:rsidRPr="002B7D3C" w:rsidRDefault="002B7D3C"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7</w:t>
            </w:r>
            <w:r w:rsidRPr="002B7D3C">
              <w:rPr>
                <w:rFonts w:asciiTheme="minorEastAsia" w:hAnsiTheme="minorEastAsia" w:hint="eastAsia"/>
                <w:color w:val="000000" w:themeColor="text1"/>
                <w:sz w:val="16"/>
                <w:szCs w:val="16"/>
              </w:rPr>
              <w:t>.說明種子植物的特徵。種子植物</w:t>
            </w:r>
            <w:r w:rsidRPr="002B7D3C">
              <w:rPr>
                <w:rFonts w:asciiTheme="minorEastAsia" w:hAnsiTheme="minorEastAsia" w:hint="eastAsia"/>
                <w:color w:val="000000" w:themeColor="text1"/>
                <w:sz w:val="16"/>
                <w:szCs w:val="16"/>
              </w:rPr>
              <w:lastRenderedPageBreak/>
              <w:t>具有種子，以種子繁衍下一代。比較蕨類植物和種子植物 的不同。</w:t>
            </w:r>
          </w:p>
          <w:p w14:paraId="5058E30D" w14:textId="2C0158F3" w:rsidR="002B7D3C" w:rsidRPr="002B7D3C" w:rsidRDefault="002B7D3C"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8</w:t>
            </w:r>
            <w:r w:rsidRPr="002B7D3C">
              <w:rPr>
                <w:rFonts w:asciiTheme="minorEastAsia" w:hAnsiTheme="minorEastAsia" w:hint="eastAsia"/>
                <w:color w:val="000000" w:themeColor="text1"/>
                <w:sz w:val="16"/>
                <w:szCs w:val="16"/>
              </w:rPr>
              <w:t>.以松樹的毬果為例說明裸子植物的生活史</w:t>
            </w:r>
            <w:r>
              <w:rPr>
                <w:rFonts w:asciiTheme="minorEastAsia" w:hAnsiTheme="minorEastAsia" w:hint="eastAsia"/>
                <w:color w:val="000000" w:themeColor="text1"/>
                <w:sz w:val="16"/>
                <w:szCs w:val="16"/>
              </w:rPr>
              <w:t>，並</w:t>
            </w:r>
            <w:r w:rsidRPr="002B7D3C">
              <w:rPr>
                <w:rFonts w:asciiTheme="minorEastAsia" w:hAnsiTheme="minorEastAsia" w:hint="eastAsia"/>
                <w:color w:val="000000" w:themeColor="text1"/>
                <w:sz w:val="16"/>
                <w:szCs w:val="16"/>
              </w:rPr>
              <w:t>介紹裸子植物和人類生活上的關係</w:t>
            </w:r>
            <w:r>
              <w:rPr>
                <w:rFonts w:asciiTheme="minorEastAsia" w:hAnsiTheme="minorEastAsia" w:hint="eastAsia"/>
                <w:color w:val="000000" w:themeColor="text1"/>
                <w:sz w:val="16"/>
                <w:szCs w:val="16"/>
              </w:rPr>
              <w:t>，</w:t>
            </w:r>
            <w:r w:rsidR="008B20F7">
              <w:rPr>
                <w:rFonts w:asciiTheme="minorEastAsia" w:hAnsiTheme="minorEastAsia" w:hint="eastAsia"/>
                <w:color w:val="000000" w:themeColor="text1"/>
                <w:sz w:val="16"/>
                <w:szCs w:val="16"/>
              </w:rPr>
              <w:t>例</w:t>
            </w:r>
            <w:r>
              <w:rPr>
                <w:rFonts w:asciiTheme="minorEastAsia" w:hAnsiTheme="minorEastAsia" w:hint="eastAsia"/>
                <w:color w:val="000000" w:themeColor="text1"/>
                <w:sz w:val="16"/>
                <w:szCs w:val="16"/>
              </w:rPr>
              <w:t>如</w:t>
            </w:r>
            <w:r w:rsidRPr="002B7D3C">
              <w:rPr>
                <w:rFonts w:asciiTheme="minorEastAsia" w:hAnsiTheme="minorEastAsia" w:hint="eastAsia"/>
                <w:color w:val="000000" w:themeColor="text1"/>
                <w:sz w:val="16"/>
                <w:szCs w:val="16"/>
              </w:rPr>
              <w:t>食用</w:t>
            </w:r>
            <w:r>
              <w:rPr>
                <w:rFonts w:asciiTheme="minorEastAsia" w:hAnsiTheme="minorEastAsia" w:hint="eastAsia"/>
                <w:color w:val="000000" w:themeColor="text1"/>
                <w:sz w:val="16"/>
                <w:szCs w:val="16"/>
              </w:rPr>
              <w:t>、</w:t>
            </w:r>
            <w:r w:rsidRPr="002B7D3C">
              <w:rPr>
                <w:rFonts w:asciiTheme="minorEastAsia" w:hAnsiTheme="minorEastAsia" w:hint="eastAsia"/>
                <w:color w:val="000000" w:themeColor="text1"/>
                <w:sz w:val="16"/>
                <w:szCs w:val="16"/>
              </w:rPr>
              <w:t>觀賞</w:t>
            </w:r>
            <w:r>
              <w:rPr>
                <w:rFonts w:asciiTheme="minorEastAsia" w:hAnsiTheme="minorEastAsia" w:hint="eastAsia"/>
                <w:color w:val="000000" w:themeColor="text1"/>
                <w:sz w:val="16"/>
                <w:szCs w:val="16"/>
              </w:rPr>
              <w:t>和</w:t>
            </w:r>
            <w:r w:rsidRPr="002B7D3C">
              <w:rPr>
                <w:rFonts w:asciiTheme="minorEastAsia" w:hAnsiTheme="minorEastAsia" w:hint="eastAsia"/>
                <w:color w:val="000000" w:themeColor="text1"/>
                <w:sz w:val="16"/>
                <w:szCs w:val="16"/>
              </w:rPr>
              <w:t>木材</w:t>
            </w:r>
            <w:r>
              <w:rPr>
                <w:rFonts w:asciiTheme="minorEastAsia" w:hAnsiTheme="minorEastAsia" w:hint="eastAsia"/>
                <w:color w:val="000000" w:themeColor="text1"/>
                <w:sz w:val="16"/>
                <w:szCs w:val="16"/>
              </w:rPr>
              <w:t>等</w:t>
            </w:r>
            <w:r w:rsidRPr="002B7D3C">
              <w:rPr>
                <w:rFonts w:asciiTheme="minorEastAsia" w:hAnsiTheme="minorEastAsia" w:hint="eastAsia"/>
                <w:color w:val="000000" w:themeColor="text1"/>
                <w:sz w:val="16"/>
                <w:szCs w:val="16"/>
              </w:rPr>
              <w:t xml:space="preserve">。 </w:t>
            </w:r>
          </w:p>
          <w:p w14:paraId="5BE11B13" w14:textId="6168EFE5" w:rsidR="002B7D3C" w:rsidRPr="002B7D3C" w:rsidRDefault="002B7D3C"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9</w:t>
            </w:r>
            <w:r w:rsidRPr="002B7D3C">
              <w:rPr>
                <w:rFonts w:asciiTheme="minorEastAsia" w:hAnsiTheme="minorEastAsia" w:hint="eastAsia"/>
                <w:color w:val="000000" w:themeColor="text1"/>
                <w:sz w:val="16"/>
                <w:szCs w:val="16"/>
              </w:rPr>
              <w:t>.複習第一章「生殖」開花植物的有性生殖中花的構造和受精過程，受精作用後，胚珠發育成種子；子房發育成果實。</w:t>
            </w:r>
          </w:p>
          <w:p w14:paraId="65D8808A" w14:textId="01A469E1" w:rsidR="002B7D3C" w:rsidRPr="002B7D3C" w:rsidRDefault="002B7D3C"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10</w:t>
            </w:r>
            <w:r w:rsidRPr="002B7D3C">
              <w:rPr>
                <w:rFonts w:asciiTheme="minorEastAsia" w:hAnsiTheme="minorEastAsia" w:hint="eastAsia"/>
                <w:color w:val="000000" w:themeColor="text1"/>
                <w:sz w:val="16"/>
                <w:szCs w:val="16"/>
              </w:rPr>
              <w:t>.子葉在種子萌發過程中可提供幼苗發育所需養分，功能和胚乳相同。單子葉植物只有一枚子葉，養分主要由胚乳提供；而雙子葉植物的胚乳不明顯，養分主要由子葉提供。</w:t>
            </w:r>
          </w:p>
          <w:p w14:paraId="6FBFE242" w14:textId="77777777" w:rsidR="002B7D3C" w:rsidRDefault="002B7D3C"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11</w:t>
            </w:r>
            <w:r w:rsidRPr="002B7D3C">
              <w:rPr>
                <w:rFonts w:asciiTheme="minorEastAsia" w:hAnsiTheme="minorEastAsia" w:hint="eastAsia"/>
                <w:color w:val="000000" w:themeColor="text1"/>
                <w:sz w:val="16"/>
                <w:szCs w:val="16"/>
              </w:rPr>
              <w:t>.比較雙子葉植物和單子葉植物。</w:t>
            </w:r>
          </w:p>
          <w:p w14:paraId="61F35339" w14:textId="7C5AAB85" w:rsidR="002B7D3C" w:rsidRDefault="002B7D3C"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12</w:t>
            </w:r>
            <w:r w:rsidRPr="002B7D3C">
              <w:rPr>
                <w:rFonts w:asciiTheme="minorEastAsia" w:hAnsiTheme="minorEastAsia" w:hint="eastAsia"/>
                <w:color w:val="000000" w:themeColor="text1"/>
                <w:sz w:val="16"/>
                <w:szCs w:val="16"/>
              </w:rPr>
              <w:t>.介紹被子植物和人類生活上的關係</w:t>
            </w:r>
            <w:r>
              <w:rPr>
                <w:rFonts w:asciiTheme="minorEastAsia" w:hAnsiTheme="minorEastAsia" w:hint="eastAsia"/>
                <w:color w:val="000000" w:themeColor="text1"/>
                <w:sz w:val="16"/>
                <w:szCs w:val="16"/>
              </w:rPr>
              <w:t>，</w:t>
            </w:r>
            <w:r w:rsidR="008B20F7">
              <w:rPr>
                <w:rFonts w:asciiTheme="minorEastAsia" w:hAnsiTheme="minorEastAsia" w:hint="eastAsia"/>
                <w:color w:val="000000" w:themeColor="text1"/>
                <w:sz w:val="16"/>
                <w:szCs w:val="16"/>
              </w:rPr>
              <w:t>例</w:t>
            </w:r>
            <w:r>
              <w:rPr>
                <w:rFonts w:asciiTheme="minorEastAsia" w:hAnsiTheme="minorEastAsia" w:hint="eastAsia"/>
                <w:color w:val="000000" w:themeColor="text1"/>
                <w:sz w:val="16"/>
                <w:szCs w:val="16"/>
              </w:rPr>
              <w:t>如</w:t>
            </w:r>
            <w:r w:rsidRPr="002B7D3C">
              <w:rPr>
                <w:rFonts w:asciiTheme="minorEastAsia" w:hAnsiTheme="minorEastAsia" w:hint="eastAsia"/>
                <w:color w:val="000000" w:themeColor="text1"/>
                <w:sz w:val="16"/>
                <w:szCs w:val="16"/>
              </w:rPr>
              <w:t>食用</w:t>
            </w:r>
            <w:r>
              <w:rPr>
                <w:rFonts w:asciiTheme="minorEastAsia" w:hAnsiTheme="minorEastAsia" w:hint="eastAsia"/>
                <w:color w:val="000000" w:themeColor="text1"/>
                <w:sz w:val="16"/>
                <w:szCs w:val="16"/>
              </w:rPr>
              <w:t>、</w:t>
            </w:r>
            <w:r w:rsidRPr="002B7D3C">
              <w:rPr>
                <w:rFonts w:asciiTheme="minorEastAsia" w:hAnsiTheme="minorEastAsia" w:hint="eastAsia"/>
                <w:color w:val="000000" w:themeColor="text1"/>
                <w:sz w:val="16"/>
                <w:szCs w:val="16"/>
              </w:rPr>
              <w:t>觀賞</w:t>
            </w:r>
            <w:r w:rsidR="00475396">
              <w:rPr>
                <w:rFonts w:asciiTheme="minorEastAsia" w:hAnsiTheme="minorEastAsia" w:hint="eastAsia"/>
                <w:color w:val="000000" w:themeColor="text1"/>
                <w:sz w:val="16"/>
                <w:szCs w:val="16"/>
              </w:rPr>
              <w:t>、</w:t>
            </w:r>
            <w:r w:rsidRPr="002B7D3C">
              <w:rPr>
                <w:rFonts w:asciiTheme="minorEastAsia" w:hAnsiTheme="minorEastAsia" w:hint="eastAsia"/>
                <w:color w:val="000000" w:themeColor="text1"/>
                <w:sz w:val="16"/>
                <w:szCs w:val="16"/>
              </w:rPr>
              <w:t>藥用等。</w:t>
            </w:r>
          </w:p>
          <w:p w14:paraId="53E07621" w14:textId="0ED8092E" w:rsidR="002B7D3C" w:rsidRPr="002B7D3C" w:rsidRDefault="002B7D3C"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13.進行實驗</w:t>
            </w:r>
            <w:r w:rsidR="00475396" w:rsidRPr="00475396">
              <w:rPr>
                <w:rFonts w:asciiTheme="minorEastAsia" w:hAnsiTheme="minorEastAsia" w:hint="eastAsia"/>
                <w:color w:val="000000" w:themeColor="text1"/>
                <w:sz w:val="16"/>
                <w:szCs w:val="16"/>
              </w:rPr>
              <w:t>3‧5</w:t>
            </w:r>
            <w:r>
              <w:rPr>
                <w:rFonts w:asciiTheme="minorEastAsia" w:hAnsiTheme="minorEastAsia" w:hint="eastAsia"/>
                <w:color w:val="000000" w:themeColor="text1"/>
                <w:sz w:val="16"/>
                <w:szCs w:val="16"/>
              </w:rPr>
              <w:t>，</w:t>
            </w:r>
            <w:r w:rsidRPr="002B7D3C">
              <w:rPr>
                <w:rFonts w:asciiTheme="minorEastAsia" w:hAnsiTheme="minorEastAsia" w:hint="eastAsia"/>
                <w:color w:val="000000" w:themeColor="text1"/>
                <w:sz w:val="16"/>
                <w:szCs w:val="16"/>
              </w:rPr>
              <w:t>觀察所採集到的蕨類植物的根、莖、葉</w:t>
            </w:r>
            <w:r w:rsidR="00475396">
              <w:rPr>
                <w:rFonts w:asciiTheme="minorEastAsia" w:hAnsiTheme="minorEastAsia" w:hint="eastAsia"/>
                <w:color w:val="000000" w:themeColor="text1"/>
                <w:sz w:val="16"/>
                <w:szCs w:val="16"/>
              </w:rPr>
              <w:t>及</w:t>
            </w:r>
            <w:r w:rsidR="00475396" w:rsidRPr="00475396">
              <w:rPr>
                <w:rFonts w:asciiTheme="minorEastAsia" w:hAnsiTheme="minorEastAsia" w:hint="eastAsia"/>
                <w:color w:val="000000" w:themeColor="text1"/>
                <w:sz w:val="16"/>
                <w:szCs w:val="16"/>
              </w:rPr>
              <w:t>孢子囊堆</w:t>
            </w:r>
            <w:r w:rsidRPr="002B7D3C">
              <w:rPr>
                <w:rFonts w:asciiTheme="minorEastAsia" w:hAnsiTheme="minorEastAsia" w:hint="eastAsia"/>
                <w:color w:val="000000" w:themeColor="text1"/>
                <w:sz w:val="16"/>
                <w:szCs w:val="16"/>
              </w:rPr>
              <w:t>。</w:t>
            </w:r>
          </w:p>
        </w:tc>
        <w:tc>
          <w:tcPr>
            <w:tcW w:w="425" w:type="dxa"/>
            <w:vAlign w:val="center"/>
          </w:tcPr>
          <w:p w14:paraId="478449DF" w14:textId="019F35D2" w:rsidR="00B627D7" w:rsidRPr="001D2220" w:rsidRDefault="00B627D7" w:rsidP="00D20370">
            <w:pPr>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3</w:t>
            </w:r>
          </w:p>
        </w:tc>
        <w:tc>
          <w:tcPr>
            <w:tcW w:w="851" w:type="dxa"/>
          </w:tcPr>
          <w:p w14:paraId="2C9985D1" w14:textId="261A416C" w:rsidR="00B627D7" w:rsidRPr="001D2220" w:rsidRDefault="00B627D7" w:rsidP="00E91A3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1</w:t>
            </w:r>
            <w:r w:rsidRPr="001D2220">
              <w:rPr>
                <w:rFonts w:asciiTheme="minorEastAsia" w:hAnsiTheme="minorEastAsia"/>
                <w:color w:val="000000" w:themeColor="text1"/>
                <w:sz w:val="16"/>
                <w:szCs w:val="16"/>
              </w:rPr>
              <w:t>.準備不同的蕨類植物。</w:t>
            </w:r>
          </w:p>
          <w:p w14:paraId="18AF677D" w14:textId="0D3053BC" w:rsidR="00B627D7" w:rsidRPr="001D2220" w:rsidRDefault="00B627D7" w:rsidP="00E91A3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2</w:t>
            </w:r>
            <w:r w:rsidRPr="001D2220">
              <w:rPr>
                <w:rFonts w:asciiTheme="minorEastAsia" w:hAnsiTheme="minorEastAsia"/>
                <w:color w:val="000000" w:themeColor="text1"/>
                <w:sz w:val="16"/>
                <w:szCs w:val="16"/>
              </w:rPr>
              <w:t>.複式顯微鏡數台。</w:t>
            </w:r>
          </w:p>
          <w:p w14:paraId="1C21E19B" w14:textId="027A8765" w:rsidR="00B627D7" w:rsidRPr="001D2220" w:rsidRDefault="00B627D7" w:rsidP="00E91A3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3</w:t>
            </w:r>
            <w:r w:rsidRPr="001D2220">
              <w:rPr>
                <w:rFonts w:asciiTheme="minorEastAsia" w:hAnsiTheme="minorEastAsia"/>
                <w:color w:val="000000" w:themeColor="text1"/>
                <w:sz w:val="16"/>
                <w:szCs w:val="16"/>
              </w:rPr>
              <w:t>.實驗所需器材。</w:t>
            </w:r>
          </w:p>
          <w:p w14:paraId="1124B8AF" w14:textId="364EC63F" w:rsidR="00B627D7" w:rsidRPr="001D2220" w:rsidRDefault="00B627D7" w:rsidP="00E91A3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4.</w:t>
            </w:r>
            <w:r w:rsidRPr="001D2220">
              <w:rPr>
                <w:rFonts w:asciiTheme="minorEastAsia" w:hAnsiTheme="minorEastAsia" w:hint="eastAsia"/>
                <w:color w:val="000000" w:themeColor="text1"/>
                <w:sz w:val="16"/>
                <w:szCs w:val="16"/>
              </w:rPr>
              <w:t>各種植物的圖片</w:t>
            </w:r>
            <w:r w:rsidRPr="001D2220">
              <w:rPr>
                <w:rFonts w:asciiTheme="minorEastAsia" w:hAnsiTheme="minorEastAsia"/>
                <w:color w:val="000000" w:themeColor="text1"/>
                <w:sz w:val="16"/>
                <w:szCs w:val="16"/>
              </w:rPr>
              <w:t>。</w:t>
            </w:r>
          </w:p>
          <w:p w14:paraId="1AC2AD1C" w14:textId="44904869" w:rsidR="00B627D7" w:rsidRPr="001D2220" w:rsidRDefault="00B627D7" w:rsidP="00E91A3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5.投影片、電腦、投影機</w:t>
            </w:r>
          </w:p>
          <w:p w14:paraId="44E4E024" w14:textId="6AABB70F" w:rsidR="00B627D7" w:rsidRPr="001D2220" w:rsidRDefault="00B627D7" w:rsidP="00E747D7">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6.預約實驗室。</w:t>
            </w:r>
          </w:p>
          <w:p w14:paraId="3912D654" w14:textId="77777777" w:rsidR="00B627D7" w:rsidRPr="00E747D7" w:rsidRDefault="00B627D7" w:rsidP="00E91A37">
            <w:pPr>
              <w:pStyle w:val="Default"/>
              <w:spacing w:line="240" w:lineRule="exact"/>
              <w:jc w:val="both"/>
              <w:rPr>
                <w:rFonts w:asciiTheme="minorEastAsia" w:hAnsiTheme="minorEastAsia"/>
                <w:color w:val="000000" w:themeColor="text1"/>
                <w:sz w:val="16"/>
                <w:szCs w:val="16"/>
              </w:rPr>
            </w:pPr>
          </w:p>
        </w:tc>
        <w:tc>
          <w:tcPr>
            <w:tcW w:w="709" w:type="dxa"/>
          </w:tcPr>
          <w:p w14:paraId="57382D07" w14:textId="77777777" w:rsidR="00B627D7" w:rsidRPr="001D2220" w:rsidRDefault="00B627D7" w:rsidP="00E91A3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1.口頭評量</w:t>
            </w:r>
          </w:p>
          <w:p w14:paraId="21244B86" w14:textId="77777777" w:rsidR="00B627D7" w:rsidRPr="001D2220" w:rsidRDefault="00B627D7" w:rsidP="00E91A3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2.實作評量</w:t>
            </w:r>
          </w:p>
          <w:p w14:paraId="22B51C4D" w14:textId="08720F54" w:rsidR="00B627D7" w:rsidRPr="001D2220" w:rsidRDefault="00B627D7" w:rsidP="00E91A3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3.紙筆評量</w:t>
            </w:r>
          </w:p>
        </w:tc>
        <w:tc>
          <w:tcPr>
            <w:tcW w:w="1134" w:type="dxa"/>
            <w:shd w:val="clear" w:color="auto" w:fill="auto"/>
          </w:tcPr>
          <w:p w14:paraId="50548B43" w14:textId="77777777" w:rsidR="00B627D7" w:rsidRDefault="00B627D7" w:rsidP="00E747D7">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【資訊教育】</w:t>
            </w:r>
          </w:p>
          <w:p w14:paraId="0ADADB8E" w14:textId="63132C20" w:rsidR="00B627D7" w:rsidRPr="00E747D7" w:rsidRDefault="00B627D7" w:rsidP="00E747D7">
            <w:pPr>
              <w:pStyle w:val="Default"/>
              <w:spacing w:line="240" w:lineRule="exact"/>
              <w:jc w:val="both"/>
              <w:rPr>
                <w:rFonts w:asciiTheme="minorEastAsia" w:hAnsiTheme="minorEastAsia"/>
                <w:color w:val="000000" w:themeColor="text1"/>
                <w:sz w:val="16"/>
                <w:szCs w:val="16"/>
              </w:rPr>
            </w:pPr>
            <w:r w:rsidRPr="00423FF9">
              <w:rPr>
                <w:rFonts w:asciiTheme="minorEastAsia" w:hAnsiTheme="minorEastAsia"/>
                <w:color w:val="000000" w:themeColor="text1"/>
                <w:sz w:val="16"/>
                <w:szCs w:val="16"/>
              </w:rPr>
              <w:t>資E2</w:t>
            </w:r>
            <w:r>
              <w:rPr>
                <w:rFonts w:asciiTheme="minorEastAsia" w:hAnsiTheme="minorEastAsia" w:hint="eastAsia"/>
                <w:color w:val="000000" w:themeColor="text1"/>
                <w:sz w:val="16"/>
                <w:szCs w:val="16"/>
              </w:rPr>
              <w:t xml:space="preserve"> </w:t>
            </w:r>
            <w:r w:rsidRPr="00423FF9">
              <w:rPr>
                <w:rFonts w:asciiTheme="minorEastAsia" w:hAnsiTheme="minorEastAsia"/>
                <w:color w:val="000000" w:themeColor="text1"/>
                <w:sz w:val="16"/>
                <w:szCs w:val="16"/>
              </w:rPr>
              <w:t>使用資訊科技解決生活中簡單的問題。</w:t>
            </w:r>
          </w:p>
          <w:p w14:paraId="79828977" w14:textId="77777777" w:rsidR="00B627D7" w:rsidRPr="001D2220" w:rsidRDefault="00B627D7" w:rsidP="00E747D7">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【戶外教育】</w:t>
            </w:r>
          </w:p>
          <w:p w14:paraId="51C72FE2" w14:textId="7190BED5" w:rsidR="00B627D7" w:rsidRDefault="00B627D7" w:rsidP="00E747D7">
            <w:pPr>
              <w:spacing w:line="240" w:lineRule="exact"/>
              <w:jc w:val="both"/>
              <w:rPr>
                <w:rFonts w:asciiTheme="minorEastAsia" w:hAnsiTheme="minorEastAsia"/>
                <w:color w:val="000000" w:themeColor="text1"/>
                <w:sz w:val="16"/>
                <w:szCs w:val="16"/>
              </w:rPr>
            </w:pPr>
            <w:r w:rsidRPr="00423FF9">
              <w:rPr>
                <w:rFonts w:asciiTheme="minorEastAsia" w:hAnsiTheme="minorEastAsia" w:hint="eastAsia"/>
                <w:color w:val="000000" w:themeColor="text1"/>
                <w:sz w:val="16"/>
                <w:szCs w:val="16"/>
              </w:rPr>
              <w:t>戶J1</w:t>
            </w:r>
            <w:r>
              <w:rPr>
                <w:rFonts w:asciiTheme="minorEastAsia" w:hAnsiTheme="minorEastAsia" w:hint="eastAsia"/>
                <w:color w:val="000000" w:themeColor="text1"/>
                <w:sz w:val="16"/>
                <w:szCs w:val="16"/>
              </w:rPr>
              <w:t xml:space="preserve"> </w:t>
            </w:r>
            <w:r w:rsidRPr="00423FF9">
              <w:rPr>
                <w:rFonts w:asciiTheme="minorEastAsia" w:hAnsiTheme="minorEastAsia" w:hint="eastAsia"/>
                <w:color w:val="000000" w:themeColor="text1"/>
                <w:sz w:val="16"/>
                <w:szCs w:val="16"/>
              </w:rPr>
              <w:t>善用教室外、戶外及校外教學，認識臺灣環境並參訪自然及文化資產，如國家公園、國家風景區及國家森林公園等。</w:t>
            </w:r>
          </w:p>
          <w:p w14:paraId="6184D906" w14:textId="77777777" w:rsidR="00B627D7" w:rsidRPr="009E02E0" w:rsidRDefault="00B627D7" w:rsidP="00316D8E">
            <w:pPr>
              <w:spacing w:line="240" w:lineRule="exact"/>
              <w:jc w:val="both"/>
              <w:rPr>
                <w:rFonts w:asciiTheme="minorEastAsia" w:hAnsiTheme="minorEastAsia" w:cs="標楷體"/>
                <w:color w:val="000000"/>
                <w:kern w:val="0"/>
                <w:sz w:val="16"/>
                <w:szCs w:val="16"/>
              </w:rPr>
            </w:pPr>
            <w:r w:rsidRPr="009E02E0">
              <w:rPr>
                <w:rFonts w:asciiTheme="minorEastAsia" w:hAnsiTheme="minorEastAsia" w:cs="標楷體" w:hint="eastAsia"/>
                <w:color w:val="000000"/>
                <w:kern w:val="0"/>
                <w:sz w:val="16"/>
                <w:szCs w:val="16"/>
              </w:rPr>
              <w:t>【</w:t>
            </w:r>
            <w:r>
              <w:rPr>
                <w:rFonts w:asciiTheme="minorEastAsia" w:hAnsiTheme="minorEastAsia" w:cs="標楷體" w:hint="eastAsia"/>
                <w:color w:val="000000"/>
                <w:kern w:val="0"/>
                <w:sz w:val="16"/>
                <w:szCs w:val="16"/>
              </w:rPr>
              <w:t>品德</w:t>
            </w:r>
            <w:r w:rsidRPr="009E02E0">
              <w:rPr>
                <w:rFonts w:asciiTheme="minorEastAsia" w:hAnsiTheme="minorEastAsia" w:cs="標楷體" w:hint="eastAsia"/>
                <w:color w:val="000000"/>
                <w:kern w:val="0"/>
                <w:sz w:val="16"/>
                <w:szCs w:val="16"/>
              </w:rPr>
              <w:t>教育】</w:t>
            </w:r>
          </w:p>
          <w:p w14:paraId="4086B8E9" w14:textId="03FE1396" w:rsidR="00B627D7" w:rsidRDefault="00B627D7" w:rsidP="00316D8E">
            <w:pPr>
              <w:spacing w:line="240" w:lineRule="exact"/>
              <w:jc w:val="both"/>
              <w:rPr>
                <w:rFonts w:asciiTheme="minorEastAsia" w:hAnsiTheme="minorEastAsia" w:cs="標楷體"/>
                <w:color w:val="000000" w:themeColor="text1"/>
                <w:kern w:val="0"/>
                <w:sz w:val="16"/>
                <w:szCs w:val="16"/>
              </w:rPr>
            </w:pPr>
            <w:r w:rsidRPr="00DB7DE2">
              <w:rPr>
                <w:rFonts w:asciiTheme="minorEastAsia" w:hAnsiTheme="minorEastAsia" w:cs="標楷體" w:hint="eastAsia"/>
                <w:color w:val="000000" w:themeColor="text1"/>
                <w:kern w:val="0"/>
                <w:sz w:val="16"/>
                <w:szCs w:val="16"/>
              </w:rPr>
              <w:t>品EJU1</w:t>
            </w:r>
            <w:r>
              <w:rPr>
                <w:rFonts w:asciiTheme="minorEastAsia" w:hAnsiTheme="minorEastAsia" w:cs="標楷體" w:hint="eastAsia"/>
                <w:color w:val="000000" w:themeColor="text1"/>
                <w:kern w:val="0"/>
                <w:sz w:val="16"/>
                <w:szCs w:val="16"/>
              </w:rPr>
              <w:t xml:space="preserve"> </w:t>
            </w:r>
            <w:r w:rsidRPr="00DB7DE2">
              <w:rPr>
                <w:rFonts w:asciiTheme="minorEastAsia" w:hAnsiTheme="minorEastAsia" w:cs="標楷體" w:hint="eastAsia"/>
                <w:color w:val="000000" w:themeColor="text1"/>
                <w:kern w:val="0"/>
                <w:sz w:val="16"/>
                <w:szCs w:val="16"/>
              </w:rPr>
              <w:t>尊重生命。</w:t>
            </w:r>
          </w:p>
          <w:p w14:paraId="190B69E7" w14:textId="1FE0A347" w:rsidR="00B627D7" w:rsidRPr="00316D8E" w:rsidRDefault="00B627D7" w:rsidP="00E747D7">
            <w:pPr>
              <w:spacing w:line="240" w:lineRule="exact"/>
              <w:jc w:val="both"/>
              <w:rPr>
                <w:rFonts w:asciiTheme="minorEastAsia" w:hAnsiTheme="minorEastAsia" w:cs="標楷體"/>
                <w:color w:val="000000" w:themeColor="text1"/>
                <w:kern w:val="0"/>
                <w:sz w:val="16"/>
                <w:szCs w:val="16"/>
              </w:rPr>
            </w:pPr>
          </w:p>
        </w:tc>
        <w:tc>
          <w:tcPr>
            <w:tcW w:w="786" w:type="dxa"/>
          </w:tcPr>
          <w:p w14:paraId="7088FC38" w14:textId="77777777" w:rsidR="00B627D7" w:rsidRDefault="00B627D7" w:rsidP="00E747D7">
            <w:pPr>
              <w:pStyle w:val="Default"/>
              <w:spacing w:line="240" w:lineRule="exact"/>
              <w:jc w:val="both"/>
              <w:rPr>
                <w:rFonts w:asciiTheme="minorEastAsia" w:hAnsiTheme="minorEastAsia"/>
                <w:color w:val="000000" w:themeColor="text1"/>
                <w:sz w:val="16"/>
                <w:szCs w:val="16"/>
              </w:rPr>
            </w:pPr>
          </w:p>
        </w:tc>
      </w:tr>
      <w:tr w:rsidR="004620A7" w:rsidRPr="001D2220" w14:paraId="044E6CCA" w14:textId="5240E409" w:rsidTr="00E53C55">
        <w:trPr>
          <w:trHeight w:val="8168"/>
        </w:trPr>
        <w:tc>
          <w:tcPr>
            <w:tcW w:w="395" w:type="dxa"/>
            <w:vAlign w:val="center"/>
          </w:tcPr>
          <w:p w14:paraId="6E17BA82" w14:textId="77777777" w:rsidR="00B627D7" w:rsidRPr="001D2220" w:rsidRDefault="00B627D7" w:rsidP="00195058">
            <w:pPr>
              <w:snapToGrid w:val="0"/>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十二</w:t>
            </w:r>
          </w:p>
        </w:tc>
        <w:tc>
          <w:tcPr>
            <w:tcW w:w="570" w:type="dxa"/>
            <w:vAlign w:val="center"/>
          </w:tcPr>
          <w:p w14:paraId="4EDC4438" w14:textId="77777777" w:rsidR="00B627D7" w:rsidRPr="001D2220" w:rsidRDefault="00B627D7"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4/27-</w:t>
            </w:r>
          </w:p>
          <w:p w14:paraId="1F5B0411" w14:textId="7331FD92" w:rsidR="00B627D7" w:rsidRPr="001D2220" w:rsidRDefault="00B627D7"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5/1</w:t>
            </w:r>
          </w:p>
        </w:tc>
        <w:tc>
          <w:tcPr>
            <w:tcW w:w="425" w:type="dxa"/>
            <w:vAlign w:val="center"/>
          </w:tcPr>
          <w:p w14:paraId="01B7B6F4" w14:textId="11B25538" w:rsidR="00B627D7" w:rsidRPr="001D2220" w:rsidRDefault="00B627D7" w:rsidP="009F68C8">
            <w:pPr>
              <w:spacing w:line="240" w:lineRule="exact"/>
              <w:jc w:val="both"/>
              <w:rPr>
                <w:rFonts w:asciiTheme="minorEastAsia" w:hAnsiTheme="minorEastAsia"/>
                <w:color w:val="000000" w:themeColor="text1"/>
                <w:sz w:val="16"/>
                <w:szCs w:val="16"/>
              </w:rPr>
            </w:pPr>
            <w:r w:rsidRPr="001D2220">
              <w:rPr>
                <w:rFonts w:asciiTheme="minorEastAsia" w:hAnsiTheme="minorEastAsia" w:cs="Times New Roman" w:hint="eastAsia"/>
                <w:color w:val="000000" w:themeColor="text1"/>
                <w:kern w:val="0"/>
                <w:sz w:val="16"/>
                <w:szCs w:val="16"/>
              </w:rPr>
              <w:t>第3章</w:t>
            </w:r>
            <w:r w:rsidRPr="001D2220">
              <w:rPr>
                <w:rFonts w:asciiTheme="minorEastAsia" w:hAnsiTheme="minorEastAsia" w:hint="eastAsia"/>
                <w:color w:val="000000" w:themeColor="text1"/>
                <w:sz w:val="16"/>
                <w:szCs w:val="16"/>
              </w:rPr>
              <w:t xml:space="preserve">　</w:t>
            </w:r>
            <w:r w:rsidRPr="001D2220">
              <w:rPr>
                <w:rFonts w:asciiTheme="minorEastAsia" w:hAnsiTheme="minorEastAsia" w:cs="Times New Roman" w:hint="eastAsia"/>
                <w:color w:val="000000" w:themeColor="text1"/>
                <w:kern w:val="0"/>
                <w:sz w:val="16"/>
                <w:szCs w:val="16"/>
              </w:rPr>
              <w:t>地球上的生物</w:t>
            </w:r>
          </w:p>
        </w:tc>
        <w:tc>
          <w:tcPr>
            <w:tcW w:w="459" w:type="dxa"/>
            <w:vAlign w:val="center"/>
          </w:tcPr>
          <w:p w14:paraId="7FF259A5" w14:textId="42781ED8" w:rsidR="00B627D7" w:rsidRPr="001D2220" w:rsidRDefault="00B627D7" w:rsidP="00EA4D19">
            <w:pPr>
              <w:spacing w:line="240" w:lineRule="exact"/>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3‧6動物界</w:t>
            </w:r>
          </w:p>
        </w:tc>
        <w:tc>
          <w:tcPr>
            <w:tcW w:w="709" w:type="dxa"/>
          </w:tcPr>
          <w:p w14:paraId="71538EEF"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A1 身心素質與自我精進</w:t>
            </w:r>
          </w:p>
          <w:p w14:paraId="2D9F507A"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B1 符號運用 與溝通表達</w:t>
            </w:r>
          </w:p>
          <w:p w14:paraId="53DF2738"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B2 科技資訊與媒體素養</w:t>
            </w:r>
          </w:p>
          <w:p w14:paraId="5AE115C9" w14:textId="32F07373"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C2 人際關係與團隊合作</w:t>
            </w:r>
          </w:p>
        </w:tc>
        <w:tc>
          <w:tcPr>
            <w:tcW w:w="2551" w:type="dxa"/>
          </w:tcPr>
          <w:p w14:paraId="27F127B2"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1 </w:t>
            </w:r>
            <w:r w:rsidRPr="001D2220">
              <w:rPr>
                <w:rFonts w:asciiTheme="minorEastAsia" w:hAnsiTheme="minorEastAsia"/>
                <w:color w:val="000000" w:themeColor="text1"/>
                <w:sz w:val="16"/>
                <w:szCs w:val="16"/>
              </w:rPr>
              <w:t>能應用科學知識、方法與態度於日常生活當中。</w:t>
            </w:r>
          </w:p>
          <w:p w14:paraId="4452626D"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51D58C2D" w14:textId="2268A29B"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 xml:space="preserve">自-J-B2 </w:t>
            </w:r>
            <w:r w:rsidRPr="001D2220">
              <w:rPr>
                <w:rFonts w:asciiTheme="minorEastAsia" w:hAnsiTheme="minorEastAsia"/>
                <w:color w:val="000000" w:themeColor="text1"/>
                <w:sz w:val="16"/>
                <w:szCs w:val="16"/>
              </w:rPr>
              <w:t>能操作適合學習階段的科技設備與資源，並從學習活動、日常經驗及科技運用、自然環境、書刊及網路媒體中，培養相關倫理與分辨資訊之可信程度及進行各種有計畫的觀察，以獲得有助於探究和問題解決的</w:t>
            </w:r>
            <w:r w:rsidRPr="001D2220">
              <w:rPr>
                <w:rFonts w:asciiTheme="minorEastAsia" w:hAnsiTheme="minorEastAsia" w:hint="eastAsia"/>
                <w:color w:val="000000" w:themeColor="text1"/>
                <w:sz w:val="16"/>
                <w:szCs w:val="16"/>
              </w:rPr>
              <w:t>資訊。</w:t>
            </w:r>
          </w:p>
          <w:p w14:paraId="080DA793" w14:textId="6E32BB2C"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自-J-C2</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透過合作學習，發展與同儕溝通、共同參與、共同執行及共同發掘科學相關知識與問題解決的能力。</w:t>
            </w:r>
          </w:p>
        </w:tc>
        <w:tc>
          <w:tcPr>
            <w:tcW w:w="1701" w:type="dxa"/>
          </w:tcPr>
          <w:p w14:paraId="091DFC55" w14:textId="3DB19894" w:rsidR="00B627D7" w:rsidRPr="001D2220" w:rsidRDefault="00B627D7" w:rsidP="00B72B7A">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ai-IV-2 透過</w:t>
            </w:r>
            <w:r w:rsidRPr="001D2220">
              <w:rPr>
                <w:rFonts w:asciiTheme="minorEastAsia" w:hAnsiTheme="minorEastAsia" w:hint="eastAsia"/>
                <w:color w:val="000000" w:themeColor="text1"/>
                <w:sz w:val="16"/>
                <w:szCs w:val="16"/>
              </w:rPr>
              <w:t>與同儕的討論，分享科學發現的樂趣。</w:t>
            </w:r>
          </w:p>
          <w:p w14:paraId="0EE266EE" w14:textId="63660902" w:rsidR="00B627D7" w:rsidRPr="001D2220" w:rsidRDefault="00B627D7" w:rsidP="00960D8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ai-IV-3 透過</w:t>
            </w:r>
            <w:r w:rsidRPr="001D2220">
              <w:rPr>
                <w:rFonts w:asciiTheme="minorEastAsia" w:hAnsiTheme="minorEastAsia" w:hint="eastAsia"/>
                <w:color w:val="000000" w:themeColor="text1"/>
                <w:sz w:val="16"/>
                <w:szCs w:val="16"/>
              </w:rPr>
              <w:t>所學到的科學知識和科學探索的各種方法，解釋自然現象發生的原因，建立科學學習的自信心。</w:t>
            </w:r>
          </w:p>
        </w:tc>
        <w:tc>
          <w:tcPr>
            <w:tcW w:w="1134" w:type="dxa"/>
          </w:tcPr>
          <w:p w14:paraId="1E93789A" w14:textId="4709B4C2" w:rsidR="00B627D7" w:rsidRPr="001D2220" w:rsidRDefault="00B627D7" w:rsidP="006B6499">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Gc-</w:t>
            </w:r>
            <w:r w:rsidRPr="001D2220">
              <w:rPr>
                <w:rFonts w:asciiTheme="minorEastAsia" w:hAnsiTheme="minorEastAsia" w:hint="eastAsia"/>
                <w:color w:val="000000" w:themeColor="text1"/>
                <w:sz w:val="16"/>
                <w:szCs w:val="16"/>
              </w:rPr>
              <w:t>Ⅳ</w:t>
            </w:r>
            <w:r w:rsidRPr="001D2220">
              <w:rPr>
                <w:rFonts w:asciiTheme="minorEastAsia" w:hAnsiTheme="minorEastAsia"/>
                <w:color w:val="000000" w:themeColor="text1"/>
                <w:sz w:val="16"/>
                <w:szCs w:val="16"/>
              </w:rPr>
              <w:t>-1</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依據生物形態</w:t>
            </w:r>
            <w:r w:rsidRPr="001D2220">
              <w:rPr>
                <w:rFonts w:asciiTheme="minorEastAsia" w:hAnsiTheme="minorEastAsia" w:hint="eastAsia"/>
                <w:color w:val="000000" w:themeColor="text1"/>
                <w:sz w:val="16"/>
                <w:szCs w:val="16"/>
              </w:rPr>
              <w:t>與</w:t>
            </w:r>
            <w:r w:rsidRPr="001D2220">
              <w:rPr>
                <w:rFonts w:asciiTheme="minorEastAsia" w:hAnsiTheme="minorEastAsia"/>
                <w:color w:val="000000" w:themeColor="text1"/>
                <w:sz w:val="16"/>
                <w:szCs w:val="16"/>
              </w:rPr>
              <w:t>構造的特徵，可以將生物分類。</w:t>
            </w:r>
          </w:p>
        </w:tc>
        <w:tc>
          <w:tcPr>
            <w:tcW w:w="1560" w:type="dxa"/>
            <w:shd w:val="clear" w:color="auto" w:fill="auto"/>
          </w:tcPr>
          <w:p w14:paraId="0ADA1B1A" w14:textId="77777777" w:rsidR="00806087" w:rsidRPr="00806087"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1.無脊椎動物的分類與特徵：軟體動物門、節肢動物門介紹基本特徵與代表物種，刺絲胞動物門、扁形動物門、環節動物門、棘皮動物門僅介紹代表物種。</w:t>
            </w:r>
          </w:p>
          <w:p w14:paraId="1A867202" w14:textId="6C4E68AB" w:rsidR="00B627D7" w:rsidRPr="001D2220"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2.脊椎動物的分類與特徵：魚類、兩生類、爬蟲類、鳥類、哺乳類介紹基本特徵與代表物種。</w:t>
            </w:r>
          </w:p>
        </w:tc>
        <w:tc>
          <w:tcPr>
            <w:tcW w:w="2551" w:type="dxa"/>
          </w:tcPr>
          <w:p w14:paraId="5EEAE1A9" w14:textId="77777777" w:rsidR="00B627D7" w:rsidRDefault="003816A3" w:rsidP="002F49F3">
            <w:pPr>
              <w:spacing w:line="240" w:lineRule="exact"/>
              <w:jc w:val="both"/>
              <w:rPr>
                <w:rFonts w:asciiTheme="minorEastAsia" w:hAnsiTheme="minorEastAsia"/>
                <w:color w:val="000000" w:themeColor="text1"/>
                <w:sz w:val="16"/>
                <w:szCs w:val="16"/>
              </w:rPr>
            </w:pPr>
            <w:r w:rsidRPr="003816A3">
              <w:rPr>
                <w:rFonts w:asciiTheme="minorEastAsia" w:hAnsiTheme="minorEastAsia" w:hint="eastAsia"/>
                <w:color w:val="000000" w:themeColor="text1"/>
                <w:sz w:val="16"/>
                <w:szCs w:val="16"/>
              </w:rPr>
              <w:t>1.以「自然暖身操」為例，請學生觀察並比較動物的外殼或骨架，引導學生發現脊椎有無的差異以及是否具有內、外骨骼。</w:t>
            </w:r>
          </w:p>
          <w:p w14:paraId="2F6097DC" w14:textId="27D6FA91" w:rsidR="003816A3" w:rsidRDefault="003816A3"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2.介紹軟體動物們，</w:t>
            </w:r>
            <w:r w:rsidRPr="003816A3">
              <w:rPr>
                <w:rFonts w:asciiTheme="minorEastAsia" w:hAnsiTheme="minorEastAsia" w:hint="eastAsia"/>
                <w:color w:val="000000" w:themeColor="text1"/>
                <w:sz w:val="16"/>
                <w:szCs w:val="16"/>
              </w:rPr>
              <w:t>.烏賊和章魚屬頭足綱，文蛤屬斧足綱，蝸牛屬腹 足綱。這三種動物都是身體柔軟、不分節的生物，具有外套膜包被。</w:t>
            </w:r>
          </w:p>
          <w:p w14:paraId="3FDBB73B" w14:textId="7D575055" w:rsidR="003816A3" w:rsidRDefault="003816A3"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3.介紹節肢動物門，</w:t>
            </w:r>
            <w:r w:rsidRPr="003816A3">
              <w:rPr>
                <w:rFonts w:asciiTheme="minorEastAsia" w:hAnsiTheme="minorEastAsia" w:hint="eastAsia"/>
                <w:color w:val="000000" w:themeColor="text1"/>
                <w:sz w:val="16"/>
                <w:szCs w:val="16"/>
              </w:rPr>
              <w:t>鼓勵學生從實際觀察經驗了解節肢動物身體分節，具有外骨骼</w:t>
            </w:r>
            <w:r w:rsidR="006845CE">
              <w:rPr>
                <w:rFonts w:asciiTheme="minorEastAsia" w:hAnsiTheme="minorEastAsia" w:hint="eastAsia"/>
                <w:color w:val="000000" w:themeColor="text1"/>
                <w:sz w:val="16"/>
                <w:szCs w:val="16"/>
              </w:rPr>
              <w:t>，包含</w:t>
            </w:r>
            <w:r w:rsidR="006845CE" w:rsidRPr="003816A3">
              <w:rPr>
                <w:rFonts w:asciiTheme="minorEastAsia" w:hAnsiTheme="minorEastAsia" w:hint="eastAsia"/>
                <w:color w:val="000000" w:themeColor="text1"/>
                <w:sz w:val="16"/>
                <w:szCs w:val="16"/>
              </w:rPr>
              <w:t>昆蟲屬昆蟲綱</w:t>
            </w:r>
            <w:r w:rsidR="006845CE">
              <w:rPr>
                <w:rFonts w:asciiTheme="minorEastAsia" w:hAnsiTheme="minorEastAsia" w:hint="eastAsia"/>
                <w:color w:val="000000" w:themeColor="text1"/>
                <w:sz w:val="16"/>
                <w:szCs w:val="16"/>
              </w:rPr>
              <w:t>、</w:t>
            </w:r>
            <w:r w:rsidR="006845CE" w:rsidRPr="003816A3">
              <w:rPr>
                <w:rFonts w:asciiTheme="minorEastAsia" w:hAnsiTheme="minorEastAsia" w:hint="eastAsia"/>
                <w:color w:val="000000" w:themeColor="text1"/>
                <w:sz w:val="16"/>
                <w:szCs w:val="16"/>
              </w:rPr>
              <w:t>甲殼綱</w:t>
            </w:r>
            <w:r w:rsidR="006845CE">
              <w:rPr>
                <w:rFonts w:asciiTheme="minorEastAsia" w:hAnsiTheme="minorEastAsia" w:hint="eastAsia"/>
                <w:color w:val="000000" w:themeColor="text1"/>
                <w:sz w:val="16"/>
                <w:szCs w:val="16"/>
              </w:rPr>
              <w:t>和</w:t>
            </w:r>
            <w:r w:rsidRPr="003816A3">
              <w:rPr>
                <w:rFonts w:asciiTheme="minorEastAsia" w:hAnsiTheme="minorEastAsia" w:hint="eastAsia"/>
                <w:color w:val="000000" w:themeColor="text1"/>
                <w:sz w:val="16"/>
                <w:szCs w:val="16"/>
              </w:rPr>
              <w:t>蛛形綱</w:t>
            </w:r>
            <w:r w:rsidR="006845CE">
              <w:rPr>
                <w:rFonts w:asciiTheme="minorEastAsia" w:hAnsiTheme="minorEastAsia" w:hint="eastAsia"/>
                <w:color w:val="000000" w:themeColor="text1"/>
                <w:sz w:val="16"/>
                <w:szCs w:val="16"/>
              </w:rPr>
              <w:t>等</w:t>
            </w:r>
            <w:r w:rsidRPr="003816A3">
              <w:rPr>
                <w:rFonts w:asciiTheme="minorEastAsia" w:hAnsiTheme="minorEastAsia" w:hint="eastAsia"/>
                <w:color w:val="000000" w:themeColor="text1"/>
                <w:sz w:val="16"/>
                <w:szCs w:val="16"/>
              </w:rPr>
              <w:t>。</w:t>
            </w:r>
          </w:p>
          <w:p w14:paraId="0A8B413B" w14:textId="19B1CDE8" w:rsidR="006845CE" w:rsidRDefault="006845CE"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4.介紹刺絲胞動物門</w:t>
            </w:r>
            <w:r w:rsidRPr="006845CE">
              <w:rPr>
                <w:rFonts w:asciiTheme="minorEastAsia" w:hAnsiTheme="minorEastAsia" w:hint="eastAsia"/>
                <w:color w:val="000000" w:themeColor="text1"/>
                <w:sz w:val="16"/>
                <w:szCs w:val="16"/>
              </w:rPr>
              <w:t>，身體呈放射狀對稱，口周圍有一圈觸手，常有生物與海葵共生。</w:t>
            </w:r>
          </w:p>
          <w:p w14:paraId="0763CD6B" w14:textId="6F88A028" w:rsidR="006845CE" w:rsidRPr="006845CE" w:rsidRDefault="006845CE"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5.介紹棘皮動物門，</w:t>
            </w:r>
            <w:r w:rsidRPr="006845CE">
              <w:rPr>
                <w:rFonts w:asciiTheme="minorEastAsia" w:hAnsiTheme="minorEastAsia" w:hint="eastAsia"/>
                <w:color w:val="000000" w:themeColor="text1"/>
                <w:sz w:val="16"/>
                <w:szCs w:val="16"/>
              </w:rPr>
              <w:t>成體多為五輻對稱，具有發達的水管系統，伸出成為管足，體表有棘刺</w:t>
            </w:r>
            <w:r>
              <w:rPr>
                <w:rFonts w:asciiTheme="minorEastAsia" w:hAnsiTheme="minorEastAsia" w:hint="eastAsia"/>
                <w:color w:val="000000" w:themeColor="text1"/>
                <w:sz w:val="16"/>
                <w:szCs w:val="16"/>
              </w:rPr>
              <w:t>。</w:t>
            </w:r>
          </w:p>
          <w:p w14:paraId="1ACC4649" w14:textId="6775173D" w:rsidR="006845CE" w:rsidRPr="006845CE" w:rsidRDefault="006845CE"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6</w:t>
            </w:r>
            <w:r w:rsidRPr="006845CE">
              <w:rPr>
                <w:rFonts w:asciiTheme="minorEastAsia" w:hAnsiTheme="minorEastAsia" w:hint="eastAsia"/>
                <w:color w:val="000000" w:themeColor="text1"/>
                <w:sz w:val="16"/>
                <w:szCs w:val="16"/>
              </w:rPr>
              <w:t>.環節動物門的蚯蚓屬貧毛綱，是常見的土棲生物，體內器官成對，體表具環紋。水蛭屬蛭綱，以吸食寄主血液為食，常見於潮溼森林底層或水邊。</w:t>
            </w:r>
          </w:p>
          <w:p w14:paraId="4E617E9E" w14:textId="120970FB" w:rsidR="006845CE" w:rsidRDefault="006845CE"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7</w:t>
            </w:r>
            <w:r w:rsidRPr="006845CE">
              <w:rPr>
                <w:rFonts w:asciiTheme="minorEastAsia" w:hAnsiTheme="minorEastAsia" w:hint="eastAsia"/>
                <w:color w:val="000000" w:themeColor="text1"/>
                <w:sz w:val="16"/>
                <w:szCs w:val="16"/>
              </w:rPr>
              <w:t>.渦蟲、絛蟲與吸蟲都是扁平的扁形動物。可以渦蟲來進行主要的說明，順便複習第一章無性生殖中的斷裂生殖。</w:t>
            </w:r>
          </w:p>
          <w:p w14:paraId="33F46690" w14:textId="1AC738FD" w:rsidR="006845CE" w:rsidRPr="006845CE" w:rsidRDefault="006845CE" w:rsidP="006845CE">
            <w:pPr>
              <w:spacing w:line="240" w:lineRule="exact"/>
              <w:rPr>
                <w:rFonts w:asciiTheme="minorEastAsia" w:hAnsiTheme="minorEastAsia"/>
                <w:color w:val="000000" w:themeColor="text1"/>
                <w:sz w:val="16"/>
                <w:szCs w:val="16"/>
              </w:rPr>
            </w:pPr>
          </w:p>
        </w:tc>
        <w:tc>
          <w:tcPr>
            <w:tcW w:w="425" w:type="dxa"/>
            <w:vAlign w:val="center"/>
          </w:tcPr>
          <w:p w14:paraId="32D063D6" w14:textId="6DEF840F" w:rsidR="00B627D7" w:rsidRPr="001D2220" w:rsidRDefault="00806087" w:rsidP="00D20370">
            <w:pPr>
              <w:jc w:val="center"/>
              <w:rPr>
                <w:rFonts w:asciiTheme="minorEastAsia" w:hAnsiTheme="minorEastAsia"/>
                <w:color w:val="000000" w:themeColor="text1"/>
                <w:sz w:val="16"/>
                <w:szCs w:val="16"/>
              </w:rPr>
            </w:pPr>
            <w:r>
              <w:rPr>
                <w:rFonts w:asciiTheme="minorEastAsia" w:hAnsiTheme="minorEastAsia" w:hint="eastAsia"/>
                <w:color w:val="000000" w:themeColor="text1"/>
                <w:sz w:val="16"/>
                <w:szCs w:val="16"/>
              </w:rPr>
              <w:t>3</w:t>
            </w:r>
          </w:p>
        </w:tc>
        <w:tc>
          <w:tcPr>
            <w:tcW w:w="851" w:type="dxa"/>
          </w:tcPr>
          <w:p w14:paraId="72993BD3" w14:textId="6BCA498D" w:rsidR="00B627D7" w:rsidRPr="001D2220" w:rsidRDefault="00B627D7" w:rsidP="00E91A3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1.投影片、電腦、投影機。</w:t>
            </w:r>
          </w:p>
          <w:p w14:paraId="6A5F0425" w14:textId="77777777" w:rsidR="00B627D7" w:rsidRPr="001D2220" w:rsidRDefault="00B627D7" w:rsidP="00E91A3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2.各種動物的圖片。</w:t>
            </w:r>
          </w:p>
          <w:p w14:paraId="7F92C98D" w14:textId="74C5FBEF" w:rsidR="00B627D7" w:rsidRPr="001D2220" w:rsidRDefault="00B627D7" w:rsidP="00E91A37">
            <w:pPr>
              <w:pStyle w:val="Default"/>
              <w:spacing w:line="240" w:lineRule="exact"/>
              <w:jc w:val="both"/>
              <w:rPr>
                <w:rFonts w:asciiTheme="minorEastAsia" w:hAnsiTheme="minorEastAsia"/>
                <w:color w:val="000000" w:themeColor="text1"/>
                <w:sz w:val="16"/>
                <w:szCs w:val="16"/>
              </w:rPr>
            </w:pPr>
          </w:p>
        </w:tc>
        <w:tc>
          <w:tcPr>
            <w:tcW w:w="709" w:type="dxa"/>
          </w:tcPr>
          <w:p w14:paraId="02502E15" w14:textId="77777777" w:rsidR="00B627D7" w:rsidRPr="001D2220" w:rsidRDefault="00B627D7" w:rsidP="00E91A3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1.口頭評量</w:t>
            </w:r>
          </w:p>
          <w:p w14:paraId="5904873C" w14:textId="77777777" w:rsidR="00B627D7" w:rsidRPr="001D2220" w:rsidRDefault="00B627D7" w:rsidP="00E91A3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2.實作評量</w:t>
            </w:r>
          </w:p>
          <w:p w14:paraId="3D4B2AFF" w14:textId="1DC4FE10" w:rsidR="00B627D7" w:rsidRPr="001D2220" w:rsidRDefault="00B627D7" w:rsidP="00E91A3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3.紙筆評量</w:t>
            </w:r>
          </w:p>
        </w:tc>
        <w:tc>
          <w:tcPr>
            <w:tcW w:w="1134" w:type="dxa"/>
            <w:shd w:val="clear" w:color="auto" w:fill="auto"/>
          </w:tcPr>
          <w:p w14:paraId="2D96C331" w14:textId="77777777" w:rsidR="00B627D7" w:rsidRDefault="00B627D7" w:rsidP="00E747D7">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【海洋教育】</w:t>
            </w:r>
          </w:p>
          <w:p w14:paraId="0BCAFE74" w14:textId="454202E9" w:rsidR="00B627D7" w:rsidRPr="001D2220" w:rsidRDefault="00B627D7" w:rsidP="00E747D7">
            <w:pPr>
              <w:pStyle w:val="Default"/>
              <w:spacing w:line="240" w:lineRule="exact"/>
              <w:jc w:val="both"/>
              <w:rPr>
                <w:rFonts w:asciiTheme="minorEastAsia" w:hAnsiTheme="minorEastAsia"/>
                <w:color w:val="000000" w:themeColor="text1"/>
                <w:sz w:val="16"/>
                <w:szCs w:val="16"/>
              </w:rPr>
            </w:pPr>
            <w:r w:rsidRPr="00926B22">
              <w:rPr>
                <w:rFonts w:asciiTheme="minorEastAsia" w:hAnsiTheme="minorEastAsia" w:hint="eastAsia"/>
                <w:color w:val="000000" w:themeColor="text1"/>
                <w:sz w:val="16"/>
                <w:szCs w:val="16"/>
              </w:rPr>
              <w:t>海J16</w:t>
            </w:r>
            <w:r>
              <w:rPr>
                <w:rFonts w:asciiTheme="minorEastAsia" w:hAnsiTheme="minorEastAsia" w:hint="eastAsia"/>
                <w:color w:val="000000" w:themeColor="text1"/>
                <w:sz w:val="16"/>
                <w:szCs w:val="16"/>
              </w:rPr>
              <w:t xml:space="preserve"> </w:t>
            </w:r>
            <w:r w:rsidRPr="00926B22">
              <w:rPr>
                <w:rFonts w:asciiTheme="minorEastAsia" w:hAnsiTheme="minorEastAsia" w:hint="eastAsia"/>
                <w:color w:val="000000" w:themeColor="text1"/>
                <w:sz w:val="16"/>
                <w:szCs w:val="16"/>
              </w:rPr>
              <w:t>認識海洋生物資源之種類、用途、復育與保育方法。</w:t>
            </w:r>
          </w:p>
          <w:p w14:paraId="329DEE68" w14:textId="77777777" w:rsidR="00B627D7" w:rsidRDefault="00B627D7" w:rsidP="00E747D7">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w:t>
            </w:r>
            <w:r w:rsidRPr="001D2220">
              <w:rPr>
                <w:rFonts w:asciiTheme="minorEastAsia" w:hAnsiTheme="minorEastAsia" w:hint="eastAsia"/>
                <w:color w:val="000000" w:themeColor="text1"/>
                <w:sz w:val="16"/>
                <w:szCs w:val="16"/>
              </w:rPr>
              <w:t>生涯規劃教育</w:t>
            </w:r>
            <w:r>
              <w:rPr>
                <w:rFonts w:asciiTheme="minorEastAsia" w:hAnsiTheme="minorEastAsia" w:hint="eastAsia"/>
                <w:color w:val="000000" w:themeColor="text1"/>
                <w:sz w:val="16"/>
                <w:szCs w:val="16"/>
              </w:rPr>
              <w:t>】</w:t>
            </w:r>
          </w:p>
          <w:p w14:paraId="6FCFD98E" w14:textId="10767EF0" w:rsidR="00B627D7" w:rsidRDefault="00B627D7" w:rsidP="00E747D7">
            <w:pPr>
              <w:pStyle w:val="Default"/>
              <w:spacing w:line="240" w:lineRule="exact"/>
              <w:jc w:val="both"/>
              <w:rPr>
                <w:rFonts w:asciiTheme="minorEastAsia" w:hAnsiTheme="minorEastAsia"/>
                <w:color w:val="000000" w:themeColor="text1"/>
                <w:sz w:val="16"/>
                <w:szCs w:val="16"/>
              </w:rPr>
            </w:pPr>
            <w:r w:rsidRPr="00423FF9">
              <w:rPr>
                <w:rFonts w:asciiTheme="minorEastAsia" w:hAnsiTheme="minorEastAsia" w:hint="eastAsia"/>
                <w:color w:val="000000" w:themeColor="text1"/>
                <w:sz w:val="16"/>
                <w:szCs w:val="16"/>
              </w:rPr>
              <w:t>涯J5</w:t>
            </w:r>
            <w:r>
              <w:rPr>
                <w:rFonts w:asciiTheme="minorEastAsia" w:hAnsiTheme="minorEastAsia" w:hint="eastAsia"/>
                <w:color w:val="000000" w:themeColor="text1"/>
                <w:sz w:val="16"/>
                <w:szCs w:val="16"/>
              </w:rPr>
              <w:t xml:space="preserve"> </w:t>
            </w:r>
            <w:r w:rsidRPr="00423FF9">
              <w:rPr>
                <w:rFonts w:asciiTheme="minorEastAsia" w:hAnsiTheme="minorEastAsia" w:hint="eastAsia"/>
                <w:color w:val="000000" w:themeColor="text1"/>
                <w:sz w:val="16"/>
                <w:szCs w:val="16"/>
              </w:rPr>
              <w:t>探索性別與生涯規劃的關係。</w:t>
            </w:r>
          </w:p>
          <w:p w14:paraId="13DA0B42" w14:textId="2CF06BF2" w:rsidR="00B627D7" w:rsidRPr="001D2220" w:rsidRDefault="00B627D7" w:rsidP="00E747D7">
            <w:pPr>
              <w:pStyle w:val="Default"/>
              <w:spacing w:line="240" w:lineRule="exact"/>
              <w:jc w:val="both"/>
              <w:rPr>
                <w:rFonts w:asciiTheme="minorEastAsia" w:hAnsiTheme="minorEastAsia"/>
                <w:color w:val="000000" w:themeColor="text1"/>
                <w:sz w:val="16"/>
                <w:szCs w:val="16"/>
              </w:rPr>
            </w:pPr>
            <w:r w:rsidRPr="00423FF9">
              <w:rPr>
                <w:rFonts w:asciiTheme="minorEastAsia" w:hAnsiTheme="minorEastAsia" w:hint="eastAsia"/>
                <w:color w:val="000000" w:themeColor="text1"/>
                <w:sz w:val="16"/>
                <w:szCs w:val="16"/>
              </w:rPr>
              <w:t>涯J8</w:t>
            </w:r>
            <w:r>
              <w:rPr>
                <w:rFonts w:asciiTheme="minorEastAsia" w:hAnsiTheme="minorEastAsia" w:hint="eastAsia"/>
                <w:color w:val="000000" w:themeColor="text1"/>
                <w:sz w:val="16"/>
                <w:szCs w:val="16"/>
              </w:rPr>
              <w:t xml:space="preserve"> </w:t>
            </w:r>
            <w:r w:rsidRPr="00423FF9">
              <w:rPr>
                <w:rFonts w:asciiTheme="minorEastAsia" w:hAnsiTheme="minorEastAsia" w:hint="eastAsia"/>
                <w:color w:val="000000" w:themeColor="text1"/>
                <w:sz w:val="16"/>
                <w:szCs w:val="16"/>
              </w:rPr>
              <w:t>工作/教育環境的類型與現況。</w:t>
            </w:r>
          </w:p>
          <w:p w14:paraId="41D93C84" w14:textId="142F27BD" w:rsidR="00B627D7" w:rsidRDefault="00B627D7" w:rsidP="00D20370">
            <w:pPr>
              <w:spacing w:line="240" w:lineRule="exact"/>
              <w:jc w:val="both"/>
              <w:rPr>
                <w:rFonts w:asciiTheme="minorEastAsia" w:hAnsiTheme="minorEastAsia" w:cs="標楷體"/>
                <w:color w:val="000000" w:themeColor="text1"/>
                <w:kern w:val="0"/>
                <w:sz w:val="16"/>
                <w:szCs w:val="16"/>
              </w:rPr>
            </w:pPr>
            <w:r>
              <w:rPr>
                <w:rFonts w:asciiTheme="minorEastAsia" w:hAnsiTheme="minorEastAsia" w:hint="eastAsia"/>
                <w:color w:val="000000" w:themeColor="text1"/>
                <w:sz w:val="16"/>
                <w:szCs w:val="16"/>
              </w:rPr>
              <w:t>【環境教育】</w:t>
            </w:r>
          </w:p>
          <w:p w14:paraId="07BD4D62" w14:textId="1E69E394" w:rsidR="00B627D7" w:rsidRPr="00E747D7" w:rsidRDefault="00B627D7" w:rsidP="00D20370">
            <w:pPr>
              <w:spacing w:line="240" w:lineRule="exact"/>
              <w:jc w:val="both"/>
              <w:rPr>
                <w:rFonts w:asciiTheme="minorEastAsia" w:hAnsiTheme="minorEastAsia" w:cs="標楷體"/>
                <w:color w:val="000000" w:themeColor="text1"/>
                <w:kern w:val="0"/>
                <w:sz w:val="16"/>
                <w:szCs w:val="16"/>
              </w:rPr>
            </w:pPr>
            <w:r w:rsidRPr="00565164">
              <w:rPr>
                <w:rFonts w:asciiTheme="minorEastAsia" w:hAnsiTheme="minorEastAsia" w:cs="標楷體" w:hint="eastAsia"/>
                <w:color w:val="000000" w:themeColor="text1"/>
                <w:kern w:val="0"/>
                <w:sz w:val="16"/>
                <w:szCs w:val="16"/>
              </w:rPr>
              <w:t>環J2</w:t>
            </w:r>
            <w:r>
              <w:rPr>
                <w:rFonts w:asciiTheme="minorEastAsia" w:hAnsiTheme="minorEastAsia" w:cs="標楷體" w:hint="eastAsia"/>
                <w:color w:val="000000" w:themeColor="text1"/>
                <w:kern w:val="0"/>
                <w:sz w:val="16"/>
                <w:szCs w:val="16"/>
              </w:rPr>
              <w:t xml:space="preserve"> </w:t>
            </w:r>
            <w:r w:rsidRPr="00565164">
              <w:rPr>
                <w:rFonts w:asciiTheme="minorEastAsia" w:hAnsiTheme="minorEastAsia" w:cs="標楷體" w:hint="eastAsia"/>
                <w:color w:val="000000" w:themeColor="text1"/>
                <w:kern w:val="0"/>
                <w:sz w:val="16"/>
                <w:szCs w:val="16"/>
              </w:rPr>
              <w:t>了解人與周遭動物的互動關係，認識動物需求，並關切動物福利。</w:t>
            </w:r>
          </w:p>
        </w:tc>
        <w:tc>
          <w:tcPr>
            <w:tcW w:w="786" w:type="dxa"/>
          </w:tcPr>
          <w:p w14:paraId="1E790084" w14:textId="77777777" w:rsidR="00B627D7" w:rsidRDefault="00B627D7" w:rsidP="00E747D7">
            <w:pPr>
              <w:pStyle w:val="Default"/>
              <w:spacing w:line="240" w:lineRule="exact"/>
              <w:jc w:val="both"/>
              <w:rPr>
                <w:rFonts w:asciiTheme="minorEastAsia" w:hAnsiTheme="minorEastAsia"/>
                <w:color w:val="000000" w:themeColor="text1"/>
                <w:sz w:val="16"/>
                <w:szCs w:val="16"/>
              </w:rPr>
            </w:pPr>
          </w:p>
        </w:tc>
      </w:tr>
      <w:tr w:rsidR="004620A7" w:rsidRPr="001D2220" w14:paraId="044F1BF0" w14:textId="23159A3A" w:rsidTr="00E53C55">
        <w:trPr>
          <w:trHeight w:val="1790"/>
        </w:trPr>
        <w:tc>
          <w:tcPr>
            <w:tcW w:w="395" w:type="dxa"/>
            <w:vAlign w:val="center"/>
          </w:tcPr>
          <w:p w14:paraId="4FB04019" w14:textId="77777777" w:rsidR="00B627D7" w:rsidRPr="001D2220" w:rsidRDefault="00B627D7" w:rsidP="00195058">
            <w:pPr>
              <w:snapToGrid w:val="0"/>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十三</w:t>
            </w:r>
          </w:p>
        </w:tc>
        <w:tc>
          <w:tcPr>
            <w:tcW w:w="570" w:type="dxa"/>
            <w:vAlign w:val="center"/>
          </w:tcPr>
          <w:p w14:paraId="5FD9B316" w14:textId="77777777" w:rsidR="00B627D7" w:rsidRPr="001D2220" w:rsidRDefault="00B627D7"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5/4-</w:t>
            </w:r>
          </w:p>
          <w:p w14:paraId="3797DA32" w14:textId="3DB8464F" w:rsidR="00B627D7" w:rsidRPr="001D2220" w:rsidRDefault="00B627D7"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5/8</w:t>
            </w:r>
          </w:p>
        </w:tc>
        <w:tc>
          <w:tcPr>
            <w:tcW w:w="425" w:type="dxa"/>
            <w:vAlign w:val="center"/>
          </w:tcPr>
          <w:p w14:paraId="579A8535" w14:textId="52925332" w:rsidR="00B627D7" w:rsidRPr="001D2220" w:rsidRDefault="00B627D7" w:rsidP="009F68C8">
            <w:pPr>
              <w:spacing w:line="240" w:lineRule="exact"/>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hint="eastAsia"/>
                <w:color w:val="000000" w:themeColor="text1"/>
                <w:kern w:val="0"/>
                <w:sz w:val="16"/>
                <w:szCs w:val="16"/>
              </w:rPr>
              <w:t>第3章</w:t>
            </w:r>
            <w:r w:rsidRPr="001D2220">
              <w:rPr>
                <w:rFonts w:asciiTheme="minorEastAsia" w:hAnsiTheme="minorEastAsia" w:hint="eastAsia"/>
                <w:color w:val="000000" w:themeColor="text1"/>
                <w:sz w:val="16"/>
                <w:szCs w:val="16"/>
              </w:rPr>
              <w:t xml:space="preserve">　</w:t>
            </w:r>
            <w:r w:rsidRPr="001D2220">
              <w:rPr>
                <w:rFonts w:asciiTheme="minorEastAsia" w:hAnsiTheme="minorEastAsia" w:cs="Times New Roman" w:hint="eastAsia"/>
                <w:color w:val="000000" w:themeColor="text1"/>
                <w:kern w:val="0"/>
                <w:sz w:val="16"/>
                <w:szCs w:val="16"/>
              </w:rPr>
              <w:t>地球上的生物</w:t>
            </w:r>
            <w:r>
              <w:rPr>
                <w:rFonts w:asciiTheme="minorEastAsia" w:hAnsiTheme="minorEastAsia" w:cs="Times New Roman" w:hint="eastAsia"/>
                <w:color w:val="000000" w:themeColor="text1"/>
                <w:kern w:val="0"/>
                <w:sz w:val="16"/>
                <w:szCs w:val="16"/>
              </w:rPr>
              <w:t>、</w:t>
            </w:r>
            <w:r w:rsidRPr="001D2220">
              <w:rPr>
                <w:rFonts w:asciiTheme="minorEastAsia" w:hAnsiTheme="minorEastAsia" w:cs="Times New Roman" w:hint="eastAsia"/>
                <w:color w:val="000000" w:themeColor="text1"/>
                <w:kern w:val="0"/>
                <w:sz w:val="16"/>
                <w:szCs w:val="16"/>
              </w:rPr>
              <w:t>第4章</w:t>
            </w:r>
            <w:r w:rsidRPr="001D2220">
              <w:rPr>
                <w:rFonts w:asciiTheme="minorEastAsia" w:hAnsiTheme="minorEastAsia" w:hint="eastAsia"/>
                <w:color w:val="000000" w:themeColor="text1"/>
                <w:sz w:val="16"/>
                <w:szCs w:val="16"/>
              </w:rPr>
              <w:t xml:space="preserve">　</w:t>
            </w:r>
            <w:r w:rsidRPr="001D2220">
              <w:rPr>
                <w:rFonts w:asciiTheme="minorEastAsia" w:hAnsiTheme="minorEastAsia" w:cs="Times New Roman" w:hint="eastAsia"/>
                <w:color w:val="000000" w:themeColor="text1"/>
                <w:kern w:val="0"/>
                <w:sz w:val="16"/>
                <w:szCs w:val="16"/>
              </w:rPr>
              <w:t>生態系</w:t>
            </w:r>
          </w:p>
        </w:tc>
        <w:tc>
          <w:tcPr>
            <w:tcW w:w="459" w:type="dxa"/>
            <w:vAlign w:val="center"/>
          </w:tcPr>
          <w:p w14:paraId="5DF5224F" w14:textId="034233BA" w:rsidR="00B627D7" w:rsidRPr="001D2220" w:rsidRDefault="00B627D7" w:rsidP="00195058">
            <w:pPr>
              <w:spacing w:line="240" w:lineRule="exact"/>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3‧6動物界</w:t>
            </w:r>
            <w:r>
              <w:rPr>
                <w:rFonts w:asciiTheme="minorEastAsia" w:hAnsiTheme="minorEastAsia" w:hint="eastAsia"/>
                <w:color w:val="000000" w:themeColor="text1"/>
                <w:sz w:val="16"/>
                <w:szCs w:val="16"/>
              </w:rPr>
              <w:t>、</w:t>
            </w:r>
            <w:r w:rsidRPr="001D2220">
              <w:rPr>
                <w:rFonts w:asciiTheme="minorEastAsia" w:hAnsiTheme="minorEastAsia" w:hint="eastAsia"/>
                <w:color w:val="000000" w:themeColor="text1"/>
                <w:sz w:val="16"/>
                <w:szCs w:val="16"/>
              </w:rPr>
              <w:t>4‧1</w:t>
            </w:r>
            <w:r w:rsidR="00806087">
              <w:rPr>
                <w:rFonts w:asciiTheme="minorEastAsia" w:hAnsiTheme="minorEastAsia" w:hint="eastAsia"/>
                <w:color w:val="000000" w:themeColor="text1"/>
                <w:sz w:val="16"/>
                <w:szCs w:val="16"/>
              </w:rPr>
              <w:t>生物生存的環境</w:t>
            </w:r>
          </w:p>
        </w:tc>
        <w:tc>
          <w:tcPr>
            <w:tcW w:w="709" w:type="dxa"/>
          </w:tcPr>
          <w:p w14:paraId="177E4929"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A1 身心素質與自我精進</w:t>
            </w:r>
          </w:p>
          <w:p w14:paraId="62C961DD"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A2 系統思考與解決問題</w:t>
            </w:r>
          </w:p>
          <w:p w14:paraId="62BC4F6C"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A3</w:t>
            </w:r>
            <w:r w:rsidRPr="001D2220">
              <w:rPr>
                <w:rFonts w:asciiTheme="minorEastAsia" w:hAnsiTheme="minorEastAsia" w:hint="eastAsia"/>
                <w:color w:val="000000" w:themeColor="text1"/>
                <w:sz w:val="16"/>
                <w:szCs w:val="16"/>
              </w:rPr>
              <w:t xml:space="preserve"> 規劃執行 與創新應變</w:t>
            </w:r>
          </w:p>
          <w:p w14:paraId="6D3FD0E7"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B1 符號運用 與溝通表達</w:t>
            </w:r>
          </w:p>
          <w:p w14:paraId="443E129F"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B2 科技資訊與媒體素養</w:t>
            </w:r>
          </w:p>
          <w:p w14:paraId="3FE2D857" w14:textId="2243810B" w:rsidR="00B627D7" w:rsidRPr="001D2220" w:rsidRDefault="00B627D7" w:rsidP="0049132A">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B3 藝術涵養與美感素養</w:t>
            </w:r>
          </w:p>
          <w:p w14:paraId="3FC1A8A5" w14:textId="12BA4097" w:rsidR="00B627D7" w:rsidRPr="001D2220" w:rsidRDefault="00B627D7" w:rsidP="0049132A">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C2 人際關係與團隊合作</w:t>
            </w:r>
          </w:p>
        </w:tc>
        <w:tc>
          <w:tcPr>
            <w:tcW w:w="2551" w:type="dxa"/>
          </w:tcPr>
          <w:p w14:paraId="436F566F"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1 </w:t>
            </w:r>
            <w:r w:rsidRPr="001D2220">
              <w:rPr>
                <w:rFonts w:asciiTheme="minorEastAsia" w:hAnsiTheme="minorEastAsia"/>
                <w:color w:val="000000" w:themeColor="text1"/>
                <w:sz w:val="16"/>
                <w:szCs w:val="16"/>
              </w:rPr>
              <w:t>能應用科學知識、方法與態度於日常生活當中。</w:t>
            </w:r>
          </w:p>
          <w:p w14:paraId="2153B48C"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2 </w:t>
            </w:r>
            <w:r w:rsidRPr="001D2220">
              <w:rPr>
                <w:rFonts w:asciiTheme="minorEastAsia" w:hAnsiTheme="minorEastAsia"/>
                <w:color w:val="000000" w:themeColor="text1"/>
                <w:sz w:val="16"/>
                <w:szCs w:val="16"/>
              </w:rPr>
              <w:t>能將所習得的科學知識，連結到自己觀察到的自然現象及實驗數據，學習自我或團體探索證據、回應多元觀點，並能對問題、方法、資訊或數據的可信性抱持合理的懷疑態度或進行檢核，提出問題可能的解決方案。</w:t>
            </w:r>
          </w:p>
          <w:p w14:paraId="234218A2"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自-J-A3</w:t>
            </w:r>
            <w:r w:rsidRPr="001D2220">
              <w:rPr>
                <w:rFonts w:asciiTheme="minorEastAsia" w:hAnsiTheme="minorEastAsia" w:hint="eastAsia"/>
                <w:color w:val="000000" w:themeColor="text1"/>
                <w:sz w:val="16"/>
                <w:szCs w:val="16"/>
              </w:rPr>
              <w:t xml:space="preserve"> 具備從日常生活經驗中找出問題，並能根據問題特性、資源等因素，善用生活週遭的物品、器材儀器、科技設備及資源，規劃自然科學探究活動。</w:t>
            </w:r>
          </w:p>
          <w:p w14:paraId="39B7B40D"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57832F36"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 xml:space="preserve">自-J-B2 </w:t>
            </w:r>
            <w:r w:rsidRPr="001D2220">
              <w:rPr>
                <w:rFonts w:asciiTheme="minorEastAsia" w:hAnsiTheme="minorEastAsia"/>
                <w:color w:val="000000" w:themeColor="text1"/>
                <w:sz w:val="16"/>
                <w:szCs w:val="16"/>
              </w:rPr>
              <w:t>能操作適合學習階段的科技設備與資源，並從學習活動、日常經驗及科技運用、自然環境、書刊及網路媒體中，培養相關倫理與分辨資訊之可信程度及進行各種有計畫的觀察，以獲得有助於探究和問題解決的</w:t>
            </w:r>
            <w:r w:rsidRPr="001D2220">
              <w:rPr>
                <w:rFonts w:asciiTheme="minorEastAsia" w:hAnsiTheme="minorEastAsia" w:hint="eastAsia"/>
                <w:color w:val="000000" w:themeColor="text1"/>
                <w:sz w:val="16"/>
                <w:szCs w:val="16"/>
              </w:rPr>
              <w:t>資訊。</w:t>
            </w:r>
          </w:p>
          <w:p w14:paraId="312C8BE8" w14:textId="1495709B"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自-J-B3</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透過欣賞山川大地、風雲雨露、河海大洋、日月星辰，體驗自然與生命之美。</w:t>
            </w:r>
          </w:p>
          <w:p w14:paraId="036F88E7" w14:textId="440DA6A0"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自-J-C2</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透過合作學習，發展與同儕溝通、共同參與、共同執行及共同發掘科學相關知識與問題解決的能力。</w:t>
            </w:r>
          </w:p>
        </w:tc>
        <w:tc>
          <w:tcPr>
            <w:tcW w:w="1701" w:type="dxa"/>
          </w:tcPr>
          <w:p w14:paraId="5B4530A3" w14:textId="198293E2" w:rsidR="00B627D7" w:rsidRPr="001D2220" w:rsidRDefault="00B627D7" w:rsidP="00AF7FD2">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tr-IV-1 能</w:t>
            </w:r>
            <w:r w:rsidRPr="001D2220">
              <w:rPr>
                <w:rFonts w:asciiTheme="minorEastAsia" w:hAnsiTheme="minorEastAsia" w:hint="eastAsia"/>
                <w:color w:val="000000" w:themeColor="text1"/>
                <w:sz w:val="16"/>
                <w:szCs w:val="16"/>
              </w:rPr>
              <w:t>將所習得的知識正確的連結到所觀察到的自然現象及實驗數據，並推論出其中的關聯，進而運用習得的知識來解釋自己論點的正確性。</w:t>
            </w:r>
          </w:p>
          <w:p w14:paraId="0867C90A" w14:textId="64332B66" w:rsidR="00B627D7" w:rsidRPr="001D2220" w:rsidRDefault="00B627D7" w:rsidP="00AF7FD2">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tc-IV-1 能依</w:t>
            </w:r>
            <w:r w:rsidRPr="001D2220">
              <w:rPr>
                <w:rFonts w:asciiTheme="minorEastAsia" w:hAnsiTheme="minorEastAsia" w:hint="eastAsia"/>
                <w:color w:val="000000" w:themeColor="text1"/>
                <w:sz w:val="16"/>
                <w:szCs w:val="16"/>
              </w:rPr>
              <w:t>據已知的自然科學知識與概念，對自己蒐集與分類的科學數據，抱持合理的懷疑態度，並對他人的資訊或報告，提出自己的看法或解釋。</w:t>
            </w:r>
          </w:p>
          <w:p w14:paraId="109846B9" w14:textId="6138BCB6" w:rsidR="00B627D7" w:rsidRPr="001D2220" w:rsidRDefault="00B627D7" w:rsidP="00AF7FD2">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tm-IV-1 能從</w:t>
            </w:r>
            <w:r w:rsidRPr="001D2220">
              <w:rPr>
                <w:rFonts w:asciiTheme="minorEastAsia" w:hAnsiTheme="minorEastAsia" w:hint="eastAsia"/>
                <w:color w:val="000000" w:themeColor="text1"/>
                <w:sz w:val="16"/>
                <w:szCs w:val="16"/>
              </w:rPr>
              <w:t>實驗過程、合作討論中理解較複雜的自然界模型，並能評估不同模型的優點和限制，進能應用在後續的科學理解或生活。</w:t>
            </w:r>
          </w:p>
          <w:p w14:paraId="3CDDE2A0" w14:textId="7EDB608C" w:rsidR="00B627D7" w:rsidRPr="001D2220" w:rsidRDefault="00B627D7" w:rsidP="00AF7FD2">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pa-IV-1 能分</w:t>
            </w:r>
            <w:r w:rsidRPr="001D2220">
              <w:rPr>
                <w:rFonts w:asciiTheme="minorEastAsia" w:hAnsiTheme="minorEastAsia" w:hint="eastAsia"/>
                <w:color w:val="000000" w:themeColor="text1"/>
                <w:sz w:val="16"/>
                <w:szCs w:val="16"/>
              </w:rPr>
              <w:t>析歸納、製作圖表、使用資訊及數學等方法，整理資訊或數據。</w:t>
            </w:r>
          </w:p>
          <w:p w14:paraId="274BEF8A" w14:textId="36145056" w:rsidR="00B627D7" w:rsidRPr="001D2220" w:rsidRDefault="00B627D7" w:rsidP="00AF7FD2">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pa-IV-2 能運用科學原理、思考智能、數學等方法，從（所得的）資訊或數據，形成解釋、發現新知、獲知因果關係、解決問題或是發現新的問題。並能將自己的探究結果和同學的結果或其他相關的資訊比較對照，相互檢核，</w:t>
            </w:r>
            <w:r w:rsidRPr="001D2220">
              <w:rPr>
                <w:rFonts w:asciiTheme="minorEastAsia" w:hAnsiTheme="minorEastAsia" w:hint="eastAsia"/>
                <w:color w:val="000000" w:themeColor="text1"/>
                <w:sz w:val="16"/>
                <w:szCs w:val="16"/>
              </w:rPr>
              <w:lastRenderedPageBreak/>
              <w:t>確認結果。</w:t>
            </w:r>
          </w:p>
          <w:p w14:paraId="5B3F78F2" w14:textId="1E4DFD78"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ai-IV-2 透過</w:t>
            </w:r>
            <w:r w:rsidRPr="001D2220">
              <w:rPr>
                <w:rFonts w:asciiTheme="minorEastAsia" w:hAnsiTheme="minorEastAsia" w:hint="eastAsia"/>
                <w:color w:val="000000" w:themeColor="text1"/>
                <w:sz w:val="16"/>
                <w:szCs w:val="16"/>
              </w:rPr>
              <w:t>與同儕的討論，分享科學發現的樂趣。</w:t>
            </w:r>
          </w:p>
          <w:p w14:paraId="68E3B9EB" w14:textId="7EA4CDEA" w:rsidR="00B627D7" w:rsidRPr="001D2220" w:rsidRDefault="00B627D7" w:rsidP="00960D8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ai-IV-3 透過</w:t>
            </w:r>
            <w:r w:rsidRPr="001D2220">
              <w:rPr>
                <w:rFonts w:asciiTheme="minorEastAsia" w:hAnsiTheme="minorEastAsia" w:hint="eastAsia"/>
                <w:color w:val="000000" w:themeColor="text1"/>
                <w:sz w:val="16"/>
                <w:szCs w:val="16"/>
              </w:rPr>
              <w:t>所學到的科學知識和科學探索的各種方法，解釋自然現象發生的原因，建立科學學習的自信心。</w:t>
            </w:r>
          </w:p>
        </w:tc>
        <w:tc>
          <w:tcPr>
            <w:tcW w:w="1134" w:type="dxa"/>
          </w:tcPr>
          <w:p w14:paraId="2BABAF7A" w14:textId="5A684E37" w:rsidR="00B627D7" w:rsidRPr="001D2220" w:rsidRDefault="00B627D7" w:rsidP="006B6499">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Fc-Ⅳ-1 生物圈內含有不同的生態系。生態系的生物因子，其組成層次由低到高為個體、族群、群集。</w:t>
            </w:r>
          </w:p>
          <w:p w14:paraId="7477B202" w14:textId="6E8D88B7" w:rsidR="00B627D7" w:rsidRPr="001D2220" w:rsidRDefault="00B627D7" w:rsidP="006B6499">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Lb-Ⅳ-1 生態系中的非生物因子會影響生物的分布與生存，環境調查時常需檢測非生物因子的變化。</w:t>
            </w:r>
          </w:p>
          <w:p w14:paraId="679A82C3" w14:textId="46C2D488" w:rsidR="00B627D7" w:rsidRPr="001D2220" w:rsidRDefault="00B627D7" w:rsidP="006B6499">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Gc-</w:t>
            </w:r>
            <w:r w:rsidRPr="001D2220">
              <w:rPr>
                <w:rFonts w:asciiTheme="minorEastAsia" w:hAnsiTheme="minorEastAsia" w:hint="eastAsia"/>
                <w:color w:val="000000" w:themeColor="text1"/>
                <w:sz w:val="16"/>
                <w:szCs w:val="16"/>
              </w:rPr>
              <w:t>Ⅳ</w:t>
            </w:r>
            <w:r w:rsidRPr="001D2220">
              <w:rPr>
                <w:rFonts w:asciiTheme="minorEastAsia" w:hAnsiTheme="minorEastAsia"/>
                <w:color w:val="000000" w:themeColor="text1"/>
                <w:sz w:val="16"/>
                <w:szCs w:val="16"/>
              </w:rPr>
              <w:t>-1</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依據生物形態</w:t>
            </w:r>
            <w:r w:rsidRPr="001D2220">
              <w:rPr>
                <w:rFonts w:asciiTheme="minorEastAsia" w:hAnsiTheme="minorEastAsia" w:hint="eastAsia"/>
                <w:color w:val="000000" w:themeColor="text1"/>
                <w:sz w:val="16"/>
                <w:szCs w:val="16"/>
              </w:rPr>
              <w:t>與</w:t>
            </w:r>
            <w:r w:rsidRPr="001D2220">
              <w:rPr>
                <w:rFonts w:asciiTheme="minorEastAsia" w:hAnsiTheme="minorEastAsia"/>
                <w:color w:val="000000" w:themeColor="text1"/>
                <w:sz w:val="16"/>
                <w:szCs w:val="16"/>
              </w:rPr>
              <w:t>構造的特徵，可以將生物分類。</w:t>
            </w:r>
          </w:p>
          <w:p w14:paraId="2EF4FD00" w14:textId="3B604F95" w:rsidR="00B627D7" w:rsidRPr="001D2220" w:rsidRDefault="00B627D7" w:rsidP="006B6499">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Gc-Ⅳ-2 地球上有形形色色的生物，在生態系中擔任不同的角色，發揮不同的功能，有助於維持生態系的穩定。</w:t>
            </w:r>
          </w:p>
          <w:p w14:paraId="1368DD16" w14:textId="77777777" w:rsidR="00B627D7" w:rsidRDefault="00B627D7" w:rsidP="006B6499">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La-Ⅳ-1 隨著生物間、生物與環境間的交互作用，生態系中的結</w:t>
            </w:r>
            <w:r w:rsidRPr="001D2220">
              <w:rPr>
                <w:rFonts w:asciiTheme="minorEastAsia" w:hAnsiTheme="minorEastAsia" w:hint="eastAsia"/>
                <w:color w:val="000000" w:themeColor="text1"/>
                <w:sz w:val="16"/>
                <w:szCs w:val="16"/>
              </w:rPr>
              <w:lastRenderedPageBreak/>
              <w:t>構會隨時間改變，形成演替現象。</w:t>
            </w:r>
          </w:p>
          <w:p w14:paraId="03604876" w14:textId="65DA687C" w:rsidR="006D1C45" w:rsidRPr="001D2220" w:rsidRDefault="006D1C45" w:rsidP="006B6499">
            <w:pPr>
              <w:pStyle w:val="Default"/>
              <w:spacing w:line="240" w:lineRule="exact"/>
              <w:jc w:val="both"/>
              <w:rPr>
                <w:rFonts w:asciiTheme="minorEastAsia" w:hAnsiTheme="minorEastAsia"/>
                <w:color w:val="000000" w:themeColor="text1"/>
                <w:sz w:val="16"/>
                <w:szCs w:val="16"/>
              </w:rPr>
            </w:pPr>
            <w:r w:rsidRPr="006D1C45">
              <w:rPr>
                <w:rFonts w:asciiTheme="minorEastAsia" w:hAnsiTheme="minorEastAsia" w:hint="eastAsia"/>
                <w:color w:val="000000" w:themeColor="text1"/>
                <w:sz w:val="16"/>
                <w:szCs w:val="16"/>
              </w:rPr>
              <w:t>INc-Ⅳ-6從個體到生物圈是組成生命世界的巨觀尺度。</w:t>
            </w:r>
          </w:p>
        </w:tc>
        <w:tc>
          <w:tcPr>
            <w:tcW w:w="1560" w:type="dxa"/>
            <w:shd w:val="clear" w:color="auto" w:fill="auto"/>
          </w:tcPr>
          <w:p w14:paraId="04C77424" w14:textId="77777777" w:rsidR="00806087" w:rsidRPr="00806087"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lastRenderedPageBreak/>
              <w:t>1.了解生物圈的定義與範圍。</w:t>
            </w:r>
          </w:p>
          <w:p w14:paraId="72BF2A6B" w14:textId="77777777" w:rsidR="00806087" w:rsidRPr="00806087"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2.生態系包含環境與生物。</w:t>
            </w:r>
          </w:p>
          <w:p w14:paraId="2ACB448E" w14:textId="77777777" w:rsidR="00806087" w:rsidRPr="00806087"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3.組成生態系的層次由大到小依序為：個體、族群、群集(群落)、生態系。</w:t>
            </w:r>
          </w:p>
          <w:p w14:paraId="5311D4D3" w14:textId="77777777" w:rsidR="00806087" w:rsidRPr="00806087"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4.生態系中的非生物因子會影響生物的分布與生存，環境調查時常需檢測非生物因子的變化。</w:t>
            </w:r>
          </w:p>
          <w:p w14:paraId="6E1E894D" w14:textId="77777777" w:rsidR="00806087" w:rsidRPr="00806087"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5.生物依獲得養分和能量的方式可分為：生產者、消費者、分解者。</w:t>
            </w:r>
          </w:p>
          <w:p w14:paraId="24864955" w14:textId="77777777" w:rsidR="00806087" w:rsidRPr="00806087"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6.將生物間攝食者與被攝食的關係連起來就成了食物鏈。生態系中食物鏈彼此交錯，形成食物網。食物網越複雜的生態系，越能應付環境變化。</w:t>
            </w:r>
          </w:p>
          <w:p w14:paraId="4EB80D2E" w14:textId="77777777" w:rsidR="00806087" w:rsidRPr="00806087"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7.食物網中的生物如何互相影響。</w:t>
            </w:r>
          </w:p>
          <w:p w14:paraId="05DE8C9C" w14:textId="77777777" w:rsidR="00806087" w:rsidRPr="00806087"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8.在生態系中，族群大小的變化稱為演替或消長。</w:t>
            </w:r>
          </w:p>
          <w:p w14:paraId="45C4E98E" w14:textId="77777777" w:rsidR="00806087" w:rsidRPr="00806087"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9.影響族群大小的因素有出生、死亡、遷入和遷出。</w:t>
            </w:r>
          </w:p>
          <w:p w14:paraId="2E40BEDC" w14:textId="77777777" w:rsidR="00806087" w:rsidRPr="00806087"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10.隨著生物間、生物與環境間的交互</w:t>
            </w:r>
            <w:r w:rsidRPr="00806087">
              <w:rPr>
                <w:rFonts w:asciiTheme="minorEastAsia" w:hAnsiTheme="minorEastAsia" w:hint="eastAsia"/>
                <w:color w:val="000000" w:themeColor="text1"/>
                <w:sz w:val="16"/>
                <w:szCs w:val="16"/>
              </w:rPr>
              <w:lastRenderedPageBreak/>
              <w:t>作用，生態系中的結構會隨時間改變，形成演替現象。</w:t>
            </w:r>
          </w:p>
          <w:p w14:paraId="76D1EB9D" w14:textId="04E6C256" w:rsidR="00B627D7" w:rsidRDefault="00806087" w:rsidP="00806087">
            <w:pPr>
              <w:pStyle w:val="Default"/>
              <w:spacing w:line="240" w:lineRule="exact"/>
              <w:jc w:val="both"/>
              <w:rPr>
                <w:rFonts w:asciiTheme="minorEastAsia" w:hAnsiTheme="minorEastAsia"/>
                <w:color w:val="000000" w:themeColor="text1"/>
                <w:sz w:val="16"/>
                <w:szCs w:val="16"/>
              </w:rPr>
            </w:pPr>
            <w:r w:rsidRPr="00806087">
              <w:rPr>
                <w:rFonts w:asciiTheme="minorEastAsia" w:hAnsiTheme="minorEastAsia" w:hint="eastAsia"/>
                <w:color w:val="000000" w:themeColor="text1"/>
                <w:sz w:val="16"/>
                <w:szCs w:val="16"/>
              </w:rPr>
              <w:t>11.進行實驗4‧1族群個體數目的估算，學習利用捉放法或樣區採樣法，可估算族群的大小。</w:t>
            </w:r>
          </w:p>
          <w:p w14:paraId="23BA0A80" w14:textId="77777777" w:rsidR="00806087" w:rsidRPr="001D2220" w:rsidRDefault="00806087" w:rsidP="00806087">
            <w:pPr>
              <w:pStyle w:val="Default"/>
              <w:spacing w:line="240" w:lineRule="exact"/>
              <w:jc w:val="both"/>
              <w:rPr>
                <w:rFonts w:asciiTheme="minorEastAsia" w:hAnsiTheme="minorEastAsia"/>
                <w:color w:val="000000" w:themeColor="text1"/>
                <w:sz w:val="16"/>
                <w:szCs w:val="16"/>
              </w:rPr>
            </w:pPr>
          </w:p>
          <w:p w14:paraId="06E747D3" w14:textId="77777777" w:rsidR="00B627D7" w:rsidRDefault="00B627D7" w:rsidP="0093560D">
            <w:pPr>
              <w:pStyle w:val="Default"/>
              <w:spacing w:line="240" w:lineRule="exact"/>
              <w:jc w:val="both"/>
              <w:rPr>
                <w:rFonts w:ascii="Times New Roman" w:hAnsi="Times New Roman"/>
                <w:b/>
                <w:sz w:val="16"/>
                <w:szCs w:val="16"/>
              </w:rPr>
            </w:pPr>
            <w:r>
              <w:rPr>
                <w:rFonts w:ascii="Times New Roman" w:hAnsi="Times New Roman" w:hint="eastAsia"/>
                <w:b/>
                <w:sz w:val="16"/>
                <w:szCs w:val="16"/>
              </w:rPr>
              <w:t>【第二</w:t>
            </w:r>
            <w:r w:rsidRPr="00A633BF">
              <w:rPr>
                <w:rFonts w:ascii="Times New Roman" w:hAnsi="Times New Roman" w:hint="eastAsia"/>
                <w:b/>
                <w:sz w:val="16"/>
                <w:szCs w:val="16"/>
              </w:rPr>
              <w:t>次評量週】</w:t>
            </w:r>
          </w:p>
          <w:p w14:paraId="1FC89369" w14:textId="61A78D16" w:rsidR="006D1C45" w:rsidRPr="001D2220" w:rsidRDefault="006D1C45" w:rsidP="0093560D">
            <w:pPr>
              <w:pStyle w:val="Default"/>
              <w:spacing w:line="240" w:lineRule="exact"/>
              <w:jc w:val="both"/>
              <w:rPr>
                <w:rFonts w:asciiTheme="minorEastAsia" w:hAnsiTheme="minorEastAsia"/>
                <w:color w:val="000000" w:themeColor="text1"/>
                <w:sz w:val="16"/>
                <w:szCs w:val="16"/>
              </w:rPr>
            </w:pPr>
          </w:p>
        </w:tc>
        <w:tc>
          <w:tcPr>
            <w:tcW w:w="2551" w:type="dxa"/>
          </w:tcPr>
          <w:p w14:paraId="632C0701" w14:textId="6EA0E431" w:rsidR="00E53E42" w:rsidRDefault="00E53E42"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lastRenderedPageBreak/>
              <w:t>1.</w:t>
            </w:r>
            <w:r w:rsidRPr="006845CE">
              <w:rPr>
                <w:rFonts w:asciiTheme="minorEastAsia" w:hAnsiTheme="minorEastAsia" w:hint="eastAsia"/>
                <w:color w:val="000000" w:themeColor="text1"/>
                <w:sz w:val="16"/>
                <w:szCs w:val="16"/>
              </w:rPr>
              <w:t>以綱的階層介紹脊椎動物</w:t>
            </w:r>
            <w:r>
              <w:rPr>
                <w:rFonts w:asciiTheme="minorEastAsia" w:hAnsiTheme="minorEastAsia" w:hint="eastAsia"/>
                <w:color w:val="000000" w:themeColor="text1"/>
                <w:sz w:val="16"/>
                <w:szCs w:val="16"/>
              </w:rPr>
              <w:t>，</w:t>
            </w:r>
            <w:r w:rsidRPr="006845CE">
              <w:rPr>
                <w:rFonts w:asciiTheme="minorEastAsia" w:hAnsiTheme="minorEastAsia" w:hint="eastAsia"/>
                <w:color w:val="000000" w:themeColor="text1"/>
                <w:sz w:val="16"/>
                <w:szCs w:val="16"/>
              </w:rPr>
              <w:t>請學生說出各種動物的特徵及生活中常見脊</w:t>
            </w:r>
            <w:r>
              <w:rPr>
                <w:rFonts w:asciiTheme="minorEastAsia" w:hAnsiTheme="minorEastAsia" w:hint="eastAsia"/>
                <w:color w:val="000000" w:themeColor="text1"/>
                <w:sz w:val="16"/>
                <w:szCs w:val="16"/>
              </w:rPr>
              <w:t>椎動物分別屬於哪一綱，</w:t>
            </w:r>
            <w:r w:rsidRPr="006845CE">
              <w:rPr>
                <w:rFonts w:asciiTheme="minorEastAsia" w:hAnsiTheme="minorEastAsia" w:hint="eastAsia"/>
                <w:color w:val="000000" w:themeColor="text1"/>
                <w:sz w:val="16"/>
                <w:szCs w:val="16"/>
              </w:rPr>
              <w:t>各綱脊椎動物的主要特徵須詳加說明，例如外殼、外骨骼和骨板間的差異，或毛髮與羽毛的不同等。</w:t>
            </w:r>
          </w:p>
          <w:p w14:paraId="373E2302" w14:textId="77777777" w:rsidR="00B627D7" w:rsidRDefault="00E53E42"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2</w:t>
            </w:r>
            <w:r w:rsidRPr="006845CE">
              <w:rPr>
                <w:rFonts w:asciiTheme="minorEastAsia" w:hAnsiTheme="minorEastAsia" w:hint="eastAsia"/>
                <w:color w:val="000000" w:themeColor="text1"/>
                <w:sz w:val="16"/>
                <w:szCs w:val="16"/>
              </w:rPr>
              <w:t>.介紹魚類時，可帶學生回顧第</w:t>
            </w:r>
            <w:r>
              <w:rPr>
                <w:rFonts w:asciiTheme="minorEastAsia" w:hAnsiTheme="minorEastAsia" w:hint="eastAsia"/>
                <w:color w:val="000000" w:themeColor="text1"/>
                <w:sz w:val="16"/>
                <w:szCs w:val="16"/>
              </w:rPr>
              <w:t>一</w:t>
            </w:r>
            <w:r w:rsidRPr="006845CE">
              <w:rPr>
                <w:rFonts w:asciiTheme="minorEastAsia" w:hAnsiTheme="minorEastAsia" w:hint="eastAsia"/>
                <w:color w:val="000000" w:themeColor="text1"/>
                <w:sz w:val="16"/>
                <w:szCs w:val="16"/>
              </w:rPr>
              <w:t>章學過的魚類生殖方式，舉常見的魚類說明該魚類屬於體內受精或體外受精。</w:t>
            </w:r>
          </w:p>
          <w:p w14:paraId="4DFC37E0" w14:textId="1B592842" w:rsidR="008B20F7" w:rsidRDefault="008B20F7"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3.</w:t>
            </w:r>
            <w:r w:rsidRPr="008B20F7">
              <w:rPr>
                <w:rFonts w:asciiTheme="minorEastAsia" w:hAnsiTheme="minorEastAsia" w:hint="eastAsia"/>
                <w:color w:val="000000" w:themeColor="text1"/>
                <w:sz w:val="16"/>
                <w:szCs w:val="16"/>
              </w:rPr>
              <w:t>透過暖身操中描述地球陸地上最高和海中最深的極端環境中都有生物生存，以蘋果與地球的 類比</w:t>
            </w:r>
            <w:r>
              <w:rPr>
                <w:rFonts w:asciiTheme="minorEastAsia" w:hAnsiTheme="minorEastAsia" w:hint="eastAsia"/>
                <w:color w:val="000000" w:themeColor="text1"/>
                <w:sz w:val="16"/>
                <w:szCs w:val="16"/>
              </w:rPr>
              <w:t>，</w:t>
            </w:r>
            <w:r w:rsidRPr="008B20F7">
              <w:rPr>
                <w:rFonts w:asciiTheme="minorEastAsia" w:hAnsiTheme="minorEastAsia" w:hint="eastAsia"/>
                <w:color w:val="000000" w:themeColor="text1"/>
                <w:sz w:val="16"/>
                <w:szCs w:val="16"/>
              </w:rPr>
              <w:t>讓學生認識生物圈所占地表的厚度，僅相當於蘋果皮之於整顆蘋果的厚度。</w:t>
            </w:r>
          </w:p>
          <w:p w14:paraId="7DE9077D" w14:textId="77777777" w:rsidR="008B20F7" w:rsidRDefault="008B20F7"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4.</w:t>
            </w:r>
            <w:r w:rsidRPr="008B20F7">
              <w:rPr>
                <w:rFonts w:asciiTheme="minorEastAsia" w:hAnsiTheme="minorEastAsia" w:hint="eastAsia"/>
                <w:color w:val="000000" w:themeColor="text1"/>
                <w:sz w:val="16"/>
                <w:szCs w:val="16"/>
              </w:rPr>
              <w:t>介紹出生物圈是人為界定的，及其概略的範圍也是。</w:t>
            </w:r>
          </w:p>
          <w:p w14:paraId="3D72FD8F" w14:textId="333B2E50" w:rsidR="008B20F7" w:rsidRDefault="008B20F7" w:rsidP="002F49F3">
            <w:pPr>
              <w:spacing w:line="240" w:lineRule="exact"/>
              <w:jc w:val="both"/>
              <w:rPr>
                <w:rFonts w:asciiTheme="minorEastAsia" w:hAnsiTheme="minorEastAsia"/>
                <w:color w:val="000000" w:themeColor="text1"/>
                <w:sz w:val="16"/>
                <w:szCs w:val="16"/>
              </w:rPr>
            </w:pPr>
            <w:r w:rsidRPr="008B20F7">
              <w:rPr>
                <w:rFonts w:asciiTheme="minorEastAsia" w:hAnsiTheme="minorEastAsia" w:hint="eastAsia"/>
                <w:color w:val="000000" w:themeColor="text1"/>
                <w:sz w:val="16"/>
                <w:szCs w:val="16"/>
              </w:rPr>
              <w:t>5.引導學生討論科學家如何描述一個觀察到的生態系，為了研究與交流的需要，便有了族群和群集 等名詞，建構出明確的生態系組成概念。</w:t>
            </w:r>
          </w:p>
          <w:p w14:paraId="41491770" w14:textId="375E8832" w:rsidR="008B20F7" w:rsidRPr="008B20F7" w:rsidRDefault="008B20F7"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6</w:t>
            </w:r>
            <w:r w:rsidRPr="008B20F7">
              <w:rPr>
                <w:rFonts w:asciiTheme="minorEastAsia" w:hAnsiTheme="minorEastAsia" w:hint="eastAsia"/>
                <w:color w:val="000000" w:themeColor="text1"/>
                <w:sz w:val="16"/>
                <w:szCs w:val="16"/>
              </w:rPr>
              <w:t>.說明自然界環境是會變動的，因此其中的生物族群也會有所變動，藉此引出計算生物族群大小的目的與重要性。</w:t>
            </w:r>
          </w:p>
          <w:p w14:paraId="2C14F24A" w14:textId="16704DE6" w:rsidR="008B20F7" w:rsidRPr="008B20F7" w:rsidRDefault="008B20F7"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7</w:t>
            </w:r>
            <w:r w:rsidRPr="008B20F7">
              <w:rPr>
                <w:rFonts w:asciiTheme="minorEastAsia" w:hAnsiTheme="minorEastAsia" w:hint="eastAsia"/>
                <w:color w:val="000000" w:themeColor="text1"/>
                <w:sz w:val="16"/>
                <w:szCs w:val="16"/>
              </w:rPr>
              <w:t>.簡介</w:t>
            </w:r>
            <w:r w:rsidR="00963AF1" w:rsidRPr="008B20F7">
              <w:rPr>
                <w:rFonts w:asciiTheme="minorEastAsia" w:hAnsiTheme="minorEastAsia" w:hint="eastAsia"/>
                <w:color w:val="000000" w:themeColor="text1"/>
                <w:sz w:val="16"/>
                <w:szCs w:val="16"/>
              </w:rPr>
              <w:t>各種估算生物數量的方法</w:t>
            </w:r>
            <w:r w:rsidR="00963AF1">
              <w:rPr>
                <w:rFonts w:asciiTheme="minorEastAsia" w:hAnsiTheme="minorEastAsia" w:hint="eastAsia"/>
                <w:color w:val="000000" w:themeColor="text1"/>
                <w:sz w:val="16"/>
                <w:szCs w:val="16"/>
              </w:rPr>
              <w:t>，</w:t>
            </w:r>
            <w:r w:rsidRPr="008B20F7">
              <w:rPr>
                <w:rFonts w:asciiTheme="minorEastAsia" w:hAnsiTheme="minorEastAsia" w:hint="eastAsia"/>
                <w:color w:val="000000" w:themeColor="text1"/>
                <w:sz w:val="16"/>
                <w:szCs w:val="16"/>
              </w:rPr>
              <w:t>多用於植物的</w:t>
            </w:r>
            <w:r w:rsidR="00963AF1">
              <w:rPr>
                <w:rFonts w:asciiTheme="minorEastAsia" w:hAnsiTheme="minorEastAsia" w:hint="eastAsia"/>
                <w:color w:val="000000" w:themeColor="text1"/>
                <w:sz w:val="16"/>
                <w:szCs w:val="16"/>
              </w:rPr>
              <w:t>有</w:t>
            </w:r>
            <w:r w:rsidRPr="008B20F7">
              <w:rPr>
                <w:rFonts w:asciiTheme="minorEastAsia" w:hAnsiTheme="minorEastAsia" w:hint="eastAsia"/>
                <w:color w:val="000000" w:themeColor="text1"/>
                <w:sz w:val="16"/>
                <w:szCs w:val="16"/>
              </w:rPr>
              <w:t>樣區採樣法，</w:t>
            </w:r>
          </w:p>
          <w:p w14:paraId="0E77E7CD" w14:textId="771C6BCF" w:rsidR="008B20F7" w:rsidRDefault="008B20F7" w:rsidP="002F49F3">
            <w:pPr>
              <w:spacing w:line="240" w:lineRule="exact"/>
              <w:jc w:val="both"/>
              <w:rPr>
                <w:rFonts w:asciiTheme="minorEastAsia" w:hAnsiTheme="minorEastAsia"/>
                <w:color w:val="000000" w:themeColor="text1"/>
                <w:sz w:val="16"/>
                <w:szCs w:val="16"/>
              </w:rPr>
            </w:pPr>
            <w:r w:rsidRPr="008B20F7">
              <w:rPr>
                <w:rFonts w:asciiTheme="minorEastAsia" w:hAnsiTheme="minorEastAsia" w:hint="eastAsia"/>
                <w:color w:val="000000" w:themeColor="text1"/>
                <w:sz w:val="16"/>
                <w:szCs w:val="16"/>
              </w:rPr>
              <w:t>常用</w:t>
            </w:r>
            <w:r w:rsidR="00963AF1">
              <w:rPr>
                <w:rFonts w:asciiTheme="minorEastAsia" w:hAnsiTheme="minorEastAsia" w:hint="eastAsia"/>
                <w:color w:val="000000" w:themeColor="text1"/>
                <w:sz w:val="16"/>
                <w:szCs w:val="16"/>
              </w:rPr>
              <w:t>於動物的是</w:t>
            </w:r>
            <w:r w:rsidRPr="008B20F7">
              <w:rPr>
                <w:rFonts w:asciiTheme="minorEastAsia" w:hAnsiTheme="minorEastAsia" w:hint="eastAsia"/>
                <w:color w:val="000000" w:themeColor="text1"/>
                <w:sz w:val="16"/>
                <w:szCs w:val="16"/>
              </w:rPr>
              <w:t>捉放法。</w:t>
            </w:r>
          </w:p>
          <w:p w14:paraId="01FF25DA" w14:textId="77777777" w:rsidR="008B20F7" w:rsidRDefault="008B20F7" w:rsidP="002F49F3">
            <w:pPr>
              <w:spacing w:line="240" w:lineRule="exact"/>
              <w:jc w:val="both"/>
              <w:rPr>
                <w:rFonts w:asciiTheme="minorEastAsia" w:hAnsiTheme="minorEastAsia"/>
                <w:sz w:val="16"/>
                <w:szCs w:val="16"/>
              </w:rPr>
            </w:pPr>
            <w:r>
              <w:rPr>
                <w:rFonts w:asciiTheme="minorEastAsia" w:hAnsiTheme="minorEastAsia" w:hint="eastAsia"/>
                <w:color w:val="000000" w:themeColor="text1"/>
                <w:sz w:val="16"/>
                <w:szCs w:val="16"/>
              </w:rPr>
              <w:t>8.進行實驗</w:t>
            </w:r>
            <w:r w:rsidRPr="008B20F7">
              <w:rPr>
                <w:rFonts w:asciiTheme="minorEastAsia" w:hAnsiTheme="minorEastAsia" w:hint="eastAsia"/>
                <w:color w:val="000000" w:themeColor="text1"/>
                <w:sz w:val="16"/>
                <w:szCs w:val="16"/>
              </w:rPr>
              <w:t>4‧1</w:t>
            </w:r>
            <w:r>
              <w:rPr>
                <w:rFonts w:asciiTheme="minorEastAsia" w:hAnsiTheme="minorEastAsia" w:hint="eastAsia"/>
                <w:color w:val="000000" w:themeColor="text1"/>
                <w:sz w:val="16"/>
                <w:szCs w:val="16"/>
              </w:rPr>
              <w:t>，</w:t>
            </w:r>
            <w:r w:rsidRPr="008B20F7">
              <w:rPr>
                <w:rFonts w:asciiTheme="minorEastAsia" w:hAnsiTheme="minorEastAsia" w:hint="eastAsia"/>
                <w:color w:val="000000" w:themeColor="text1"/>
                <w:sz w:val="16"/>
                <w:szCs w:val="16"/>
              </w:rPr>
              <w:t>以圍棋子模擬實</w:t>
            </w:r>
            <w:r w:rsidRPr="008B20F7">
              <w:rPr>
                <w:rFonts w:asciiTheme="minorEastAsia" w:hAnsiTheme="minorEastAsia" w:hint="eastAsia"/>
                <w:sz w:val="16"/>
                <w:szCs w:val="16"/>
              </w:rPr>
              <w:t>際操作捉放法</w:t>
            </w:r>
            <w:r>
              <w:rPr>
                <w:rFonts w:asciiTheme="minorEastAsia" w:hAnsiTheme="minorEastAsia" w:hint="eastAsia"/>
                <w:sz w:val="16"/>
                <w:szCs w:val="16"/>
              </w:rPr>
              <w:t>。</w:t>
            </w:r>
          </w:p>
          <w:p w14:paraId="656E691B" w14:textId="2B1CEAA0" w:rsidR="008B20F7" w:rsidRPr="008B20F7" w:rsidRDefault="008B20F7"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sz w:val="16"/>
                <w:szCs w:val="16"/>
              </w:rPr>
              <w:t>9.</w:t>
            </w:r>
            <w:r w:rsidRPr="008B20F7">
              <w:rPr>
                <w:rFonts w:asciiTheme="minorEastAsia" w:hAnsiTheme="minorEastAsia" w:hint="eastAsia"/>
                <w:sz w:val="16"/>
                <w:szCs w:val="16"/>
              </w:rPr>
              <w:t xml:space="preserve">負荷量是指該環境所能支持的最大族群數目，族群大小一旦接近負荷量，環境阻力就會越來越 </w:t>
            </w:r>
            <w:r w:rsidR="00963AF1">
              <w:rPr>
                <w:rFonts w:asciiTheme="minorEastAsia" w:hAnsiTheme="minorEastAsia" w:hint="eastAsia"/>
                <w:sz w:val="16"/>
                <w:szCs w:val="16"/>
              </w:rPr>
              <w:t>大。若一個環境中有許多的競爭者，</w:t>
            </w:r>
            <w:r w:rsidRPr="008B20F7">
              <w:rPr>
                <w:rFonts w:asciiTheme="minorEastAsia" w:hAnsiTheme="minorEastAsia" w:hint="eastAsia"/>
                <w:sz w:val="16"/>
                <w:szCs w:val="16"/>
              </w:rPr>
              <w:t>每種動物能分配到的資源就會</w:t>
            </w:r>
            <w:r w:rsidRPr="008B20F7">
              <w:rPr>
                <w:rFonts w:asciiTheme="minorEastAsia" w:hAnsiTheme="minorEastAsia" w:hint="eastAsia"/>
                <w:sz w:val="16"/>
                <w:szCs w:val="16"/>
              </w:rPr>
              <w:lastRenderedPageBreak/>
              <w:t>變小，彼此就會產生競爭。地球只有一個，當人口數量增加便會壓迫到其他生物的存活，使學生體認人類在生態中的角色以及學會尊重自然。</w:t>
            </w:r>
          </w:p>
        </w:tc>
        <w:tc>
          <w:tcPr>
            <w:tcW w:w="425" w:type="dxa"/>
            <w:vAlign w:val="center"/>
          </w:tcPr>
          <w:p w14:paraId="6CCBF3FD" w14:textId="420F70FD" w:rsidR="00B627D7" w:rsidRPr="001D2220" w:rsidRDefault="00B627D7" w:rsidP="00D20370">
            <w:pPr>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3</w:t>
            </w:r>
          </w:p>
        </w:tc>
        <w:tc>
          <w:tcPr>
            <w:tcW w:w="851" w:type="dxa"/>
          </w:tcPr>
          <w:p w14:paraId="31CFF891" w14:textId="77777777" w:rsidR="00B627D7" w:rsidRPr="001D2220" w:rsidRDefault="00B627D7" w:rsidP="00E91A3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1.投影片、電腦、投影機。</w:t>
            </w:r>
          </w:p>
          <w:p w14:paraId="55E52A56" w14:textId="77777777" w:rsidR="00B627D7" w:rsidRPr="001D2220" w:rsidRDefault="00B627D7" w:rsidP="0061175D">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2.生物的圖片資料或簡報檔。</w:t>
            </w:r>
          </w:p>
          <w:p w14:paraId="2D8F0D10" w14:textId="77777777" w:rsidR="00B627D7" w:rsidRPr="001D2220" w:rsidRDefault="00B627D7" w:rsidP="0061175D">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3</w:t>
            </w:r>
            <w:r w:rsidRPr="001D2220">
              <w:rPr>
                <w:rFonts w:asciiTheme="minorEastAsia" w:hAnsiTheme="minorEastAsia"/>
                <w:color w:val="000000" w:themeColor="text1"/>
                <w:sz w:val="16"/>
                <w:szCs w:val="16"/>
              </w:rPr>
              <w:t>.實驗所需器材。</w:t>
            </w:r>
          </w:p>
          <w:p w14:paraId="4F393C07" w14:textId="61C0B048" w:rsidR="00B627D7" w:rsidRPr="001D2220" w:rsidRDefault="00B627D7" w:rsidP="0061175D">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4.地球儀。</w:t>
            </w:r>
          </w:p>
          <w:p w14:paraId="3837AEE5" w14:textId="37D9C6A7" w:rsidR="00B627D7" w:rsidRPr="001D2220" w:rsidRDefault="00B627D7" w:rsidP="0061175D">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5.生態系的相關資料</w:t>
            </w:r>
            <w:r>
              <w:rPr>
                <w:rFonts w:asciiTheme="minorEastAsia" w:hAnsiTheme="minorEastAsia" w:hint="eastAsia"/>
                <w:color w:val="000000" w:themeColor="text1"/>
                <w:sz w:val="16"/>
                <w:szCs w:val="16"/>
              </w:rPr>
              <w:t>。</w:t>
            </w:r>
          </w:p>
          <w:p w14:paraId="4125BF4A" w14:textId="77777777" w:rsidR="00B627D7" w:rsidRPr="001D2220" w:rsidRDefault="00B627D7" w:rsidP="00AE062C">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6.預約實驗室。</w:t>
            </w:r>
          </w:p>
          <w:p w14:paraId="675C30BC" w14:textId="77777777" w:rsidR="00B627D7" w:rsidRPr="00AE062C" w:rsidRDefault="00B627D7" w:rsidP="00E91A37">
            <w:pPr>
              <w:pStyle w:val="Default"/>
              <w:spacing w:line="240" w:lineRule="exact"/>
              <w:jc w:val="both"/>
              <w:rPr>
                <w:rFonts w:asciiTheme="minorEastAsia" w:hAnsiTheme="minorEastAsia"/>
                <w:color w:val="000000" w:themeColor="text1"/>
                <w:sz w:val="16"/>
                <w:szCs w:val="16"/>
              </w:rPr>
            </w:pPr>
          </w:p>
        </w:tc>
        <w:tc>
          <w:tcPr>
            <w:tcW w:w="709" w:type="dxa"/>
          </w:tcPr>
          <w:p w14:paraId="477470D7" w14:textId="77777777" w:rsidR="00B627D7" w:rsidRPr="001D2220" w:rsidRDefault="00B627D7" w:rsidP="00E91A3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1.口頭評量</w:t>
            </w:r>
          </w:p>
          <w:p w14:paraId="5919C278" w14:textId="77777777" w:rsidR="00B627D7" w:rsidRPr="001D2220" w:rsidRDefault="00B627D7" w:rsidP="00E91A3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2.實作評量</w:t>
            </w:r>
          </w:p>
          <w:p w14:paraId="56C69801" w14:textId="4C4651AE" w:rsidR="00B627D7" w:rsidRPr="001D2220" w:rsidRDefault="00B627D7" w:rsidP="00E91A37">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3.紙筆評量</w:t>
            </w:r>
          </w:p>
        </w:tc>
        <w:tc>
          <w:tcPr>
            <w:tcW w:w="1134" w:type="dxa"/>
            <w:shd w:val="clear" w:color="auto" w:fill="auto"/>
          </w:tcPr>
          <w:p w14:paraId="28666B15" w14:textId="16A37C76" w:rsidR="00B627D7" w:rsidRDefault="00B627D7" w:rsidP="00F943B0">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【環境教育】</w:t>
            </w:r>
          </w:p>
          <w:p w14:paraId="3CE69F5C" w14:textId="5F4C753D" w:rsidR="00B627D7" w:rsidRDefault="00B627D7" w:rsidP="00F943B0">
            <w:pPr>
              <w:pStyle w:val="Default"/>
              <w:spacing w:line="240" w:lineRule="exact"/>
              <w:jc w:val="both"/>
              <w:rPr>
                <w:rFonts w:asciiTheme="minorEastAsia" w:hAnsiTheme="minorEastAsia"/>
                <w:color w:val="000000" w:themeColor="text1"/>
                <w:sz w:val="16"/>
                <w:szCs w:val="16"/>
              </w:rPr>
            </w:pPr>
            <w:r w:rsidRPr="00D71581">
              <w:rPr>
                <w:rFonts w:asciiTheme="minorEastAsia" w:hAnsiTheme="minorEastAsia" w:hint="eastAsia"/>
                <w:color w:val="000000" w:themeColor="text1"/>
                <w:sz w:val="16"/>
                <w:szCs w:val="16"/>
              </w:rPr>
              <w:t>環J2</w:t>
            </w:r>
            <w:r>
              <w:rPr>
                <w:rFonts w:asciiTheme="minorEastAsia" w:hAnsiTheme="minorEastAsia" w:hint="eastAsia"/>
                <w:color w:val="000000" w:themeColor="text1"/>
                <w:sz w:val="16"/>
                <w:szCs w:val="16"/>
              </w:rPr>
              <w:t xml:space="preserve"> </w:t>
            </w:r>
            <w:r w:rsidRPr="00D71581">
              <w:rPr>
                <w:rFonts w:asciiTheme="minorEastAsia" w:hAnsiTheme="minorEastAsia" w:hint="eastAsia"/>
                <w:color w:val="000000" w:themeColor="text1"/>
                <w:sz w:val="16"/>
                <w:szCs w:val="16"/>
              </w:rPr>
              <w:t>了解人與周遭動物的互動關係，認識動物需求，並關切動物福利。</w:t>
            </w:r>
          </w:p>
          <w:p w14:paraId="119CD14D" w14:textId="1F2BA09A" w:rsidR="00B627D7" w:rsidRPr="001D2220" w:rsidRDefault="00B627D7" w:rsidP="00F943B0">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【戶外教育】</w:t>
            </w:r>
          </w:p>
          <w:p w14:paraId="1BC233EF" w14:textId="133A8226" w:rsidR="00B627D7" w:rsidRPr="001D2220" w:rsidRDefault="00B627D7" w:rsidP="00F943B0">
            <w:pPr>
              <w:pStyle w:val="Default"/>
              <w:spacing w:line="240" w:lineRule="exact"/>
              <w:jc w:val="both"/>
              <w:rPr>
                <w:rFonts w:asciiTheme="minorEastAsia" w:hAnsiTheme="minorEastAsia"/>
                <w:color w:val="000000" w:themeColor="text1"/>
                <w:sz w:val="16"/>
                <w:szCs w:val="16"/>
              </w:rPr>
            </w:pPr>
            <w:r w:rsidRPr="00D71581">
              <w:rPr>
                <w:rFonts w:asciiTheme="minorEastAsia" w:hAnsiTheme="minorEastAsia" w:hint="eastAsia"/>
                <w:color w:val="000000" w:themeColor="text1"/>
                <w:sz w:val="16"/>
                <w:szCs w:val="16"/>
              </w:rPr>
              <w:t>戶J2</w:t>
            </w:r>
            <w:r>
              <w:rPr>
                <w:rFonts w:asciiTheme="minorEastAsia" w:hAnsiTheme="minorEastAsia" w:hint="eastAsia"/>
                <w:color w:val="000000" w:themeColor="text1"/>
                <w:sz w:val="16"/>
                <w:szCs w:val="16"/>
              </w:rPr>
              <w:t xml:space="preserve"> </w:t>
            </w:r>
            <w:r w:rsidRPr="00D71581">
              <w:rPr>
                <w:rFonts w:asciiTheme="minorEastAsia" w:hAnsiTheme="minorEastAsia" w:hint="eastAsia"/>
                <w:color w:val="000000" w:themeColor="text1"/>
                <w:sz w:val="16"/>
                <w:szCs w:val="16"/>
              </w:rPr>
              <w:t>擴充對環境的理解，運用所學的知識到生活當中，具備觀察、描述、測量、紀錄的能力。</w:t>
            </w:r>
          </w:p>
        </w:tc>
        <w:tc>
          <w:tcPr>
            <w:tcW w:w="786" w:type="dxa"/>
          </w:tcPr>
          <w:p w14:paraId="0ECA677C" w14:textId="77777777" w:rsidR="00B627D7" w:rsidRDefault="00B627D7" w:rsidP="00F943B0">
            <w:pPr>
              <w:pStyle w:val="Default"/>
              <w:spacing w:line="240" w:lineRule="exact"/>
              <w:jc w:val="both"/>
              <w:rPr>
                <w:rFonts w:asciiTheme="minorEastAsia" w:hAnsiTheme="minorEastAsia"/>
                <w:color w:val="000000" w:themeColor="text1"/>
                <w:sz w:val="16"/>
                <w:szCs w:val="16"/>
              </w:rPr>
            </w:pPr>
          </w:p>
        </w:tc>
      </w:tr>
      <w:tr w:rsidR="004620A7" w:rsidRPr="001D2220" w14:paraId="7305CD30" w14:textId="05F0AD4F" w:rsidTr="00E53C55">
        <w:trPr>
          <w:trHeight w:val="3491"/>
        </w:trPr>
        <w:tc>
          <w:tcPr>
            <w:tcW w:w="395" w:type="dxa"/>
            <w:vAlign w:val="center"/>
          </w:tcPr>
          <w:p w14:paraId="69EF7DEF" w14:textId="77777777" w:rsidR="00B627D7" w:rsidRPr="001D2220" w:rsidRDefault="00B627D7" w:rsidP="001B1EE1">
            <w:pPr>
              <w:snapToGrid w:val="0"/>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十四</w:t>
            </w:r>
          </w:p>
        </w:tc>
        <w:tc>
          <w:tcPr>
            <w:tcW w:w="570" w:type="dxa"/>
            <w:vAlign w:val="center"/>
          </w:tcPr>
          <w:p w14:paraId="616E0D14" w14:textId="77777777" w:rsidR="00B627D7" w:rsidRPr="001D2220" w:rsidRDefault="00B627D7"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5/11-</w:t>
            </w:r>
          </w:p>
          <w:p w14:paraId="23BF190F" w14:textId="55F8A3F0" w:rsidR="00B627D7" w:rsidRPr="001D2220" w:rsidRDefault="00B627D7"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5/15</w:t>
            </w:r>
          </w:p>
        </w:tc>
        <w:tc>
          <w:tcPr>
            <w:tcW w:w="425" w:type="dxa"/>
            <w:vAlign w:val="center"/>
          </w:tcPr>
          <w:p w14:paraId="7531291E" w14:textId="4F8FF15B" w:rsidR="00B627D7" w:rsidRPr="001D2220" w:rsidRDefault="00B627D7" w:rsidP="007F7358">
            <w:pPr>
              <w:spacing w:line="240" w:lineRule="exact"/>
              <w:jc w:val="both"/>
              <w:rPr>
                <w:rFonts w:asciiTheme="minorEastAsia" w:hAnsiTheme="minorEastAsia"/>
                <w:color w:val="000000" w:themeColor="text1"/>
                <w:sz w:val="16"/>
                <w:szCs w:val="16"/>
              </w:rPr>
            </w:pPr>
            <w:r w:rsidRPr="001D2220">
              <w:rPr>
                <w:rFonts w:asciiTheme="minorEastAsia" w:hAnsiTheme="minorEastAsia" w:cs="Times New Roman" w:hint="eastAsia"/>
                <w:color w:val="000000" w:themeColor="text1"/>
                <w:kern w:val="0"/>
                <w:sz w:val="16"/>
                <w:szCs w:val="16"/>
              </w:rPr>
              <w:t>第4章</w:t>
            </w:r>
            <w:r w:rsidRPr="001D2220">
              <w:rPr>
                <w:rFonts w:asciiTheme="minorEastAsia" w:hAnsiTheme="minorEastAsia" w:hint="eastAsia"/>
                <w:color w:val="000000" w:themeColor="text1"/>
                <w:sz w:val="16"/>
                <w:szCs w:val="16"/>
              </w:rPr>
              <w:t xml:space="preserve">　</w:t>
            </w:r>
            <w:r w:rsidRPr="001D2220">
              <w:rPr>
                <w:rFonts w:asciiTheme="minorEastAsia" w:hAnsiTheme="minorEastAsia" w:cs="Times New Roman" w:hint="eastAsia"/>
                <w:color w:val="000000" w:themeColor="text1"/>
                <w:kern w:val="0"/>
                <w:sz w:val="16"/>
                <w:szCs w:val="16"/>
              </w:rPr>
              <w:t>生態系</w:t>
            </w:r>
          </w:p>
        </w:tc>
        <w:tc>
          <w:tcPr>
            <w:tcW w:w="459" w:type="dxa"/>
            <w:vAlign w:val="center"/>
          </w:tcPr>
          <w:p w14:paraId="7A03477A" w14:textId="1D1C4DEA" w:rsidR="00B627D7" w:rsidRPr="001D2220" w:rsidRDefault="00B627D7" w:rsidP="001B1EE1">
            <w:pPr>
              <w:spacing w:line="240" w:lineRule="exact"/>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4‧2能量的流動與物質的循環</w:t>
            </w:r>
            <w:r>
              <w:rPr>
                <w:rFonts w:asciiTheme="minorEastAsia" w:hAnsiTheme="minorEastAsia" w:hint="eastAsia"/>
                <w:color w:val="000000" w:themeColor="text1"/>
                <w:sz w:val="16"/>
                <w:szCs w:val="16"/>
              </w:rPr>
              <w:t>、</w:t>
            </w:r>
            <w:r w:rsidRPr="001D2220">
              <w:rPr>
                <w:rFonts w:asciiTheme="minorEastAsia" w:hAnsiTheme="minorEastAsia" w:hint="eastAsia"/>
                <w:color w:val="000000" w:themeColor="text1"/>
                <w:sz w:val="16"/>
                <w:szCs w:val="16"/>
              </w:rPr>
              <w:t>4‧3生物的交互關係</w:t>
            </w:r>
          </w:p>
        </w:tc>
        <w:tc>
          <w:tcPr>
            <w:tcW w:w="709" w:type="dxa"/>
          </w:tcPr>
          <w:p w14:paraId="04E1F32A"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A1 身心素質與自我精進</w:t>
            </w:r>
          </w:p>
          <w:p w14:paraId="6B3A389E"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A2 系統思考與解決問題</w:t>
            </w:r>
          </w:p>
          <w:p w14:paraId="339B059A"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A3</w:t>
            </w:r>
            <w:r w:rsidRPr="001D2220">
              <w:rPr>
                <w:rFonts w:asciiTheme="minorEastAsia" w:hAnsiTheme="minorEastAsia" w:hint="eastAsia"/>
                <w:color w:val="000000" w:themeColor="text1"/>
                <w:sz w:val="16"/>
                <w:szCs w:val="16"/>
              </w:rPr>
              <w:t xml:space="preserve"> 規劃執行 與創新應變</w:t>
            </w:r>
          </w:p>
          <w:p w14:paraId="5D32B6B1"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B1 符號運用 與溝通表達</w:t>
            </w:r>
          </w:p>
          <w:p w14:paraId="7D9784A8"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B2 科技資訊與媒體素養</w:t>
            </w:r>
          </w:p>
          <w:p w14:paraId="47BC3500" w14:textId="14B127B4"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C2 人際關係與團隊合作</w:t>
            </w:r>
          </w:p>
        </w:tc>
        <w:tc>
          <w:tcPr>
            <w:tcW w:w="2551" w:type="dxa"/>
          </w:tcPr>
          <w:p w14:paraId="5FAEEFE9"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1 </w:t>
            </w:r>
            <w:r w:rsidRPr="001D2220">
              <w:rPr>
                <w:rFonts w:asciiTheme="minorEastAsia" w:hAnsiTheme="minorEastAsia"/>
                <w:color w:val="000000" w:themeColor="text1"/>
                <w:sz w:val="16"/>
                <w:szCs w:val="16"/>
              </w:rPr>
              <w:t>能應用科學知識、方法與態度於日常生活當中。</w:t>
            </w:r>
          </w:p>
          <w:p w14:paraId="5536B634"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2 </w:t>
            </w:r>
            <w:r w:rsidRPr="001D2220">
              <w:rPr>
                <w:rFonts w:asciiTheme="minorEastAsia" w:hAnsiTheme="minorEastAsia"/>
                <w:color w:val="000000" w:themeColor="text1"/>
                <w:sz w:val="16"/>
                <w:szCs w:val="16"/>
              </w:rPr>
              <w:t>能將所習得的科學知識，連結到自己觀察到的自然現象及實驗數據，學習自我或團體探索證據、回應多元觀點，並能對問題、方法、資訊或數據的可信性抱持合理的懷疑態度或進行檢核，提出問題可能的解決方案。</w:t>
            </w:r>
          </w:p>
          <w:p w14:paraId="2EF8CCB2"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自-J-A3</w:t>
            </w:r>
            <w:r w:rsidRPr="001D2220">
              <w:rPr>
                <w:rFonts w:asciiTheme="minorEastAsia" w:hAnsiTheme="minorEastAsia" w:hint="eastAsia"/>
                <w:color w:val="000000" w:themeColor="text1"/>
                <w:sz w:val="16"/>
                <w:szCs w:val="16"/>
              </w:rPr>
              <w:t xml:space="preserve"> 具備從日常生活經驗中找出問題，並能根據問題特性、資源等因素，善用生活週遭的物品、器材儀器、科技設備及資源，規劃自然科學探究活動。</w:t>
            </w:r>
          </w:p>
          <w:p w14:paraId="19D1A068"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1A038429"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 xml:space="preserve">自-J-B2 </w:t>
            </w:r>
            <w:r w:rsidRPr="001D2220">
              <w:rPr>
                <w:rFonts w:asciiTheme="minorEastAsia" w:hAnsiTheme="minorEastAsia"/>
                <w:color w:val="000000" w:themeColor="text1"/>
                <w:sz w:val="16"/>
                <w:szCs w:val="16"/>
              </w:rPr>
              <w:t>能操作適合學習階段的科技設備與資源，並從學習活動、日常經驗及科技運用、自然環境、書</w:t>
            </w:r>
            <w:r w:rsidRPr="001D2220">
              <w:rPr>
                <w:rFonts w:asciiTheme="minorEastAsia" w:hAnsiTheme="minorEastAsia"/>
                <w:color w:val="000000" w:themeColor="text1"/>
                <w:sz w:val="16"/>
                <w:szCs w:val="16"/>
              </w:rPr>
              <w:lastRenderedPageBreak/>
              <w:t>刊及網路媒體中，培養相關倫理與分辨資訊之可信程度及進行各種有計畫的觀察，以獲得有助於探究和問題解決的</w:t>
            </w:r>
            <w:r w:rsidRPr="001D2220">
              <w:rPr>
                <w:rFonts w:asciiTheme="minorEastAsia" w:hAnsiTheme="minorEastAsia" w:hint="eastAsia"/>
                <w:color w:val="000000" w:themeColor="text1"/>
                <w:sz w:val="16"/>
                <w:szCs w:val="16"/>
              </w:rPr>
              <w:t>資訊。</w:t>
            </w:r>
          </w:p>
          <w:p w14:paraId="1A4A1C7D" w14:textId="3E346A71"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自-J-C2</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透過合作學習，發展與同儕溝通、共同參與、共同執行及共同發掘科學相關知識與問題解決的能力。</w:t>
            </w:r>
          </w:p>
        </w:tc>
        <w:tc>
          <w:tcPr>
            <w:tcW w:w="1701" w:type="dxa"/>
          </w:tcPr>
          <w:p w14:paraId="721CAE35" w14:textId="027FF656" w:rsidR="00B627D7" w:rsidRPr="001D2220" w:rsidRDefault="00B627D7" w:rsidP="00411DE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lastRenderedPageBreak/>
              <w:t>tr-IV-1 能</w:t>
            </w:r>
            <w:r w:rsidRPr="001D2220">
              <w:rPr>
                <w:rFonts w:asciiTheme="minorEastAsia" w:hAnsiTheme="minorEastAsia" w:hint="eastAsia"/>
                <w:color w:val="000000" w:themeColor="text1"/>
                <w:sz w:val="16"/>
                <w:szCs w:val="16"/>
              </w:rPr>
              <w:t>將所習得的知識正確的連結到所觀察到的自然現象及實驗數據，並推論出其中的關聯，進而運用習得的知識來解釋自己論點的正確性。</w:t>
            </w:r>
          </w:p>
          <w:p w14:paraId="51542C8D" w14:textId="2E16898C" w:rsidR="00B627D7" w:rsidRPr="001D2220" w:rsidRDefault="00B627D7" w:rsidP="00411DE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tc-IV-1 能依</w:t>
            </w:r>
            <w:r w:rsidRPr="001D2220">
              <w:rPr>
                <w:rFonts w:asciiTheme="minorEastAsia" w:hAnsiTheme="minorEastAsia" w:hint="eastAsia"/>
                <w:color w:val="000000" w:themeColor="text1"/>
                <w:sz w:val="16"/>
                <w:szCs w:val="16"/>
              </w:rPr>
              <w:t>據已知的自然科學知識與概念，對自己蒐集與分類的科學數據，抱持合理的懷疑態度，並對他人的資訊或報告，提出自己的看法或解釋。</w:t>
            </w:r>
          </w:p>
          <w:p w14:paraId="025FC617" w14:textId="77777777" w:rsidR="00B627D7" w:rsidRDefault="00B627D7" w:rsidP="00960D8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tm-IV-1 能從</w:t>
            </w:r>
            <w:r w:rsidRPr="001D2220">
              <w:rPr>
                <w:rFonts w:asciiTheme="minorEastAsia" w:hAnsiTheme="minorEastAsia" w:hint="eastAsia"/>
                <w:color w:val="000000" w:themeColor="text1"/>
                <w:sz w:val="16"/>
                <w:szCs w:val="16"/>
              </w:rPr>
              <w:t>實驗過程、合作討論中理解較複雜的自然界模型，並能評估不同模型的優點和限制，進能應用在後續的科學理解或生活。</w:t>
            </w:r>
          </w:p>
          <w:p w14:paraId="2833B8EF" w14:textId="54E52FD3" w:rsidR="00E41AD4" w:rsidRPr="001D2220" w:rsidRDefault="00E41AD4" w:rsidP="00E41AD4">
            <w:pPr>
              <w:pStyle w:val="Default"/>
              <w:spacing w:line="240" w:lineRule="exact"/>
              <w:jc w:val="both"/>
              <w:rPr>
                <w:rFonts w:asciiTheme="minorEastAsia" w:hAnsiTheme="minorEastAsia"/>
                <w:color w:val="000000" w:themeColor="text1"/>
                <w:sz w:val="16"/>
                <w:szCs w:val="16"/>
              </w:rPr>
            </w:pPr>
          </w:p>
        </w:tc>
        <w:tc>
          <w:tcPr>
            <w:tcW w:w="1134" w:type="dxa"/>
          </w:tcPr>
          <w:p w14:paraId="578E8143" w14:textId="1460FC1D" w:rsidR="00B627D7" w:rsidRPr="001D2220" w:rsidRDefault="00B627D7" w:rsidP="006B6499">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Bd-Ⅳ-1 生態系中的能量來源是太陽，能量會經由食物鏈在不同生物間流轉。</w:t>
            </w:r>
          </w:p>
          <w:p w14:paraId="1101D0C4" w14:textId="67B49071" w:rsidR="00B627D7" w:rsidRPr="001D2220" w:rsidRDefault="00B627D7" w:rsidP="006B6499">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Bd-Ⅳ-3 生態系中，生產者、消費者和分解者共同促成能量的流轉和物質的循環。</w:t>
            </w:r>
          </w:p>
          <w:p w14:paraId="0DB2B87D" w14:textId="151629D4" w:rsidR="00B627D7" w:rsidRPr="001D2220" w:rsidRDefault="00B627D7" w:rsidP="006B6499">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Bd-Ⅳ-2 在生態系中，碳元素會出現在不同的物質中（例如：二氧化碳、葡萄糖），在生物與無生物間循環使用。</w:t>
            </w:r>
          </w:p>
          <w:p w14:paraId="6A4FE8DB" w14:textId="0E4F5747" w:rsidR="00B627D7" w:rsidRPr="001D2220" w:rsidRDefault="00B627D7" w:rsidP="006B6499">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Gc-Ⅳ-2 地球</w:t>
            </w:r>
            <w:r w:rsidRPr="001D2220">
              <w:rPr>
                <w:rFonts w:asciiTheme="minorEastAsia" w:hAnsiTheme="minorEastAsia" w:hint="eastAsia"/>
                <w:color w:val="000000" w:themeColor="text1"/>
                <w:sz w:val="16"/>
                <w:szCs w:val="16"/>
              </w:rPr>
              <w:lastRenderedPageBreak/>
              <w:t>上有形形色色的生物，在生態系中擔任不同的角色，發揮不同的功能，有助於維持生態系的穩定。</w:t>
            </w:r>
          </w:p>
          <w:p w14:paraId="660A73EF" w14:textId="77777777" w:rsidR="00B627D7" w:rsidRDefault="00B627D7" w:rsidP="006B6499">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Ma-Ⅳ-1 生命科學的進步，有助於解決社會中發生的農業、食品、能源、醫藥，以及環境相關的問題。</w:t>
            </w:r>
          </w:p>
          <w:p w14:paraId="2FAFDCAC" w14:textId="77777777" w:rsidR="006D1C45" w:rsidRDefault="006D1C45" w:rsidP="006B6499">
            <w:pPr>
              <w:pStyle w:val="Default"/>
              <w:spacing w:line="240" w:lineRule="exact"/>
              <w:jc w:val="both"/>
              <w:rPr>
                <w:rFonts w:asciiTheme="minorEastAsia" w:hAnsiTheme="minorEastAsia"/>
                <w:color w:val="000000" w:themeColor="text1"/>
                <w:sz w:val="16"/>
                <w:szCs w:val="16"/>
              </w:rPr>
            </w:pPr>
            <w:r w:rsidRPr="006D1C45">
              <w:rPr>
                <w:rFonts w:asciiTheme="minorEastAsia" w:hAnsiTheme="minorEastAsia" w:hint="eastAsia"/>
                <w:color w:val="000000" w:themeColor="text1"/>
                <w:sz w:val="16"/>
                <w:szCs w:val="16"/>
              </w:rPr>
              <w:t>INa-Ⅳ-2能量之間可以轉換，且會維持定值。</w:t>
            </w:r>
          </w:p>
          <w:p w14:paraId="634A7446" w14:textId="256A9BF5" w:rsidR="006D1C45" w:rsidRPr="001D2220" w:rsidRDefault="006D1C45" w:rsidP="006B6499">
            <w:pPr>
              <w:pStyle w:val="Default"/>
              <w:spacing w:line="240" w:lineRule="exact"/>
              <w:jc w:val="both"/>
              <w:rPr>
                <w:rFonts w:asciiTheme="minorEastAsia" w:hAnsiTheme="minorEastAsia"/>
                <w:color w:val="000000" w:themeColor="text1"/>
                <w:sz w:val="16"/>
                <w:szCs w:val="16"/>
              </w:rPr>
            </w:pPr>
            <w:r w:rsidRPr="006D1C45">
              <w:rPr>
                <w:rFonts w:asciiTheme="minorEastAsia" w:hAnsiTheme="minorEastAsia" w:hint="eastAsia"/>
                <w:color w:val="000000" w:themeColor="text1"/>
                <w:sz w:val="16"/>
                <w:szCs w:val="16"/>
              </w:rPr>
              <w:t>INg-Ⅳ-4碳元素在自然界中的儲存與流動。</w:t>
            </w:r>
          </w:p>
        </w:tc>
        <w:tc>
          <w:tcPr>
            <w:tcW w:w="1560" w:type="dxa"/>
            <w:shd w:val="clear" w:color="auto" w:fill="auto"/>
          </w:tcPr>
          <w:p w14:paraId="1E20EC17" w14:textId="77777777" w:rsidR="00961B75" w:rsidRPr="00961B75" w:rsidRDefault="00961B75" w:rsidP="00961B75">
            <w:pPr>
              <w:pStyle w:val="Default"/>
              <w:spacing w:line="240" w:lineRule="exact"/>
              <w:jc w:val="both"/>
              <w:rPr>
                <w:rFonts w:asciiTheme="minorEastAsia" w:hAnsiTheme="minorEastAsia"/>
                <w:color w:val="000000" w:themeColor="text1"/>
                <w:sz w:val="16"/>
                <w:szCs w:val="16"/>
              </w:rPr>
            </w:pPr>
            <w:r w:rsidRPr="00961B75">
              <w:rPr>
                <w:rFonts w:asciiTheme="minorEastAsia" w:hAnsiTheme="minorEastAsia" w:hint="eastAsia"/>
                <w:color w:val="000000" w:themeColor="text1"/>
                <w:sz w:val="16"/>
                <w:szCs w:val="16"/>
              </w:rPr>
              <w:lastRenderedPageBreak/>
              <w:t>1.生態系中的能量來源是太陽，能量會經由食物鏈在不同生物間流轉。</w:t>
            </w:r>
          </w:p>
          <w:p w14:paraId="700DFE4D" w14:textId="77777777" w:rsidR="00961B75" w:rsidRPr="00961B75" w:rsidRDefault="00961B75" w:rsidP="00961B75">
            <w:pPr>
              <w:pStyle w:val="Default"/>
              <w:spacing w:line="240" w:lineRule="exact"/>
              <w:jc w:val="both"/>
              <w:rPr>
                <w:rFonts w:asciiTheme="minorEastAsia" w:hAnsiTheme="minorEastAsia"/>
                <w:color w:val="000000" w:themeColor="text1"/>
                <w:sz w:val="16"/>
                <w:szCs w:val="16"/>
              </w:rPr>
            </w:pPr>
            <w:r w:rsidRPr="00961B75">
              <w:rPr>
                <w:rFonts w:asciiTheme="minorEastAsia" w:hAnsiTheme="minorEastAsia" w:hint="eastAsia"/>
                <w:color w:val="000000" w:themeColor="text1"/>
                <w:sz w:val="16"/>
                <w:szCs w:val="16"/>
              </w:rPr>
              <w:t>2.食物鏈中有物質轉換與能量流動的現象。</w:t>
            </w:r>
          </w:p>
          <w:p w14:paraId="63E1C8E8" w14:textId="77777777" w:rsidR="00961B75" w:rsidRPr="00961B75" w:rsidRDefault="00961B75" w:rsidP="00961B75">
            <w:pPr>
              <w:pStyle w:val="Default"/>
              <w:spacing w:line="240" w:lineRule="exact"/>
              <w:jc w:val="both"/>
              <w:rPr>
                <w:rFonts w:asciiTheme="minorEastAsia" w:hAnsiTheme="minorEastAsia"/>
                <w:color w:val="000000" w:themeColor="text1"/>
                <w:sz w:val="16"/>
                <w:szCs w:val="16"/>
              </w:rPr>
            </w:pPr>
            <w:r w:rsidRPr="00961B75">
              <w:rPr>
                <w:rFonts w:asciiTheme="minorEastAsia" w:hAnsiTheme="minorEastAsia" w:hint="eastAsia"/>
                <w:color w:val="000000" w:themeColor="text1"/>
                <w:sz w:val="16"/>
                <w:szCs w:val="16"/>
              </w:rPr>
              <w:t>3.生態系中，生產者、消費者和分解者共同促成能量的流轉和物質的循環。</w:t>
            </w:r>
          </w:p>
          <w:p w14:paraId="67E54C90" w14:textId="77777777" w:rsidR="00961B75" w:rsidRPr="00961B75" w:rsidRDefault="00961B75" w:rsidP="00961B75">
            <w:pPr>
              <w:pStyle w:val="Default"/>
              <w:spacing w:line="240" w:lineRule="exact"/>
              <w:jc w:val="both"/>
              <w:rPr>
                <w:rFonts w:asciiTheme="minorEastAsia" w:hAnsiTheme="minorEastAsia"/>
                <w:color w:val="000000" w:themeColor="text1"/>
                <w:sz w:val="16"/>
                <w:szCs w:val="16"/>
              </w:rPr>
            </w:pPr>
            <w:r w:rsidRPr="00961B75">
              <w:rPr>
                <w:rFonts w:asciiTheme="minorEastAsia" w:hAnsiTheme="minorEastAsia" w:hint="eastAsia"/>
                <w:color w:val="000000" w:themeColor="text1"/>
                <w:sz w:val="16"/>
                <w:szCs w:val="16"/>
              </w:rPr>
              <w:t>4.了解分解者參與物質的循環及能量的流轉。</w:t>
            </w:r>
          </w:p>
          <w:p w14:paraId="62B719CF" w14:textId="77777777" w:rsidR="00961B75" w:rsidRPr="00961B75" w:rsidRDefault="00961B75" w:rsidP="00961B75">
            <w:pPr>
              <w:pStyle w:val="Default"/>
              <w:spacing w:line="240" w:lineRule="exact"/>
              <w:jc w:val="both"/>
              <w:rPr>
                <w:rFonts w:asciiTheme="minorEastAsia" w:hAnsiTheme="minorEastAsia"/>
                <w:color w:val="000000" w:themeColor="text1"/>
                <w:sz w:val="16"/>
                <w:szCs w:val="16"/>
              </w:rPr>
            </w:pPr>
            <w:r w:rsidRPr="00961B75">
              <w:rPr>
                <w:rFonts w:asciiTheme="minorEastAsia" w:hAnsiTheme="minorEastAsia" w:hint="eastAsia"/>
                <w:color w:val="000000" w:themeColor="text1"/>
                <w:sz w:val="16"/>
                <w:szCs w:val="16"/>
              </w:rPr>
              <w:t>5.生物體所含的總能量可按食物鏈層級，排列成能量塔。</w:t>
            </w:r>
          </w:p>
          <w:p w14:paraId="256610D0" w14:textId="77777777" w:rsidR="00961B75" w:rsidRPr="00961B75" w:rsidRDefault="00961B75" w:rsidP="00961B75">
            <w:pPr>
              <w:pStyle w:val="Default"/>
              <w:spacing w:line="240" w:lineRule="exact"/>
              <w:jc w:val="both"/>
              <w:rPr>
                <w:rFonts w:asciiTheme="minorEastAsia" w:hAnsiTheme="minorEastAsia"/>
                <w:color w:val="000000" w:themeColor="text1"/>
                <w:sz w:val="16"/>
                <w:szCs w:val="16"/>
              </w:rPr>
            </w:pPr>
            <w:r w:rsidRPr="00961B75">
              <w:rPr>
                <w:rFonts w:asciiTheme="minorEastAsia" w:hAnsiTheme="minorEastAsia" w:hint="eastAsia"/>
                <w:color w:val="000000" w:themeColor="text1"/>
                <w:sz w:val="16"/>
                <w:szCs w:val="16"/>
              </w:rPr>
              <w:t>6.能量由生產者沿食物鏈向各級消費者流動，每個階層的能量只有約十分之一向上傳遞。</w:t>
            </w:r>
          </w:p>
          <w:p w14:paraId="579FC3A4" w14:textId="77777777" w:rsidR="00961B75" w:rsidRPr="00961B75" w:rsidRDefault="00961B75" w:rsidP="00961B75">
            <w:pPr>
              <w:pStyle w:val="Default"/>
              <w:spacing w:line="240" w:lineRule="exact"/>
              <w:jc w:val="both"/>
              <w:rPr>
                <w:rFonts w:asciiTheme="minorEastAsia" w:hAnsiTheme="minorEastAsia"/>
                <w:color w:val="000000" w:themeColor="text1"/>
                <w:sz w:val="16"/>
                <w:szCs w:val="16"/>
              </w:rPr>
            </w:pPr>
            <w:r w:rsidRPr="00961B75">
              <w:rPr>
                <w:rFonts w:asciiTheme="minorEastAsia" w:hAnsiTheme="minorEastAsia" w:hint="eastAsia"/>
                <w:color w:val="000000" w:themeColor="text1"/>
                <w:sz w:val="16"/>
                <w:szCs w:val="16"/>
              </w:rPr>
              <w:lastRenderedPageBreak/>
              <w:t>7.生物的蒸散和排泄等作用與水循環的關係。</w:t>
            </w:r>
          </w:p>
          <w:p w14:paraId="46891DA8" w14:textId="77777777" w:rsidR="00B627D7" w:rsidRDefault="00961B75" w:rsidP="00961B75">
            <w:pPr>
              <w:pStyle w:val="Default"/>
              <w:spacing w:line="240" w:lineRule="exact"/>
              <w:jc w:val="both"/>
              <w:rPr>
                <w:rFonts w:asciiTheme="minorEastAsia" w:hAnsiTheme="minorEastAsia"/>
                <w:color w:val="000000" w:themeColor="text1"/>
                <w:sz w:val="16"/>
                <w:szCs w:val="16"/>
              </w:rPr>
            </w:pPr>
            <w:r w:rsidRPr="00961B75">
              <w:rPr>
                <w:rFonts w:asciiTheme="minorEastAsia" w:hAnsiTheme="minorEastAsia" w:hint="eastAsia"/>
                <w:color w:val="000000" w:themeColor="text1"/>
                <w:sz w:val="16"/>
                <w:szCs w:val="16"/>
              </w:rPr>
              <w:t>8.在生態系中，碳元素會出現在不同的物質中（如二氧化碳、葡萄糖），在生物與無生物間循環使用。</w:t>
            </w:r>
          </w:p>
          <w:p w14:paraId="1D895219" w14:textId="5BA2D47E" w:rsidR="00961B75" w:rsidRPr="00961B75" w:rsidRDefault="00961B75" w:rsidP="00961B75">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9</w:t>
            </w:r>
            <w:r w:rsidRPr="00961B75">
              <w:rPr>
                <w:rFonts w:asciiTheme="minorEastAsia" w:hAnsiTheme="minorEastAsia" w:hint="eastAsia"/>
                <w:color w:val="000000" w:themeColor="text1"/>
                <w:sz w:val="16"/>
                <w:szCs w:val="16"/>
              </w:rPr>
              <w:t>.生態系中生物與生物彼此間的交互作用，有掠食、寄生、共生和競爭的關係。</w:t>
            </w:r>
          </w:p>
          <w:p w14:paraId="381F4BB2" w14:textId="2CCCD585" w:rsidR="00961B75" w:rsidRPr="00961B75" w:rsidRDefault="00961B75" w:rsidP="00961B75">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10</w:t>
            </w:r>
            <w:r w:rsidRPr="00961B75">
              <w:rPr>
                <w:rFonts w:asciiTheme="minorEastAsia" w:hAnsiTheme="minorEastAsia" w:hint="eastAsia"/>
                <w:color w:val="000000" w:themeColor="text1"/>
                <w:sz w:val="16"/>
                <w:szCs w:val="16"/>
              </w:rPr>
              <w:t>.了解生態學在研究生物間、生物與環境之間的交互作用。</w:t>
            </w:r>
          </w:p>
          <w:p w14:paraId="23A7B180" w14:textId="57B0274B" w:rsidR="00961B75" w:rsidRPr="00961B75" w:rsidRDefault="00961B75" w:rsidP="00961B75">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11</w:t>
            </w:r>
            <w:r w:rsidRPr="00961B75">
              <w:rPr>
                <w:rFonts w:asciiTheme="minorEastAsia" w:hAnsiTheme="minorEastAsia" w:hint="eastAsia"/>
                <w:color w:val="000000" w:themeColor="text1"/>
                <w:sz w:val="16"/>
                <w:szCs w:val="16"/>
              </w:rPr>
              <w:t>.學習微生物間的交互作用。</w:t>
            </w:r>
          </w:p>
          <w:p w14:paraId="73513A10" w14:textId="0C0F948E" w:rsidR="00961B75" w:rsidRPr="00961B75" w:rsidRDefault="00961B75" w:rsidP="00961B75">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12</w:t>
            </w:r>
            <w:r w:rsidRPr="00961B75">
              <w:rPr>
                <w:rFonts w:asciiTheme="minorEastAsia" w:hAnsiTheme="minorEastAsia" w:hint="eastAsia"/>
                <w:color w:val="000000" w:themeColor="text1"/>
                <w:sz w:val="16"/>
                <w:szCs w:val="16"/>
              </w:rPr>
              <w:t>.利用生物間的交互關係，對病蟲害進行一些無農藥汙染的防治措施，稱為生物防治。</w:t>
            </w:r>
          </w:p>
          <w:p w14:paraId="3A5B9E43" w14:textId="24AB8B6F" w:rsidR="00961B75" w:rsidRPr="001D2220" w:rsidRDefault="00961B75" w:rsidP="00961B75">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13</w:t>
            </w:r>
            <w:r w:rsidRPr="00961B75">
              <w:rPr>
                <w:rFonts w:asciiTheme="minorEastAsia" w:hAnsiTheme="minorEastAsia" w:hint="eastAsia"/>
                <w:color w:val="000000" w:themeColor="text1"/>
                <w:sz w:val="16"/>
                <w:szCs w:val="16"/>
              </w:rPr>
              <w:t>.知道生命科學在解決能源、環境問題所扮演的角色。</w:t>
            </w:r>
          </w:p>
        </w:tc>
        <w:tc>
          <w:tcPr>
            <w:tcW w:w="2551" w:type="dxa"/>
          </w:tcPr>
          <w:p w14:paraId="6B4F94C7" w14:textId="77777777" w:rsidR="00B627D7" w:rsidRPr="005E7C9B" w:rsidRDefault="0037088F" w:rsidP="002F49F3">
            <w:pPr>
              <w:spacing w:line="240" w:lineRule="exact"/>
              <w:jc w:val="both"/>
              <w:rPr>
                <w:rFonts w:asciiTheme="minorEastAsia" w:hAnsiTheme="minorEastAsia"/>
                <w:color w:val="000000" w:themeColor="text1"/>
                <w:sz w:val="16"/>
                <w:szCs w:val="16"/>
              </w:rPr>
            </w:pPr>
            <w:r w:rsidRPr="005E7C9B">
              <w:rPr>
                <w:rFonts w:asciiTheme="minorEastAsia" w:hAnsiTheme="minorEastAsia" w:hint="eastAsia"/>
                <w:color w:val="000000" w:themeColor="text1"/>
                <w:sz w:val="16"/>
                <w:szCs w:val="16"/>
              </w:rPr>
              <w:lastRenderedPageBreak/>
              <w:t>1.透過暖身操中關於「生態球」的提問，進一步說明生態系中環境與各種生物並非獨立存在，彼此間會有所互動，複習國小所學過生產 者、消費者和分解者的概念。</w:t>
            </w:r>
          </w:p>
          <w:p w14:paraId="7383F199" w14:textId="6FF182C8" w:rsidR="0037088F" w:rsidRPr="005E7C9B" w:rsidRDefault="0037088F" w:rsidP="002F49F3">
            <w:pPr>
              <w:spacing w:line="240" w:lineRule="exact"/>
              <w:jc w:val="both"/>
              <w:rPr>
                <w:rFonts w:asciiTheme="minorEastAsia" w:hAnsiTheme="minorEastAsia"/>
                <w:color w:val="000000" w:themeColor="text1"/>
                <w:sz w:val="16"/>
                <w:szCs w:val="16"/>
              </w:rPr>
            </w:pPr>
            <w:r w:rsidRPr="005E7C9B">
              <w:rPr>
                <w:rFonts w:asciiTheme="minorEastAsia" w:hAnsiTheme="minorEastAsia" w:hint="eastAsia"/>
                <w:color w:val="000000" w:themeColor="text1"/>
                <w:sz w:val="16"/>
                <w:szCs w:val="16"/>
              </w:rPr>
              <w:t>2.先以課本圖示說明，後以學生熟悉的生物畫出一簡單食物鏈，再擴展成食物網說明。</w:t>
            </w:r>
          </w:p>
          <w:p w14:paraId="7629ECB2" w14:textId="77777777" w:rsidR="0037088F" w:rsidRPr="005E7C9B" w:rsidRDefault="0037088F" w:rsidP="002F49F3">
            <w:pPr>
              <w:spacing w:line="240" w:lineRule="exact"/>
              <w:jc w:val="both"/>
              <w:rPr>
                <w:rFonts w:asciiTheme="minorEastAsia" w:hAnsiTheme="minorEastAsia"/>
                <w:color w:val="000000" w:themeColor="text1"/>
                <w:sz w:val="16"/>
                <w:szCs w:val="16"/>
              </w:rPr>
            </w:pPr>
            <w:r w:rsidRPr="005E7C9B">
              <w:rPr>
                <w:rFonts w:asciiTheme="minorEastAsia" w:hAnsiTheme="minorEastAsia" w:hint="eastAsia"/>
                <w:color w:val="000000" w:themeColor="text1"/>
                <w:sz w:val="16"/>
                <w:szCs w:val="16"/>
              </w:rPr>
              <w:t>3.以食性的依存關係解釋為何食物網的構成越複雜，其穩定性就越高。</w:t>
            </w:r>
          </w:p>
          <w:p w14:paraId="049A3424" w14:textId="3BC0E8F3" w:rsidR="0037088F" w:rsidRPr="005E7C9B" w:rsidRDefault="0037088F" w:rsidP="002F49F3">
            <w:pPr>
              <w:spacing w:line="240" w:lineRule="exact"/>
              <w:jc w:val="both"/>
              <w:rPr>
                <w:rFonts w:asciiTheme="minorEastAsia" w:hAnsiTheme="minorEastAsia"/>
                <w:color w:val="000000" w:themeColor="text1"/>
                <w:sz w:val="16"/>
                <w:szCs w:val="16"/>
              </w:rPr>
            </w:pPr>
            <w:r w:rsidRPr="005E7C9B">
              <w:rPr>
                <w:rFonts w:asciiTheme="minorEastAsia" w:hAnsiTheme="minorEastAsia" w:hint="eastAsia"/>
                <w:color w:val="000000" w:themeColor="text1"/>
                <w:sz w:val="16"/>
                <w:szCs w:val="16"/>
              </w:rPr>
              <w:t>4.回顧光合作用，說明其他生物以植物等生產者作為食物來源，產生所需的能量，所以食物鏈本身就是一種能量傳遞的過程。</w:t>
            </w:r>
          </w:p>
          <w:p w14:paraId="62D83874" w14:textId="26384C97" w:rsidR="0037088F" w:rsidRPr="005E7C9B" w:rsidRDefault="0037088F" w:rsidP="002F49F3">
            <w:pPr>
              <w:spacing w:line="240" w:lineRule="exact"/>
              <w:jc w:val="both"/>
              <w:rPr>
                <w:rFonts w:asciiTheme="minorEastAsia" w:hAnsiTheme="minorEastAsia"/>
                <w:color w:val="000000" w:themeColor="text1"/>
                <w:sz w:val="16"/>
                <w:szCs w:val="16"/>
              </w:rPr>
            </w:pPr>
            <w:r w:rsidRPr="005E7C9B">
              <w:rPr>
                <w:rFonts w:asciiTheme="minorEastAsia" w:hAnsiTheme="minorEastAsia" w:hint="eastAsia"/>
                <w:color w:val="000000" w:themeColor="text1"/>
                <w:sz w:val="16"/>
                <w:szCs w:val="16"/>
              </w:rPr>
              <w:t>5.在能量傳遞的過程中，能被生物儲存的能量，約只有攝取養分中的十分之一，其餘皆以熱的形式散失。</w:t>
            </w:r>
          </w:p>
          <w:p w14:paraId="1BFAA18B" w14:textId="2B53B8DA" w:rsidR="0037088F" w:rsidRPr="005E7C9B" w:rsidRDefault="0037088F" w:rsidP="002F49F3">
            <w:pPr>
              <w:spacing w:line="240" w:lineRule="exact"/>
              <w:jc w:val="both"/>
              <w:rPr>
                <w:rFonts w:asciiTheme="minorEastAsia" w:hAnsiTheme="minorEastAsia"/>
                <w:color w:val="000000" w:themeColor="text1"/>
                <w:sz w:val="16"/>
                <w:szCs w:val="16"/>
              </w:rPr>
            </w:pPr>
            <w:r w:rsidRPr="005E7C9B">
              <w:rPr>
                <w:rFonts w:asciiTheme="minorEastAsia" w:hAnsiTheme="minorEastAsia" w:hint="eastAsia"/>
                <w:color w:val="000000" w:themeColor="text1"/>
                <w:sz w:val="16"/>
                <w:szCs w:val="16"/>
              </w:rPr>
              <w:t>6.在能量塔中，越高級的消費者個體數量就越少。所以當高級消費者被捕殺時，其數量不容易回復，而受這個消費者影響的次級消費者或生產者的數量也會失去控制。</w:t>
            </w:r>
          </w:p>
          <w:p w14:paraId="142104B8" w14:textId="51BED598" w:rsidR="0037088F" w:rsidRPr="005E7C9B" w:rsidRDefault="0037088F" w:rsidP="002F49F3">
            <w:pPr>
              <w:spacing w:line="240" w:lineRule="exact"/>
              <w:jc w:val="both"/>
              <w:rPr>
                <w:rFonts w:asciiTheme="minorEastAsia" w:hAnsiTheme="minorEastAsia"/>
                <w:color w:val="000000" w:themeColor="text1"/>
                <w:sz w:val="16"/>
                <w:szCs w:val="16"/>
              </w:rPr>
            </w:pPr>
            <w:r w:rsidRPr="005E7C9B">
              <w:rPr>
                <w:rFonts w:asciiTheme="minorEastAsia" w:hAnsiTheme="minorEastAsia" w:hint="eastAsia"/>
                <w:color w:val="000000" w:themeColor="text1"/>
                <w:sz w:val="16"/>
                <w:szCs w:val="16"/>
              </w:rPr>
              <w:lastRenderedPageBreak/>
              <w:t>7.碳循環可由光合作用的概念引入，植物可以經由光合作用固定大氣中的二氧化碳。遠古的動、植物掩埋在地層中形成化石燃料，而燃燒化石燃料會釋放出二氧化碳。</w:t>
            </w:r>
          </w:p>
          <w:p w14:paraId="44CD84F0" w14:textId="77777777" w:rsidR="0037088F" w:rsidRPr="005E7C9B" w:rsidRDefault="0037088F" w:rsidP="002F49F3">
            <w:pPr>
              <w:spacing w:line="240" w:lineRule="exact"/>
              <w:jc w:val="both"/>
              <w:rPr>
                <w:rFonts w:asciiTheme="minorEastAsia" w:hAnsiTheme="minorEastAsia"/>
                <w:color w:val="000000" w:themeColor="text1"/>
                <w:sz w:val="16"/>
                <w:szCs w:val="16"/>
              </w:rPr>
            </w:pPr>
            <w:r w:rsidRPr="005E7C9B">
              <w:rPr>
                <w:rFonts w:asciiTheme="minorEastAsia" w:hAnsiTheme="minorEastAsia" w:hint="eastAsia"/>
                <w:color w:val="000000" w:themeColor="text1"/>
                <w:sz w:val="16"/>
                <w:szCs w:val="16"/>
              </w:rPr>
              <w:t>8.可與溫室效應和全球氣候暖化的環境議題結合。</w:t>
            </w:r>
          </w:p>
          <w:p w14:paraId="60A5EC99" w14:textId="77777777" w:rsidR="0037088F" w:rsidRPr="005E7C9B" w:rsidRDefault="0037088F" w:rsidP="002F49F3">
            <w:pPr>
              <w:spacing w:line="240" w:lineRule="exact"/>
              <w:jc w:val="both"/>
              <w:rPr>
                <w:rFonts w:asciiTheme="minorEastAsia" w:hAnsiTheme="minorEastAsia"/>
                <w:color w:val="000000" w:themeColor="text1"/>
                <w:sz w:val="16"/>
                <w:szCs w:val="16"/>
              </w:rPr>
            </w:pPr>
            <w:r w:rsidRPr="005E7C9B">
              <w:rPr>
                <w:rFonts w:asciiTheme="minorEastAsia" w:hAnsiTheme="minorEastAsia" w:hint="eastAsia"/>
                <w:color w:val="000000" w:themeColor="text1"/>
                <w:sz w:val="16"/>
                <w:szCs w:val="16"/>
              </w:rPr>
              <w:t>9.以暖身操中海葵與寄居蟹的共生為例，讓學生體會自然界生物之間有微妙的交互作用。</w:t>
            </w:r>
          </w:p>
          <w:p w14:paraId="457673E0" w14:textId="5F4FE43C" w:rsidR="0037088F" w:rsidRPr="005E7C9B" w:rsidRDefault="0037088F" w:rsidP="002F49F3">
            <w:pPr>
              <w:spacing w:line="240" w:lineRule="exact"/>
              <w:jc w:val="both"/>
              <w:rPr>
                <w:rFonts w:asciiTheme="minorEastAsia" w:hAnsiTheme="minorEastAsia"/>
                <w:color w:val="000000" w:themeColor="text1"/>
                <w:sz w:val="16"/>
                <w:szCs w:val="16"/>
              </w:rPr>
            </w:pPr>
            <w:r w:rsidRPr="005E7C9B">
              <w:rPr>
                <w:rFonts w:asciiTheme="minorEastAsia" w:hAnsiTheme="minorEastAsia" w:hint="eastAsia"/>
                <w:color w:val="000000" w:themeColor="text1"/>
                <w:sz w:val="16"/>
                <w:szCs w:val="16"/>
              </w:rPr>
              <w:t>10.以各種學生熟悉的掠食者與被掠食者為例，舉例說明兩者間的族群數量會互相影響。</w:t>
            </w:r>
          </w:p>
          <w:p w14:paraId="5167F19C" w14:textId="77777777" w:rsidR="0037088F" w:rsidRPr="005E7C9B" w:rsidRDefault="0037088F" w:rsidP="002F49F3">
            <w:pPr>
              <w:spacing w:line="240" w:lineRule="exact"/>
              <w:jc w:val="both"/>
              <w:rPr>
                <w:rFonts w:asciiTheme="minorEastAsia" w:hAnsiTheme="minorEastAsia"/>
                <w:sz w:val="16"/>
                <w:szCs w:val="16"/>
              </w:rPr>
            </w:pPr>
            <w:r w:rsidRPr="005E7C9B">
              <w:rPr>
                <w:rFonts w:asciiTheme="minorEastAsia" w:hAnsiTheme="minorEastAsia" w:hint="eastAsia"/>
                <w:sz w:val="16"/>
                <w:szCs w:val="16"/>
              </w:rPr>
              <w:t>11.說明依賴相似資源生存的生物之間會產生競爭關係，可分三種方式，一種是取得資源的能力比別人強，另一種是阻止競爭者取得資源，為了讓自身基因得以傳承，在求偶期間亦會競爭以爭取配偶。</w:t>
            </w:r>
          </w:p>
          <w:p w14:paraId="4CF54DEA" w14:textId="77777777" w:rsidR="005E7C9B" w:rsidRDefault="005E7C9B" w:rsidP="002F49F3">
            <w:pPr>
              <w:spacing w:line="240" w:lineRule="exact"/>
              <w:jc w:val="both"/>
              <w:rPr>
                <w:rFonts w:asciiTheme="minorEastAsia" w:hAnsiTheme="minorEastAsia"/>
                <w:sz w:val="16"/>
                <w:szCs w:val="16"/>
              </w:rPr>
            </w:pPr>
            <w:r w:rsidRPr="005E7C9B">
              <w:rPr>
                <w:rFonts w:asciiTheme="minorEastAsia" w:hAnsiTheme="minorEastAsia" w:hint="eastAsia"/>
                <w:sz w:val="16"/>
                <w:szCs w:val="16"/>
              </w:rPr>
              <w:t>12.生物間的關係大致可區分</w:t>
            </w:r>
            <w:r>
              <w:rPr>
                <w:rFonts w:asciiTheme="minorEastAsia" w:hAnsiTheme="minorEastAsia" w:hint="eastAsia"/>
                <w:sz w:val="16"/>
                <w:szCs w:val="16"/>
              </w:rPr>
              <w:t>為片利共生、互利共生、寄生、捕食和競爭。</w:t>
            </w:r>
          </w:p>
          <w:p w14:paraId="76337226" w14:textId="4417BE6D" w:rsidR="005E7C9B" w:rsidRPr="005E7C9B" w:rsidRDefault="005E7C9B" w:rsidP="002F49F3">
            <w:pPr>
              <w:spacing w:line="240" w:lineRule="exact"/>
              <w:jc w:val="both"/>
              <w:rPr>
                <w:rFonts w:asciiTheme="minorEastAsia" w:hAnsiTheme="minorEastAsia"/>
                <w:sz w:val="16"/>
                <w:szCs w:val="16"/>
              </w:rPr>
            </w:pPr>
            <w:r>
              <w:rPr>
                <w:rFonts w:asciiTheme="minorEastAsia" w:hAnsiTheme="minorEastAsia" w:hint="eastAsia"/>
                <w:sz w:val="16"/>
                <w:szCs w:val="16"/>
              </w:rPr>
              <w:t>13.</w:t>
            </w:r>
            <w:r w:rsidRPr="005E7C9B">
              <w:rPr>
                <w:rFonts w:asciiTheme="minorEastAsia" w:hAnsiTheme="minorEastAsia" w:hint="eastAsia"/>
                <w:sz w:val="16"/>
                <w:szCs w:val="16"/>
              </w:rPr>
              <w:t>除了課本所舉的生物防治案例外，也可讓學生認</w:t>
            </w:r>
            <w:r>
              <w:rPr>
                <w:rFonts w:asciiTheme="minorEastAsia" w:hAnsiTheme="minorEastAsia" w:hint="eastAsia"/>
                <w:sz w:val="16"/>
                <w:szCs w:val="16"/>
              </w:rPr>
              <w:t>識生物防治的引進有好有壞。</w:t>
            </w:r>
          </w:p>
        </w:tc>
        <w:tc>
          <w:tcPr>
            <w:tcW w:w="425" w:type="dxa"/>
            <w:vAlign w:val="center"/>
          </w:tcPr>
          <w:p w14:paraId="67D33B57" w14:textId="004AE4F6" w:rsidR="00B627D7" w:rsidRPr="001D2220" w:rsidRDefault="00885018" w:rsidP="00D20370">
            <w:pPr>
              <w:jc w:val="center"/>
              <w:rPr>
                <w:rFonts w:asciiTheme="minorEastAsia" w:hAnsiTheme="minorEastAsia"/>
                <w:color w:val="000000" w:themeColor="text1"/>
                <w:sz w:val="16"/>
                <w:szCs w:val="16"/>
              </w:rPr>
            </w:pPr>
            <w:r>
              <w:rPr>
                <w:rFonts w:asciiTheme="minorEastAsia" w:hAnsiTheme="minorEastAsia" w:hint="eastAsia"/>
                <w:color w:val="000000" w:themeColor="text1"/>
                <w:sz w:val="16"/>
                <w:szCs w:val="16"/>
              </w:rPr>
              <w:lastRenderedPageBreak/>
              <w:t>3</w:t>
            </w:r>
          </w:p>
        </w:tc>
        <w:tc>
          <w:tcPr>
            <w:tcW w:w="851" w:type="dxa"/>
          </w:tcPr>
          <w:p w14:paraId="781666BD" w14:textId="77777777" w:rsidR="00B627D7" w:rsidRPr="001D2220" w:rsidRDefault="00B627D7"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1.投影片、電腦、投影機。</w:t>
            </w:r>
          </w:p>
          <w:p w14:paraId="2D9871FE" w14:textId="0E706536" w:rsidR="00B627D7" w:rsidRPr="001D2220" w:rsidRDefault="00B627D7"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2.各種生物圖照。</w:t>
            </w:r>
          </w:p>
        </w:tc>
        <w:tc>
          <w:tcPr>
            <w:tcW w:w="709" w:type="dxa"/>
          </w:tcPr>
          <w:p w14:paraId="214AC30D" w14:textId="77777777" w:rsidR="00B627D7" w:rsidRPr="001D2220" w:rsidRDefault="00B627D7"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1.口頭評量</w:t>
            </w:r>
          </w:p>
          <w:p w14:paraId="4C299E3E" w14:textId="77777777" w:rsidR="00B627D7" w:rsidRPr="001D2220" w:rsidRDefault="00B627D7"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2.實作評量</w:t>
            </w:r>
          </w:p>
          <w:p w14:paraId="4C59DAA4" w14:textId="73A8862A" w:rsidR="00B627D7" w:rsidRPr="001D2220" w:rsidRDefault="00B627D7"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3.紙筆評量</w:t>
            </w:r>
          </w:p>
        </w:tc>
        <w:tc>
          <w:tcPr>
            <w:tcW w:w="1134" w:type="dxa"/>
            <w:shd w:val="clear" w:color="auto" w:fill="auto"/>
          </w:tcPr>
          <w:p w14:paraId="227B48E1" w14:textId="77777777" w:rsidR="00B627D7" w:rsidRDefault="00B627D7" w:rsidP="00E747D7">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【環境教育】</w:t>
            </w:r>
          </w:p>
          <w:p w14:paraId="6EA7A9FC" w14:textId="652BCE77" w:rsidR="00B627D7" w:rsidRDefault="00B627D7" w:rsidP="00E747D7">
            <w:pPr>
              <w:pStyle w:val="Default"/>
              <w:spacing w:line="240" w:lineRule="exact"/>
              <w:jc w:val="both"/>
              <w:rPr>
                <w:rFonts w:asciiTheme="minorEastAsia" w:hAnsiTheme="minorEastAsia"/>
                <w:color w:val="000000" w:themeColor="text1"/>
                <w:sz w:val="16"/>
                <w:szCs w:val="16"/>
              </w:rPr>
            </w:pPr>
            <w:r w:rsidRPr="00D71581">
              <w:rPr>
                <w:rFonts w:asciiTheme="minorEastAsia" w:hAnsiTheme="minorEastAsia" w:hint="eastAsia"/>
                <w:color w:val="000000" w:themeColor="text1"/>
                <w:sz w:val="16"/>
                <w:szCs w:val="16"/>
              </w:rPr>
              <w:t>環J2</w:t>
            </w:r>
            <w:r>
              <w:rPr>
                <w:rFonts w:asciiTheme="minorEastAsia" w:hAnsiTheme="minorEastAsia" w:hint="eastAsia"/>
                <w:color w:val="000000" w:themeColor="text1"/>
                <w:sz w:val="16"/>
                <w:szCs w:val="16"/>
              </w:rPr>
              <w:t xml:space="preserve"> </w:t>
            </w:r>
            <w:r w:rsidRPr="00D71581">
              <w:rPr>
                <w:rFonts w:asciiTheme="minorEastAsia" w:hAnsiTheme="minorEastAsia" w:hint="eastAsia"/>
                <w:color w:val="000000" w:themeColor="text1"/>
                <w:sz w:val="16"/>
                <w:szCs w:val="16"/>
              </w:rPr>
              <w:t>了解人與周遭動物的互動關係，認識動物需求，並關切動物福利。</w:t>
            </w:r>
          </w:p>
          <w:p w14:paraId="31312155" w14:textId="5C9C8777" w:rsidR="00B627D7" w:rsidRPr="001D2220" w:rsidRDefault="00B627D7" w:rsidP="00E747D7">
            <w:pPr>
              <w:pStyle w:val="Default"/>
              <w:spacing w:line="240" w:lineRule="exact"/>
              <w:jc w:val="both"/>
              <w:rPr>
                <w:rFonts w:asciiTheme="minorEastAsia" w:hAnsiTheme="minorEastAsia"/>
                <w:color w:val="000000" w:themeColor="text1"/>
                <w:sz w:val="16"/>
                <w:szCs w:val="16"/>
              </w:rPr>
            </w:pPr>
            <w:r w:rsidRPr="00D71581">
              <w:rPr>
                <w:rFonts w:asciiTheme="minorEastAsia" w:hAnsiTheme="minorEastAsia" w:hint="eastAsia"/>
                <w:color w:val="000000" w:themeColor="text1"/>
                <w:sz w:val="16"/>
                <w:szCs w:val="16"/>
              </w:rPr>
              <w:t>環J7</w:t>
            </w:r>
            <w:r>
              <w:rPr>
                <w:rFonts w:asciiTheme="minorEastAsia" w:hAnsiTheme="minorEastAsia" w:hint="eastAsia"/>
                <w:color w:val="000000" w:themeColor="text1"/>
                <w:sz w:val="16"/>
                <w:szCs w:val="16"/>
              </w:rPr>
              <w:t xml:space="preserve"> </w:t>
            </w:r>
            <w:r w:rsidRPr="00D71581">
              <w:rPr>
                <w:rFonts w:asciiTheme="minorEastAsia" w:hAnsiTheme="minorEastAsia" w:hint="eastAsia"/>
                <w:color w:val="000000" w:themeColor="text1"/>
                <w:sz w:val="16"/>
                <w:szCs w:val="16"/>
              </w:rPr>
              <w:t>透過「碳循環」，了解化石燃料與溫室氣體、全球暖化、及氣候變遷的關係。</w:t>
            </w:r>
          </w:p>
          <w:p w14:paraId="03B60348" w14:textId="77777777" w:rsidR="00B627D7" w:rsidRDefault="00B627D7" w:rsidP="00E747D7">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【能源教育】</w:t>
            </w:r>
          </w:p>
          <w:p w14:paraId="78A889EA" w14:textId="7C05D112" w:rsidR="00B627D7" w:rsidRPr="001D2220" w:rsidRDefault="00B627D7" w:rsidP="00E747D7">
            <w:pPr>
              <w:pStyle w:val="Default"/>
              <w:spacing w:line="240" w:lineRule="exact"/>
              <w:jc w:val="both"/>
              <w:rPr>
                <w:rFonts w:asciiTheme="minorEastAsia" w:hAnsiTheme="minorEastAsia"/>
                <w:color w:val="000000" w:themeColor="text1"/>
                <w:sz w:val="16"/>
                <w:szCs w:val="16"/>
              </w:rPr>
            </w:pPr>
            <w:r w:rsidRPr="00D71581">
              <w:rPr>
                <w:rFonts w:asciiTheme="minorEastAsia" w:hAnsiTheme="minorEastAsia" w:hint="eastAsia"/>
                <w:color w:val="000000" w:themeColor="text1"/>
                <w:sz w:val="16"/>
                <w:szCs w:val="16"/>
              </w:rPr>
              <w:t>能J7</w:t>
            </w:r>
            <w:r>
              <w:rPr>
                <w:rFonts w:asciiTheme="minorEastAsia" w:hAnsiTheme="minorEastAsia" w:hint="eastAsia"/>
                <w:color w:val="000000" w:themeColor="text1"/>
                <w:sz w:val="16"/>
                <w:szCs w:val="16"/>
              </w:rPr>
              <w:t xml:space="preserve"> </w:t>
            </w:r>
            <w:r w:rsidRPr="00D71581">
              <w:rPr>
                <w:rFonts w:asciiTheme="minorEastAsia" w:hAnsiTheme="minorEastAsia" w:hint="eastAsia"/>
                <w:color w:val="000000" w:themeColor="text1"/>
                <w:sz w:val="16"/>
                <w:szCs w:val="16"/>
              </w:rPr>
              <w:t>實際參與並鼓勵他人一同實踐節能減碳的行動。</w:t>
            </w:r>
          </w:p>
          <w:p w14:paraId="2E25965A" w14:textId="77777777" w:rsidR="00B627D7" w:rsidRPr="00E747D7" w:rsidRDefault="00B627D7" w:rsidP="00D20370">
            <w:pPr>
              <w:spacing w:line="240" w:lineRule="exact"/>
              <w:jc w:val="both"/>
              <w:rPr>
                <w:rFonts w:asciiTheme="minorEastAsia" w:hAnsiTheme="minorEastAsia" w:cs="標楷體"/>
                <w:color w:val="000000" w:themeColor="text1"/>
                <w:kern w:val="0"/>
                <w:sz w:val="16"/>
                <w:szCs w:val="16"/>
              </w:rPr>
            </w:pPr>
          </w:p>
        </w:tc>
        <w:tc>
          <w:tcPr>
            <w:tcW w:w="786" w:type="dxa"/>
          </w:tcPr>
          <w:p w14:paraId="7D355815" w14:textId="77777777" w:rsidR="00B627D7" w:rsidRDefault="00B627D7" w:rsidP="00E747D7">
            <w:pPr>
              <w:pStyle w:val="Default"/>
              <w:spacing w:line="240" w:lineRule="exact"/>
              <w:jc w:val="both"/>
              <w:rPr>
                <w:rFonts w:asciiTheme="minorEastAsia" w:hAnsiTheme="minorEastAsia"/>
                <w:color w:val="000000" w:themeColor="text1"/>
                <w:sz w:val="16"/>
                <w:szCs w:val="16"/>
              </w:rPr>
            </w:pPr>
          </w:p>
        </w:tc>
      </w:tr>
      <w:tr w:rsidR="004620A7" w:rsidRPr="001D2220" w14:paraId="3475769D" w14:textId="02811A2A" w:rsidTr="00E53C55">
        <w:trPr>
          <w:trHeight w:val="656"/>
        </w:trPr>
        <w:tc>
          <w:tcPr>
            <w:tcW w:w="395" w:type="dxa"/>
            <w:vAlign w:val="center"/>
          </w:tcPr>
          <w:p w14:paraId="409DAA1E" w14:textId="77777777" w:rsidR="00B627D7" w:rsidRPr="001D2220" w:rsidRDefault="00B627D7" w:rsidP="0082078B">
            <w:pPr>
              <w:snapToGrid w:val="0"/>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十五</w:t>
            </w:r>
          </w:p>
        </w:tc>
        <w:tc>
          <w:tcPr>
            <w:tcW w:w="570" w:type="dxa"/>
            <w:vAlign w:val="center"/>
          </w:tcPr>
          <w:p w14:paraId="3EB608B4" w14:textId="77777777" w:rsidR="00B627D7" w:rsidRPr="001D2220" w:rsidRDefault="00B627D7"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5/18-</w:t>
            </w:r>
          </w:p>
          <w:p w14:paraId="7B940827" w14:textId="6878A50C" w:rsidR="00B627D7" w:rsidRPr="001D2220" w:rsidRDefault="00B627D7"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5/22</w:t>
            </w:r>
          </w:p>
        </w:tc>
        <w:tc>
          <w:tcPr>
            <w:tcW w:w="425" w:type="dxa"/>
            <w:vAlign w:val="center"/>
          </w:tcPr>
          <w:p w14:paraId="7909B667" w14:textId="6DA913EA" w:rsidR="00B627D7" w:rsidRPr="001D2220" w:rsidRDefault="00B627D7" w:rsidP="007F7358">
            <w:pPr>
              <w:spacing w:line="240" w:lineRule="exact"/>
              <w:jc w:val="both"/>
              <w:rPr>
                <w:rFonts w:asciiTheme="minorEastAsia" w:hAnsiTheme="minorEastAsia"/>
                <w:color w:val="000000" w:themeColor="text1"/>
                <w:sz w:val="16"/>
                <w:szCs w:val="16"/>
              </w:rPr>
            </w:pPr>
            <w:r w:rsidRPr="001D2220">
              <w:rPr>
                <w:rFonts w:asciiTheme="minorEastAsia" w:hAnsiTheme="minorEastAsia" w:cs="Times New Roman" w:hint="eastAsia"/>
                <w:color w:val="000000" w:themeColor="text1"/>
                <w:kern w:val="0"/>
                <w:sz w:val="16"/>
                <w:szCs w:val="16"/>
              </w:rPr>
              <w:t>第4章</w:t>
            </w:r>
            <w:r w:rsidRPr="001D2220">
              <w:rPr>
                <w:rFonts w:asciiTheme="minorEastAsia" w:hAnsiTheme="minorEastAsia" w:hint="eastAsia"/>
                <w:color w:val="000000" w:themeColor="text1"/>
                <w:sz w:val="16"/>
                <w:szCs w:val="16"/>
              </w:rPr>
              <w:t xml:space="preserve">　</w:t>
            </w:r>
            <w:r w:rsidRPr="001D2220">
              <w:rPr>
                <w:rFonts w:asciiTheme="minorEastAsia" w:hAnsiTheme="minorEastAsia" w:cs="Times New Roman" w:hint="eastAsia"/>
                <w:color w:val="000000" w:themeColor="text1"/>
                <w:kern w:val="0"/>
                <w:sz w:val="16"/>
                <w:szCs w:val="16"/>
              </w:rPr>
              <w:t>生態系</w:t>
            </w:r>
          </w:p>
        </w:tc>
        <w:tc>
          <w:tcPr>
            <w:tcW w:w="459" w:type="dxa"/>
            <w:vAlign w:val="center"/>
          </w:tcPr>
          <w:p w14:paraId="04A77F8A" w14:textId="778BC092" w:rsidR="00B627D7" w:rsidRPr="001D2220" w:rsidRDefault="00B627D7" w:rsidP="00EA4D19">
            <w:pPr>
              <w:spacing w:line="240" w:lineRule="exact"/>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4‧4多采多姿的生態系</w:t>
            </w:r>
          </w:p>
        </w:tc>
        <w:tc>
          <w:tcPr>
            <w:tcW w:w="709" w:type="dxa"/>
          </w:tcPr>
          <w:p w14:paraId="764B2A77"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A1 身心素質與自我精進</w:t>
            </w:r>
          </w:p>
          <w:p w14:paraId="3CA91A21"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A2 系統思考與解決問題</w:t>
            </w:r>
          </w:p>
          <w:p w14:paraId="3E5C4A6A"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A3</w:t>
            </w:r>
            <w:r w:rsidRPr="001D2220">
              <w:rPr>
                <w:rFonts w:asciiTheme="minorEastAsia" w:hAnsiTheme="minorEastAsia" w:hint="eastAsia"/>
                <w:color w:val="000000" w:themeColor="text1"/>
                <w:sz w:val="16"/>
                <w:szCs w:val="16"/>
              </w:rPr>
              <w:t xml:space="preserve"> 規</w:t>
            </w:r>
            <w:r w:rsidRPr="001D2220">
              <w:rPr>
                <w:rFonts w:asciiTheme="minorEastAsia" w:hAnsiTheme="minorEastAsia" w:hint="eastAsia"/>
                <w:color w:val="000000" w:themeColor="text1"/>
                <w:sz w:val="16"/>
                <w:szCs w:val="16"/>
              </w:rPr>
              <w:lastRenderedPageBreak/>
              <w:t>劃執行 與創新應變</w:t>
            </w:r>
          </w:p>
          <w:p w14:paraId="759FA9F5"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B1 符號運用 與溝通表達</w:t>
            </w:r>
          </w:p>
          <w:p w14:paraId="094819F6"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B2 科技資訊與媒體素養</w:t>
            </w:r>
          </w:p>
          <w:p w14:paraId="2E18B2E2" w14:textId="77777777"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B3 藝術涵養與美感素養</w:t>
            </w:r>
          </w:p>
          <w:p w14:paraId="79DF3E23" w14:textId="04934AA4" w:rsidR="00B627D7" w:rsidRPr="001D2220" w:rsidRDefault="00B627D7"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C2 人際關係與團隊合作</w:t>
            </w:r>
          </w:p>
        </w:tc>
        <w:tc>
          <w:tcPr>
            <w:tcW w:w="2551" w:type="dxa"/>
          </w:tcPr>
          <w:p w14:paraId="5C3B8C75"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lastRenderedPageBreak/>
              <w:t>自-J-A</w:t>
            </w:r>
            <w:r w:rsidRPr="001D2220">
              <w:rPr>
                <w:rFonts w:asciiTheme="minorEastAsia" w:hAnsiTheme="minorEastAsia" w:hint="eastAsia"/>
                <w:color w:val="000000" w:themeColor="text1"/>
                <w:sz w:val="16"/>
                <w:szCs w:val="16"/>
              </w:rPr>
              <w:t xml:space="preserve">1 </w:t>
            </w:r>
            <w:r w:rsidRPr="001D2220">
              <w:rPr>
                <w:rFonts w:asciiTheme="minorEastAsia" w:hAnsiTheme="minorEastAsia"/>
                <w:color w:val="000000" w:themeColor="text1"/>
                <w:sz w:val="16"/>
                <w:szCs w:val="16"/>
              </w:rPr>
              <w:t>能應用科學知識、方法與態度於日常生活當中。</w:t>
            </w:r>
          </w:p>
          <w:p w14:paraId="738854F8"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2 </w:t>
            </w:r>
            <w:r w:rsidRPr="001D2220">
              <w:rPr>
                <w:rFonts w:asciiTheme="minorEastAsia" w:hAnsiTheme="minorEastAsia"/>
                <w:color w:val="000000" w:themeColor="text1"/>
                <w:sz w:val="16"/>
                <w:szCs w:val="16"/>
              </w:rPr>
              <w:t>能將所習得的科學知識，連結到自己觀察到的自然現象及實驗數據，學習自我或團體探索證據、回應多元觀點，並能對問題、方法、資訊或數據的可信性抱持合理的懷疑態度或進行檢核，提出問題可能的解決方案。</w:t>
            </w:r>
          </w:p>
          <w:p w14:paraId="5030A095"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lastRenderedPageBreak/>
              <w:t>自-J-A3</w:t>
            </w:r>
            <w:r w:rsidRPr="001D2220">
              <w:rPr>
                <w:rFonts w:asciiTheme="minorEastAsia" w:hAnsiTheme="minorEastAsia" w:hint="eastAsia"/>
                <w:color w:val="000000" w:themeColor="text1"/>
                <w:sz w:val="16"/>
                <w:szCs w:val="16"/>
              </w:rPr>
              <w:t xml:space="preserve"> 具備從日常生活經驗中找出問題，並能根據問題特性、資源等因素，善用生活週遭的物品、器材儀器、科技設備及資源，規劃自然科學探究活動。</w:t>
            </w:r>
          </w:p>
          <w:p w14:paraId="748D62F2"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6F19D08D"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 xml:space="preserve">自-J-B2 </w:t>
            </w:r>
            <w:r w:rsidRPr="001D2220">
              <w:rPr>
                <w:rFonts w:asciiTheme="minorEastAsia" w:hAnsiTheme="minorEastAsia"/>
                <w:color w:val="000000" w:themeColor="text1"/>
                <w:sz w:val="16"/>
                <w:szCs w:val="16"/>
              </w:rPr>
              <w:t>能操作適合學習階段的科技設備與資源，並從學習活動、日常經驗及科技運用、自然環境、書刊及網路媒體中，培養相關倫理與分辨資訊之可信程度及進行各種有計畫的觀察，以獲得有助於探究和問題解決的</w:t>
            </w:r>
            <w:r w:rsidRPr="001D2220">
              <w:rPr>
                <w:rFonts w:asciiTheme="minorEastAsia" w:hAnsiTheme="minorEastAsia" w:hint="eastAsia"/>
                <w:color w:val="000000" w:themeColor="text1"/>
                <w:sz w:val="16"/>
                <w:szCs w:val="16"/>
              </w:rPr>
              <w:t>資訊。</w:t>
            </w:r>
          </w:p>
          <w:p w14:paraId="4C62AE21" w14:textId="77777777"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自-J-B3</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透過欣賞山川大地、風雲雨露、河海大洋、日月星辰，體驗自然與生命之美。</w:t>
            </w:r>
          </w:p>
          <w:p w14:paraId="045FBB7B" w14:textId="00BEFA0A" w:rsidR="00B627D7" w:rsidRPr="001D2220" w:rsidRDefault="00B627D7"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自-J-C2</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透過合作學習，發展與同儕溝通、共同參與、共同執行及共同發掘科學相關知識與問題解決的能力。</w:t>
            </w:r>
          </w:p>
        </w:tc>
        <w:tc>
          <w:tcPr>
            <w:tcW w:w="1701" w:type="dxa"/>
          </w:tcPr>
          <w:p w14:paraId="2DC7911E" w14:textId="35DCEA67" w:rsidR="00B627D7" w:rsidRPr="001D2220" w:rsidRDefault="00B627D7" w:rsidP="00114453">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lastRenderedPageBreak/>
              <w:t>tr-IV-1 能</w:t>
            </w:r>
            <w:r w:rsidRPr="001D2220">
              <w:rPr>
                <w:rFonts w:asciiTheme="minorEastAsia" w:hAnsiTheme="minorEastAsia" w:hint="eastAsia"/>
                <w:color w:val="000000" w:themeColor="text1"/>
                <w:sz w:val="16"/>
                <w:szCs w:val="16"/>
              </w:rPr>
              <w:t>將所習得的知識正確的連結到所觀察到的自然現象及實驗數據，並推論出其中的關聯，進而運用習得的知識來解釋自己論點的正確性。</w:t>
            </w:r>
          </w:p>
          <w:p w14:paraId="5C16EF1C" w14:textId="0502823D" w:rsidR="00B627D7" w:rsidRPr="001D2220" w:rsidRDefault="00B627D7" w:rsidP="00114453">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tc-IV-1 能依</w:t>
            </w:r>
            <w:r w:rsidRPr="001D2220">
              <w:rPr>
                <w:rFonts w:asciiTheme="minorEastAsia" w:hAnsiTheme="minorEastAsia" w:hint="eastAsia"/>
                <w:color w:val="000000" w:themeColor="text1"/>
                <w:sz w:val="16"/>
                <w:szCs w:val="16"/>
              </w:rPr>
              <w:t>據已知的自然科學知識與概</w:t>
            </w:r>
            <w:r w:rsidRPr="001D2220">
              <w:rPr>
                <w:rFonts w:asciiTheme="minorEastAsia" w:hAnsiTheme="minorEastAsia" w:hint="eastAsia"/>
                <w:color w:val="000000" w:themeColor="text1"/>
                <w:sz w:val="16"/>
                <w:szCs w:val="16"/>
              </w:rPr>
              <w:lastRenderedPageBreak/>
              <w:t>念，對自己蒐集與分類的科學數據，抱持合理的懷疑態度，並對他人的資訊或報告，提出自己的看法或解釋。</w:t>
            </w:r>
          </w:p>
          <w:p w14:paraId="76DFDC63" w14:textId="43B42686" w:rsidR="00B627D7" w:rsidRPr="001D2220" w:rsidRDefault="00B627D7" w:rsidP="00114453">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tm-IV-1 能從</w:t>
            </w:r>
            <w:r w:rsidRPr="001D2220">
              <w:rPr>
                <w:rFonts w:asciiTheme="minorEastAsia" w:hAnsiTheme="minorEastAsia" w:hint="eastAsia"/>
                <w:color w:val="000000" w:themeColor="text1"/>
                <w:sz w:val="16"/>
                <w:szCs w:val="16"/>
              </w:rPr>
              <w:t>實驗過程、合作討論中理解較複雜的自然界模型，並能評估不同模型的優點和限制，進能應用在後續的科學理解或生活。</w:t>
            </w:r>
          </w:p>
          <w:p w14:paraId="0516AC4B" w14:textId="7A479138" w:rsidR="00B627D7" w:rsidRPr="001D2220" w:rsidRDefault="00B627D7" w:rsidP="00114453">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pe-IV-1 能辨</w:t>
            </w:r>
            <w:r w:rsidRPr="001D2220">
              <w:rPr>
                <w:rFonts w:asciiTheme="minorEastAsia" w:hAnsiTheme="minorEastAsia" w:hint="eastAsia"/>
                <w:color w:val="000000" w:themeColor="text1"/>
                <w:sz w:val="16"/>
                <w:szCs w:val="16"/>
              </w:rPr>
              <w:t>明多個自變項、應變項並計劃適當次數的測試、預測活動的可能結果。在教師或教科書的指導或說明下，能了解探究的計畫，並進而能根據問題特性、資源（例如：設備、時間）等因素，規劃具有可信度（例如：多次測量等）的探究活動。</w:t>
            </w:r>
          </w:p>
          <w:p w14:paraId="67A80D69" w14:textId="3F48D972" w:rsidR="00B627D7" w:rsidRPr="001D2220" w:rsidRDefault="00B627D7" w:rsidP="00960D8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pe-IV-2 能正</w:t>
            </w:r>
            <w:r w:rsidRPr="001D2220">
              <w:rPr>
                <w:rFonts w:asciiTheme="minorEastAsia" w:hAnsiTheme="minorEastAsia" w:hint="eastAsia"/>
                <w:color w:val="000000" w:themeColor="text1"/>
                <w:sz w:val="16"/>
                <w:szCs w:val="16"/>
              </w:rPr>
              <w:t>確安全操作適合學習階段的物品、器材儀器、科技設備及資源。能進行客觀的質性觀察或數值量測並詳實記錄。</w:t>
            </w:r>
          </w:p>
        </w:tc>
        <w:tc>
          <w:tcPr>
            <w:tcW w:w="1134" w:type="dxa"/>
          </w:tcPr>
          <w:p w14:paraId="51D31E8C" w14:textId="709C3FB2" w:rsidR="00E261D0" w:rsidRPr="00E261D0" w:rsidRDefault="00E261D0" w:rsidP="00E261D0">
            <w:pPr>
              <w:pStyle w:val="Default"/>
              <w:spacing w:line="240" w:lineRule="exact"/>
              <w:jc w:val="both"/>
              <w:rPr>
                <w:rFonts w:asciiTheme="minorEastAsia" w:hAnsiTheme="minorEastAsia"/>
                <w:color w:val="000000" w:themeColor="text1"/>
                <w:sz w:val="16"/>
                <w:szCs w:val="16"/>
              </w:rPr>
            </w:pPr>
            <w:r w:rsidRPr="00E261D0">
              <w:rPr>
                <w:rFonts w:asciiTheme="minorEastAsia" w:hAnsiTheme="minorEastAsia" w:hint="eastAsia"/>
                <w:color w:val="000000" w:themeColor="text1"/>
                <w:sz w:val="16"/>
                <w:szCs w:val="16"/>
              </w:rPr>
              <w:lastRenderedPageBreak/>
              <w:t>Fc-Ⅳ-1</w:t>
            </w:r>
            <w:r>
              <w:rPr>
                <w:rFonts w:asciiTheme="minorEastAsia" w:hAnsiTheme="minorEastAsia" w:hint="eastAsia"/>
                <w:color w:val="000000" w:themeColor="text1"/>
                <w:sz w:val="16"/>
                <w:szCs w:val="16"/>
              </w:rPr>
              <w:t xml:space="preserve"> </w:t>
            </w:r>
            <w:r w:rsidRPr="00E261D0">
              <w:rPr>
                <w:rFonts w:asciiTheme="minorEastAsia" w:hAnsiTheme="minorEastAsia" w:hint="eastAsia"/>
                <w:color w:val="000000" w:themeColor="text1"/>
                <w:sz w:val="16"/>
                <w:szCs w:val="16"/>
              </w:rPr>
              <w:t>生物圈內含有不同的生態系。生態系的生物因子，其組成層次由低到高為個體、族群、群集。</w:t>
            </w:r>
          </w:p>
          <w:p w14:paraId="2B47C8F0" w14:textId="354477D1" w:rsidR="00E261D0" w:rsidRPr="00E261D0" w:rsidRDefault="00E261D0" w:rsidP="00E261D0">
            <w:pPr>
              <w:pStyle w:val="Default"/>
              <w:spacing w:line="240" w:lineRule="exact"/>
              <w:jc w:val="both"/>
              <w:rPr>
                <w:rFonts w:asciiTheme="minorEastAsia" w:hAnsiTheme="minorEastAsia"/>
                <w:color w:val="000000" w:themeColor="text1"/>
                <w:sz w:val="16"/>
                <w:szCs w:val="16"/>
              </w:rPr>
            </w:pPr>
            <w:r w:rsidRPr="00E261D0">
              <w:rPr>
                <w:rFonts w:asciiTheme="minorEastAsia" w:hAnsiTheme="minorEastAsia" w:hint="eastAsia"/>
                <w:color w:val="000000" w:themeColor="text1"/>
                <w:sz w:val="16"/>
                <w:szCs w:val="16"/>
              </w:rPr>
              <w:lastRenderedPageBreak/>
              <w:t>Lb-Ⅳ-1</w:t>
            </w:r>
            <w:r>
              <w:rPr>
                <w:rFonts w:asciiTheme="minorEastAsia" w:hAnsiTheme="minorEastAsia" w:hint="eastAsia"/>
                <w:color w:val="000000" w:themeColor="text1"/>
                <w:sz w:val="16"/>
                <w:szCs w:val="16"/>
              </w:rPr>
              <w:t xml:space="preserve"> </w:t>
            </w:r>
            <w:r w:rsidRPr="00E261D0">
              <w:rPr>
                <w:rFonts w:asciiTheme="minorEastAsia" w:hAnsiTheme="minorEastAsia" w:hint="eastAsia"/>
                <w:color w:val="000000" w:themeColor="text1"/>
                <w:sz w:val="16"/>
                <w:szCs w:val="16"/>
              </w:rPr>
              <w:t>生態系中的非生物因子會影響生物的分布與生存，環境調查時常需檢測非生物因子的變化。</w:t>
            </w:r>
          </w:p>
          <w:p w14:paraId="7BF45E20" w14:textId="2D37A147" w:rsidR="00E261D0" w:rsidRPr="00E261D0" w:rsidRDefault="00E261D0" w:rsidP="00E261D0">
            <w:pPr>
              <w:pStyle w:val="Default"/>
              <w:spacing w:line="240" w:lineRule="exact"/>
              <w:jc w:val="both"/>
              <w:rPr>
                <w:rFonts w:asciiTheme="minorEastAsia" w:hAnsiTheme="minorEastAsia"/>
                <w:color w:val="000000" w:themeColor="text1"/>
                <w:sz w:val="16"/>
                <w:szCs w:val="16"/>
              </w:rPr>
            </w:pPr>
            <w:r w:rsidRPr="00E261D0">
              <w:rPr>
                <w:rFonts w:asciiTheme="minorEastAsia" w:hAnsiTheme="minorEastAsia" w:hint="eastAsia"/>
                <w:color w:val="000000" w:themeColor="text1"/>
                <w:sz w:val="16"/>
                <w:szCs w:val="16"/>
              </w:rPr>
              <w:t>Jd-Ⅳ-2</w:t>
            </w:r>
            <w:r>
              <w:rPr>
                <w:rFonts w:asciiTheme="minorEastAsia" w:hAnsiTheme="minorEastAsia" w:hint="eastAsia"/>
                <w:color w:val="000000" w:themeColor="text1"/>
                <w:sz w:val="16"/>
                <w:szCs w:val="16"/>
              </w:rPr>
              <w:t xml:space="preserve"> </w:t>
            </w:r>
            <w:r w:rsidRPr="00E261D0">
              <w:rPr>
                <w:rFonts w:asciiTheme="minorEastAsia" w:hAnsiTheme="minorEastAsia" w:hint="eastAsia"/>
                <w:color w:val="000000" w:themeColor="text1"/>
                <w:sz w:val="16"/>
                <w:szCs w:val="16"/>
              </w:rPr>
              <w:t>酸鹼強度與pH值的關係。</w:t>
            </w:r>
          </w:p>
          <w:p w14:paraId="68CBE1A4" w14:textId="1EB552D6" w:rsidR="00E261D0" w:rsidRPr="00E261D0" w:rsidRDefault="00E261D0" w:rsidP="00E261D0">
            <w:pPr>
              <w:pStyle w:val="Default"/>
              <w:spacing w:line="240" w:lineRule="exact"/>
              <w:jc w:val="both"/>
              <w:rPr>
                <w:rFonts w:asciiTheme="minorEastAsia" w:hAnsiTheme="minorEastAsia"/>
                <w:color w:val="000000" w:themeColor="text1"/>
                <w:sz w:val="16"/>
                <w:szCs w:val="16"/>
              </w:rPr>
            </w:pPr>
            <w:r w:rsidRPr="00E261D0">
              <w:rPr>
                <w:rFonts w:asciiTheme="minorEastAsia" w:hAnsiTheme="minorEastAsia" w:hint="eastAsia"/>
                <w:color w:val="000000" w:themeColor="text1"/>
                <w:sz w:val="16"/>
                <w:szCs w:val="16"/>
              </w:rPr>
              <w:t>Jd-Ⅳ-3</w:t>
            </w:r>
            <w:r>
              <w:rPr>
                <w:rFonts w:asciiTheme="minorEastAsia" w:hAnsiTheme="minorEastAsia" w:hint="eastAsia"/>
                <w:color w:val="000000" w:themeColor="text1"/>
                <w:sz w:val="16"/>
                <w:szCs w:val="16"/>
              </w:rPr>
              <w:t xml:space="preserve"> </w:t>
            </w:r>
            <w:r w:rsidRPr="00E261D0">
              <w:rPr>
                <w:rFonts w:asciiTheme="minorEastAsia" w:hAnsiTheme="minorEastAsia" w:hint="eastAsia"/>
                <w:color w:val="000000" w:themeColor="text1"/>
                <w:sz w:val="16"/>
                <w:szCs w:val="16"/>
              </w:rPr>
              <w:t>實驗認識廣用指示劑及pH計</w:t>
            </w:r>
          </w:p>
          <w:p w14:paraId="35176A09" w14:textId="39216958" w:rsidR="00B627D7" w:rsidRPr="00E261D0" w:rsidRDefault="00B627D7" w:rsidP="006B6499">
            <w:pPr>
              <w:pStyle w:val="Default"/>
              <w:spacing w:line="240" w:lineRule="exact"/>
              <w:jc w:val="both"/>
              <w:rPr>
                <w:rFonts w:asciiTheme="minorEastAsia" w:hAnsiTheme="minorEastAsia"/>
                <w:color w:val="000000" w:themeColor="text1"/>
                <w:sz w:val="16"/>
                <w:szCs w:val="16"/>
              </w:rPr>
            </w:pPr>
          </w:p>
        </w:tc>
        <w:tc>
          <w:tcPr>
            <w:tcW w:w="1560" w:type="dxa"/>
            <w:shd w:val="clear" w:color="auto" w:fill="auto"/>
          </w:tcPr>
          <w:p w14:paraId="57DDB131" w14:textId="77777777" w:rsidR="00E261D0" w:rsidRPr="00E261D0" w:rsidRDefault="00E261D0" w:rsidP="00E261D0">
            <w:pPr>
              <w:pStyle w:val="Default"/>
              <w:spacing w:line="240" w:lineRule="exact"/>
              <w:jc w:val="both"/>
              <w:rPr>
                <w:rFonts w:asciiTheme="minorEastAsia" w:hAnsiTheme="minorEastAsia"/>
                <w:color w:val="000000" w:themeColor="text1"/>
                <w:sz w:val="16"/>
                <w:szCs w:val="16"/>
              </w:rPr>
            </w:pPr>
            <w:r w:rsidRPr="00E261D0">
              <w:rPr>
                <w:rFonts w:asciiTheme="minorEastAsia" w:hAnsiTheme="minorEastAsia" w:hint="eastAsia"/>
                <w:color w:val="000000" w:themeColor="text1"/>
                <w:sz w:val="16"/>
                <w:szCs w:val="16"/>
              </w:rPr>
              <w:lastRenderedPageBreak/>
              <w:t>1.生物圈內含有不同的生態系。生態系的生物因子，其組成層次由低到高為個體、族群、群集。</w:t>
            </w:r>
          </w:p>
          <w:p w14:paraId="6EE38142" w14:textId="77777777" w:rsidR="00E261D0" w:rsidRPr="00E261D0" w:rsidRDefault="00E261D0" w:rsidP="00E261D0">
            <w:pPr>
              <w:pStyle w:val="Default"/>
              <w:spacing w:line="240" w:lineRule="exact"/>
              <w:jc w:val="both"/>
              <w:rPr>
                <w:rFonts w:asciiTheme="minorEastAsia" w:hAnsiTheme="minorEastAsia"/>
                <w:color w:val="000000" w:themeColor="text1"/>
                <w:sz w:val="16"/>
                <w:szCs w:val="16"/>
              </w:rPr>
            </w:pPr>
            <w:r w:rsidRPr="00E261D0">
              <w:rPr>
                <w:rFonts w:asciiTheme="minorEastAsia" w:hAnsiTheme="minorEastAsia" w:hint="eastAsia"/>
                <w:color w:val="000000" w:themeColor="text1"/>
                <w:sz w:val="16"/>
                <w:szCs w:val="16"/>
              </w:rPr>
              <w:t>2.認識常見的生態系，比較各生態系環境因子的差異，</w:t>
            </w:r>
            <w:r w:rsidRPr="00E261D0">
              <w:rPr>
                <w:rFonts w:asciiTheme="minorEastAsia" w:hAnsiTheme="minorEastAsia" w:hint="eastAsia"/>
                <w:color w:val="000000" w:themeColor="text1"/>
                <w:sz w:val="16"/>
                <w:szCs w:val="16"/>
              </w:rPr>
              <w:lastRenderedPageBreak/>
              <w:t>及各生態系內生物對環境的適應方式。</w:t>
            </w:r>
          </w:p>
          <w:p w14:paraId="28E2C6BA" w14:textId="77777777" w:rsidR="00E261D0" w:rsidRPr="00E261D0" w:rsidRDefault="00E261D0" w:rsidP="00E261D0">
            <w:pPr>
              <w:pStyle w:val="Default"/>
              <w:spacing w:line="240" w:lineRule="exact"/>
              <w:jc w:val="both"/>
              <w:rPr>
                <w:rFonts w:asciiTheme="minorEastAsia" w:hAnsiTheme="minorEastAsia"/>
                <w:color w:val="000000" w:themeColor="text1"/>
                <w:sz w:val="16"/>
                <w:szCs w:val="16"/>
              </w:rPr>
            </w:pPr>
            <w:r w:rsidRPr="00E261D0">
              <w:rPr>
                <w:rFonts w:asciiTheme="minorEastAsia" w:hAnsiTheme="minorEastAsia" w:hint="eastAsia"/>
                <w:color w:val="000000" w:themeColor="text1"/>
                <w:sz w:val="16"/>
                <w:szCs w:val="16"/>
              </w:rPr>
              <w:t>3.地球上的生態系可區分為許多不同的類型：水域環境(海洋、河口、淡水)、陸域環境(森林、草原、沙漠)</w:t>
            </w:r>
          </w:p>
          <w:p w14:paraId="5E4B9C88" w14:textId="2F17E797" w:rsidR="00B627D7" w:rsidRPr="001D2220" w:rsidRDefault="00B627D7" w:rsidP="00E261D0">
            <w:pPr>
              <w:pStyle w:val="Default"/>
              <w:spacing w:line="240" w:lineRule="exact"/>
              <w:jc w:val="both"/>
              <w:rPr>
                <w:rFonts w:asciiTheme="minorEastAsia" w:hAnsiTheme="minorEastAsia"/>
                <w:color w:val="000000" w:themeColor="text1"/>
                <w:sz w:val="16"/>
                <w:szCs w:val="16"/>
              </w:rPr>
            </w:pPr>
          </w:p>
        </w:tc>
        <w:tc>
          <w:tcPr>
            <w:tcW w:w="2551" w:type="dxa"/>
          </w:tcPr>
          <w:p w14:paraId="3E5268E5" w14:textId="78CF190D" w:rsidR="005E7C9B" w:rsidRPr="005E7C9B" w:rsidRDefault="005E7C9B" w:rsidP="002F49F3">
            <w:pPr>
              <w:spacing w:line="240" w:lineRule="exact"/>
              <w:jc w:val="both"/>
              <w:rPr>
                <w:rFonts w:asciiTheme="minorEastAsia" w:hAnsiTheme="minorEastAsia"/>
                <w:color w:val="000000" w:themeColor="text1"/>
                <w:sz w:val="16"/>
                <w:szCs w:val="16"/>
              </w:rPr>
            </w:pPr>
            <w:r w:rsidRPr="005E7C9B">
              <w:rPr>
                <w:rFonts w:asciiTheme="minorEastAsia" w:hAnsiTheme="minorEastAsia" w:hint="eastAsia"/>
                <w:color w:val="000000" w:themeColor="text1"/>
                <w:sz w:val="16"/>
                <w:szCs w:val="16"/>
              </w:rPr>
              <w:lastRenderedPageBreak/>
              <w:t>1.以暖身操中搭乘高山小火車而看到森林景觀的改變為例，提問除了生物以外，各地的環境又有何不同？這些是否會影響其中棲息的生物呢？配合地理科所教的地理區或氣候區，可讓學生更了解這些棲地的特色與差距。</w:t>
            </w:r>
          </w:p>
          <w:p w14:paraId="7120899F" w14:textId="77777777" w:rsidR="00B627D7" w:rsidRDefault="005E7C9B" w:rsidP="002F49F3">
            <w:pPr>
              <w:spacing w:line="240" w:lineRule="exact"/>
              <w:jc w:val="both"/>
              <w:rPr>
                <w:rFonts w:asciiTheme="minorEastAsia" w:hAnsiTheme="minorEastAsia"/>
                <w:color w:val="000000" w:themeColor="text1"/>
                <w:sz w:val="16"/>
                <w:szCs w:val="16"/>
              </w:rPr>
            </w:pPr>
            <w:r w:rsidRPr="005E7C9B">
              <w:rPr>
                <w:rFonts w:asciiTheme="minorEastAsia" w:hAnsiTheme="minorEastAsia" w:hint="eastAsia"/>
                <w:color w:val="000000" w:themeColor="text1"/>
                <w:sz w:val="16"/>
                <w:szCs w:val="16"/>
              </w:rPr>
              <w:t>2.由深度與光照來區分並配合影片來教學</w:t>
            </w:r>
            <w:r>
              <w:rPr>
                <w:rFonts w:asciiTheme="minorEastAsia" w:hAnsiTheme="minorEastAsia" w:hint="eastAsia"/>
                <w:color w:val="000000" w:themeColor="text1"/>
                <w:sz w:val="16"/>
                <w:szCs w:val="16"/>
              </w:rPr>
              <w:t>水域生態系的類型與特</w:t>
            </w:r>
            <w:r>
              <w:rPr>
                <w:rFonts w:asciiTheme="minorEastAsia" w:hAnsiTheme="minorEastAsia" w:hint="eastAsia"/>
                <w:color w:val="000000" w:themeColor="text1"/>
                <w:sz w:val="16"/>
                <w:szCs w:val="16"/>
              </w:rPr>
              <w:lastRenderedPageBreak/>
              <w:t>徵。</w:t>
            </w:r>
          </w:p>
          <w:p w14:paraId="0ADB980E" w14:textId="431C47E0" w:rsidR="005E7C9B" w:rsidRPr="005E7C9B" w:rsidRDefault="005E7C9B" w:rsidP="002F49F3">
            <w:pPr>
              <w:spacing w:line="240" w:lineRule="exact"/>
              <w:jc w:val="both"/>
              <w:rPr>
                <w:rFonts w:asciiTheme="minorEastAsia" w:hAnsiTheme="minorEastAsia"/>
                <w:color w:val="000000" w:themeColor="text1"/>
                <w:sz w:val="16"/>
                <w:szCs w:val="16"/>
              </w:rPr>
            </w:pPr>
          </w:p>
        </w:tc>
        <w:tc>
          <w:tcPr>
            <w:tcW w:w="425" w:type="dxa"/>
            <w:vAlign w:val="center"/>
          </w:tcPr>
          <w:p w14:paraId="15C0EF44" w14:textId="2EAF018F" w:rsidR="00B627D7" w:rsidRPr="001D2220" w:rsidRDefault="00B627D7" w:rsidP="00D20370">
            <w:pPr>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3</w:t>
            </w:r>
          </w:p>
        </w:tc>
        <w:tc>
          <w:tcPr>
            <w:tcW w:w="851" w:type="dxa"/>
          </w:tcPr>
          <w:p w14:paraId="28AB8F5E" w14:textId="77777777" w:rsidR="00B627D7" w:rsidRPr="001D2220" w:rsidRDefault="00B627D7"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1.投影片、電腦、投影機。</w:t>
            </w:r>
          </w:p>
          <w:p w14:paraId="58A7BFD8" w14:textId="77777777" w:rsidR="00B627D7" w:rsidRPr="001D2220" w:rsidRDefault="00B627D7"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2.各種生物圖照。</w:t>
            </w:r>
          </w:p>
          <w:p w14:paraId="25A7BFB9" w14:textId="77777777" w:rsidR="00B627D7" w:rsidRPr="001D2220" w:rsidRDefault="00B627D7" w:rsidP="003B266E">
            <w:pPr>
              <w:pStyle w:val="Default"/>
              <w:spacing w:line="240" w:lineRule="exact"/>
              <w:jc w:val="both"/>
              <w:rPr>
                <w:rFonts w:asciiTheme="minorEastAsia" w:hAnsiTheme="minorEastAsia"/>
                <w:color w:val="000000" w:themeColor="text1"/>
                <w:sz w:val="16"/>
                <w:szCs w:val="16"/>
              </w:rPr>
            </w:pPr>
          </w:p>
        </w:tc>
        <w:tc>
          <w:tcPr>
            <w:tcW w:w="709" w:type="dxa"/>
          </w:tcPr>
          <w:p w14:paraId="28FD8FCD" w14:textId="77777777" w:rsidR="00B627D7" w:rsidRPr="001D2220" w:rsidRDefault="00B627D7"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1.口頭評量</w:t>
            </w:r>
          </w:p>
          <w:p w14:paraId="22826372" w14:textId="77777777" w:rsidR="00B627D7" w:rsidRPr="001D2220" w:rsidRDefault="00B627D7"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2.實作評量</w:t>
            </w:r>
          </w:p>
          <w:p w14:paraId="2F72E2A4" w14:textId="7F2DDA30" w:rsidR="00B627D7" w:rsidRPr="001D2220" w:rsidRDefault="00B627D7"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3.紙筆評量</w:t>
            </w:r>
          </w:p>
        </w:tc>
        <w:tc>
          <w:tcPr>
            <w:tcW w:w="1134" w:type="dxa"/>
            <w:shd w:val="clear" w:color="auto" w:fill="auto"/>
          </w:tcPr>
          <w:p w14:paraId="45D9C066" w14:textId="77777777" w:rsidR="00B627D7" w:rsidRDefault="00B627D7" w:rsidP="00E747D7">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【海洋教育】</w:t>
            </w:r>
          </w:p>
          <w:p w14:paraId="4DB6EBCF" w14:textId="0CE8DC74" w:rsidR="00B627D7" w:rsidRDefault="00B627D7" w:rsidP="00E747D7">
            <w:pPr>
              <w:pStyle w:val="Default"/>
              <w:spacing w:line="240" w:lineRule="exact"/>
              <w:jc w:val="both"/>
              <w:rPr>
                <w:rFonts w:asciiTheme="minorEastAsia" w:hAnsiTheme="minorEastAsia"/>
                <w:color w:val="000000" w:themeColor="text1"/>
                <w:sz w:val="16"/>
                <w:szCs w:val="16"/>
              </w:rPr>
            </w:pPr>
            <w:r w:rsidRPr="00D71581">
              <w:rPr>
                <w:rFonts w:asciiTheme="minorEastAsia" w:hAnsiTheme="minorEastAsia" w:hint="eastAsia"/>
                <w:color w:val="000000" w:themeColor="text1"/>
                <w:sz w:val="16"/>
                <w:szCs w:val="16"/>
              </w:rPr>
              <w:t>海J3</w:t>
            </w:r>
            <w:r>
              <w:rPr>
                <w:rFonts w:asciiTheme="minorEastAsia" w:hAnsiTheme="minorEastAsia" w:hint="eastAsia"/>
                <w:color w:val="000000" w:themeColor="text1"/>
                <w:sz w:val="16"/>
                <w:szCs w:val="16"/>
              </w:rPr>
              <w:t xml:space="preserve"> </w:t>
            </w:r>
            <w:r w:rsidRPr="00D71581">
              <w:rPr>
                <w:rFonts w:asciiTheme="minorEastAsia" w:hAnsiTheme="minorEastAsia" w:hint="eastAsia"/>
                <w:color w:val="000000" w:themeColor="text1"/>
                <w:sz w:val="16"/>
                <w:szCs w:val="16"/>
              </w:rPr>
              <w:t>了解沿海或河岸的環境與居民生活及休閒方式。</w:t>
            </w:r>
          </w:p>
          <w:p w14:paraId="7D814D78" w14:textId="5C5E061C" w:rsidR="00B627D7" w:rsidRPr="001D2220" w:rsidRDefault="00B627D7" w:rsidP="00E747D7">
            <w:pPr>
              <w:pStyle w:val="Default"/>
              <w:spacing w:line="240" w:lineRule="exact"/>
              <w:jc w:val="both"/>
              <w:rPr>
                <w:rFonts w:asciiTheme="minorEastAsia" w:hAnsiTheme="minorEastAsia"/>
                <w:color w:val="000000" w:themeColor="text1"/>
                <w:sz w:val="16"/>
                <w:szCs w:val="16"/>
              </w:rPr>
            </w:pPr>
            <w:r w:rsidRPr="00D71581">
              <w:rPr>
                <w:rFonts w:asciiTheme="minorEastAsia" w:hAnsiTheme="minorEastAsia" w:hint="eastAsia"/>
                <w:color w:val="000000" w:themeColor="text1"/>
                <w:sz w:val="16"/>
                <w:szCs w:val="16"/>
              </w:rPr>
              <w:t>海J14</w:t>
            </w:r>
            <w:r>
              <w:rPr>
                <w:rFonts w:asciiTheme="minorEastAsia" w:hAnsiTheme="minorEastAsia" w:hint="eastAsia"/>
                <w:color w:val="000000" w:themeColor="text1"/>
                <w:sz w:val="16"/>
                <w:szCs w:val="16"/>
              </w:rPr>
              <w:t xml:space="preserve"> </w:t>
            </w:r>
            <w:r w:rsidRPr="00D71581">
              <w:rPr>
                <w:rFonts w:asciiTheme="minorEastAsia" w:hAnsiTheme="minorEastAsia" w:hint="eastAsia"/>
                <w:color w:val="000000" w:themeColor="text1"/>
                <w:sz w:val="16"/>
                <w:szCs w:val="16"/>
              </w:rPr>
              <w:t>探討海洋生物與生態環境之</w:t>
            </w:r>
            <w:r w:rsidRPr="00D71581">
              <w:rPr>
                <w:rFonts w:asciiTheme="minorEastAsia" w:hAnsiTheme="minorEastAsia" w:hint="eastAsia"/>
                <w:color w:val="000000" w:themeColor="text1"/>
                <w:sz w:val="16"/>
                <w:szCs w:val="16"/>
              </w:rPr>
              <w:lastRenderedPageBreak/>
              <w:t>關聯。</w:t>
            </w:r>
          </w:p>
          <w:p w14:paraId="656D7D86" w14:textId="77777777" w:rsidR="00B627D7" w:rsidRPr="00E747D7" w:rsidRDefault="00B627D7" w:rsidP="00D20370">
            <w:pPr>
              <w:spacing w:line="240" w:lineRule="exact"/>
              <w:jc w:val="both"/>
              <w:rPr>
                <w:rFonts w:asciiTheme="minorEastAsia" w:hAnsiTheme="minorEastAsia" w:cs="標楷體"/>
                <w:color w:val="000000" w:themeColor="text1"/>
                <w:kern w:val="0"/>
                <w:sz w:val="16"/>
                <w:szCs w:val="16"/>
              </w:rPr>
            </w:pPr>
          </w:p>
        </w:tc>
        <w:tc>
          <w:tcPr>
            <w:tcW w:w="786" w:type="dxa"/>
          </w:tcPr>
          <w:p w14:paraId="2DD56C64" w14:textId="231FC5D5" w:rsidR="00B627D7" w:rsidRDefault="00FF7FFA" w:rsidP="00E747D7">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lastRenderedPageBreak/>
              <w:t>社會領域──地理</w:t>
            </w:r>
          </w:p>
        </w:tc>
      </w:tr>
      <w:tr w:rsidR="005E7C9B" w:rsidRPr="001D2220" w14:paraId="205A956D" w14:textId="6FABF578" w:rsidTr="00E53C55">
        <w:trPr>
          <w:trHeight w:val="1648"/>
        </w:trPr>
        <w:tc>
          <w:tcPr>
            <w:tcW w:w="395" w:type="dxa"/>
            <w:vAlign w:val="center"/>
          </w:tcPr>
          <w:p w14:paraId="19544552" w14:textId="77777777" w:rsidR="005E7C9B" w:rsidRPr="001D2220" w:rsidRDefault="005E7C9B" w:rsidP="00A468D0">
            <w:pPr>
              <w:snapToGrid w:val="0"/>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十六</w:t>
            </w:r>
          </w:p>
        </w:tc>
        <w:tc>
          <w:tcPr>
            <w:tcW w:w="570" w:type="dxa"/>
            <w:vAlign w:val="center"/>
          </w:tcPr>
          <w:p w14:paraId="7760BE62" w14:textId="77777777" w:rsidR="005E7C9B" w:rsidRPr="001D2220" w:rsidRDefault="005E7C9B"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5/25-</w:t>
            </w:r>
          </w:p>
          <w:p w14:paraId="50F41DED" w14:textId="5574AD90" w:rsidR="005E7C9B" w:rsidRPr="001D2220" w:rsidRDefault="005E7C9B"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5/29</w:t>
            </w:r>
          </w:p>
        </w:tc>
        <w:tc>
          <w:tcPr>
            <w:tcW w:w="425" w:type="dxa"/>
            <w:vAlign w:val="center"/>
          </w:tcPr>
          <w:p w14:paraId="402CDD59" w14:textId="68122E76" w:rsidR="005E7C9B" w:rsidRPr="001D2220" w:rsidRDefault="005E7C9B" w:rsidP="009F68C8">
            <w:pPr>
              <w:spacing w:line="240" w:lineRule="exact"/>
              <w:jc w:val="both"/>
              <w:rPr>
                <w:rFonts w:asciiTheme="minorEastAsia" w:hAnsiTheme="minorEastAsia"/>
                <w:color w:val="000000" w:themeColor="text1"/>
                <w:sz w:val="16"/>
                <w:szCs w:val="16"/>
              </w:rPr>
            </w:pPr>
            <w:r w:rsidRPr="001D2220">
              <w:rPr>
                <w:rFonts w:asciiTheme="minorEastAsia" w:hAnsiTheme="minorEastAsia" w:cs="Times New Roman" w:hint="eastAsia"/>
                <w:color w:val="000000" w:themeColor="text1"/>
                <w:kern w:val="0"/>
                <w:sz w:val="16"/>
                <w:szCs w:val="16"/>
              </w:rPr>
              <w:t>第4章</w:t>
            </w:r>
            <w:r w:rsidRPr="001D2220">
              <w:rPr>
                <w:rFonts w:asciiTheme="minorEastAsia" w:hAnsiTheme="minorEastAsia" w:hint="eastAsia"/>
                <w:color w:val="000000" w:themeColor="text1"/>
                <w:sz w:val="16"/>
                <w:szCs w:val="16"/>
              </w:rPr>
              <w:t xml:space="preserve">　</w:t>
            </w:r>
            <w:r w:rsidRPr="001D2220">
              <w:rPr>
                <w:rFonts w:asciiTheme="minorEastAsia" w:hAnsiTheme="minorEastAsia" w:cs="Times New Roman" w:hint="eastAsia"/>
                <w:color w:val="000000" w:themeColor="text1"/>
                <w:kern w:val="0"/>
                <w:sz w:val="16"/>
                <w:szCs w:val="16"/>
              </w:rPr>
              <w:t>生態系</w:t>
            </w:r>
          </w:p>
        </w:tc>
        <w:tc>
          <w:tcPr>
            <w:tcW w:w="459" w:type="dxa"/>
            <w:vAlign w:val="center"/>
          </w:tcPr>
          <w:p w14:paraId="1434676B" w14:textId="440B10AE" w:rsidR="005E7C9B" w:rsidRPr="001D2220" w:rsidRDefault="005E7C9B" w:rsidP="00EA4D19">
            <w:pPr>
              <w:spacing w:line="240" w:lineRule="exact"/>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4‧4多采多姿的生態系</w:t>
            </w:r>
          </w:p>
        </w:tc>
        <w:tc>
          <w:tcPr>
            <w:tcW w:w="709" w:type="dxa"/>
          </w:tcPr>
          <w:p w14:paraId="244D5538"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A1 身心素質與自我精進</w:t>
            </w:r>
          </w:p>
          <w:p w14:paraId="45CAF8BF"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A2 系統思考與解決問題</w:t>
            </w:r>
          </w:p>
          <w:p w14:paraId="16B58218"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A3</w:t>
            </w:r>
            <w:r w:rsidRPr="001D2220">
              <w:rPr>
                <w:rFonts w:asciiTheme="minorEastAsia" w:hAnsiTheme="minorEastAsia" w:hint="eastAsia"/>
                <w:color w:val="000000" w:themeColor="text1"/>
                <w:sz w:val="16"/>
                <w:szCs w:val="16"/>
              </w:rPr>
              <w:t xml:space="preserve"> 規劃執行 與創新應變</w:t>
            </w:r>
          </w:p>
          <w:p w14:paraId="4C4C89DE"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B1 符號運用 與溝通表達</w:t>
            </w:r>
          </w:p>
          <w:p w14:paraId="2F51D780"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B2 科技資訊與媒體素養</w:t>
            </w:r>
          </w:p>
          <w:p w14:paraId="71C518C5"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B3 藝術涵養與美感素養</w:t>
            </w:r>
          </w:p>
          <w:p w14:paraId="1D212456" w14:textId="31544483"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C2 人際關係與團隊合作</w:t>
            </w:r>
          </w:p>
        </w:tc>
        <w:tc>
          <w:tcPr>
            <w:tcW w:w="2551" w:type="dxa"/>
          </w:tcPr>
          <w:p w14:paraId="642A7145" w14:textId="77777777" w:rsidR="005E7C9B" w:rsidRPr="001D2220" w:rsidRDefault="005E7C9B"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1 </w:t>
            </w:r>
            <w:r w:rsidRPr="001D2220">
              <w:rPr>
                <w:rFonts w:asciiTheme="minorEastAsia" w:hAnsiTheme="minorEastAsia"/>
                <w:color w:val="000000" w:themeColor="text1"/>
                <w:sz w:val="16"/>
                <w:szCs w:val="16"/>
              </w:rPr>
              <w:t>能應用科學知識、方法與態度於日常生活當中。</w:t>
            </w:r>
          </w:p>
          <w:p w14:paraId="4B4854FC" w14:textId="77777777" w:rsidR="005E7C9B" w:rsidRPr="001D2220" w:rsidRDefault="005E7C9B"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2 </w:t>
            </w:r>
            <w:r w:rsidRPr="001D2220">
              <w:rPr>
                <w:rFonts w:asciiTheme="minorEastAsia" w:hAnsiTheme="minorEastAsia"/>
                <w:color w:val="000000" w:themeColor="text1"/>
                <w:sz w:val="16"/>
                <w:szCs w:val="16"/>
              </w:rPr>
              <w:t>能將所習得的科學知識，連結到自己觀察到的自然現象及實驗數據，學習自我或團體探索證據、回應多元觀點，並能對問題、方法、資訊或數據的可信性抱持合理的懷疑態度或進行檢核，提出問題可能的解決方案。</w:t>
            </w:r>
          </w:p>
          <w:p w14:paraId="30F1171F" w14:textId="77777777" w:rsidR="005E7C9B" w:rsidRPr="001D2220" w:rsidRDefault="005E7C9B"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自-J-A3</w:t>
            </w:r>
            <w:r w:rsidRPr="001D2220">
              <w:rPr>
                <w:rFonts w:asciiTheme="minorEastAsia" w:hAnsiTheme="minorEastAsia" w:hint="eastAsia"/>
                <w:color w:val="000000" w:themeColor="text1"/>
                <w:sz w:val="16"/>
                <w:szCs w:val="16"/>
              </w:rPr>
              <w:t xml:space="preserve"> 具備從日常生活經驗中找出問題，並能根據問題特性、資源等因素，善用生活週遭的物品、器材儀器、科技設備及資源，規劃自然科學探究活動。</w:t>
            </w:r>
          </w:p>
          <w:p w14:paraId="2C10D65B" w14:textId="77777777" w:rsidR="005E7C9B" w:rsidRPr="001D2220" w:rsidRDefault="005E7C9B"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1CFC2F96" w14:textId="77777777" w:rsidR="005E7C9B" w:rsidRPr="001D2220" w:rsidRDefault="005E7C9B"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 xml:space="preserve">自-J-B2 </w:t>
            </w:r>
            <w:r w:rsidRPr="001D2220">
              <w:rPr>
                <w:rFonts w:asciiTheme="minorEastAsia" w:hAnsiTheme="minorEastAsia"/>
                <w:color w:val="000000" w:themeColor="text1"/>
                <w:sz w:val="16"/>
                <w:szCs w:val="16"/>
              </w:rPr>
              <w:t>能操作適合學習階段的科技設備與資源，並從學習活動、日常經驗及科技運用、自然環境、書刊及網路媒體中，培養相關倫理與分辨資訊之可信程度及進行各種有計畫的觀察，以獲得有助於探究和問題解決的</w:t>
            </w:r>
            <w:r w:rsidRPr="001D2220">
              <w:rPr>
                <w:rFonts w:asciiTheme="minorEastAsia" w:hAnsiTheme="minorEastAsia" w:hint="eastAsia"/>
                <w:color w:val="000000" w:themeColor="text1"/>
                <w:sz w:val="16"/>
                <w:szCs w:val="16"/>
              </w:rPr>
              <w:t>資訊。</w:t>
            </w:r>
          </w:p>
          <w:p w14:paraId="11BA4EC2" w14:textId="77777777" w:rsidR="005E7C9B" w:rsidRPr="001D2220" w:rsidRDefault="005E7C9B"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自-J-B3</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透過欣賞山川大地、風雲雨露、河海大洋、日月星辰，體驗自然與生命之美。</w:t>
            </w:r>
          </w:p>
          <w:p w14:paraId="1B7BB968" w14:textId="336C23F9" w:rsidR="005E7C9B" w:rsidRPr="001D2220" w:rsidRDefault="005E7C9B"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自-J-C2</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透過合作學習，發展與同儕溝通、共同參與、共同執行及共同發掘科學相關知識與問題解決的能力。</w:t>
            </w:r>
          </w:p>
        </w:tc>
        <w:tc>
          <w:tcPr>
            <w:tcW w:w="1701" w:type="dxa"/>
          </w:tcPr>
          <w:p w14:paraId="61B3E61E" w14:textId="1EDEF85D"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tr-IV-1 能</w:t>
            </w:r>
            <w:r w:rsidRPr="001D2220">
              <w:rPr>
                <w:rFonts w:asciiTheme="minorEastAsia" w:hAnsiTheme="minorEastAsia" w:hint="eastAsia"/>
                <w:color w:val="000000" w:themeColor="text1"/>
                <w:sz w:val="16"/>
                <w:szCs w:val="16"/>
              </w:rPr>
              <w:t>將所習得的知識正確的連結到所觀察到的自然現象及實驗數據，並推論出其中的關聯，進而運用習得的知識來解釋自己論點的正確性。</w:t>
            </w:r>
          </w:p>
          <w:p w14:paraId="4D900409" w14:textId="776366B6"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tc-IV-1 能依</w:t>
            </w:r>
            <w:r w:rsidRPr="001D2220">
              <w:rPr>
                <w:rFonts w:asciiTheme="minorEastAsia" w:hAnsiTheme="minorEastAsia" w:hint="eastAsia"/>
                <w:color w:val="000000" w:themeColor="text1"/>
                <w:sz w:val="16"/>
                <w:szCs w:val="16"/>
              </w:rPr>
              <w:t>據已知的自然科學知識與概念，對自己蒐集與分類的科學數據，抱持合理的懷疑態度，並對他人的資訊或報告，提出自己的看法或解釋。</w:t>
            </w:r>
          </w:p>
          <w:p w14:paraId="28F79FC4" w14:textId="59B4C5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tm-IV-1 能從</w:t>
            </w:r>
            <w:r w:rsidRPr="001D2220">
              <w:rPr>
                <w:rFonts w:asciiTheme="minorEastAsia" w:hAnsiTheme="minorEastAsia" w:hint="eastAsia"/>
                <w:color w:val="000000" w:themeColor="text1"/>
                <w:sz w:val="16"/>
                <w:szCs w:val="16"/>
              </w:rPr>
              <w:t>實驗過程、合作討論中理解較複雜的自然界模型，並能評估不同模型的優點和限制，進能應用在後續的科學理解或生活。</w:t>
            </w:r>
          </w:p>
          <w:p w14:paraId="3EB8FB85" w14:textId="27A0A6BA"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pe-IV-1 能辨</w:t>
            </w:r>
            <w:r w:rsidRPr="001D2220">
              <w:rPr>
                <w:rFonts w:asciiTheme="minorEastAsia" w:hAnsiTheme="minorEastAsia" w:hint="eastAsia"/>
                <w:color w:val="000000" w:themeColor="text1"/>
                <w:sz w:val="16"/>
                <w:szCs w:val="16"/>
              </w:rPr>
              <w:t>明多個自變項、應變項並計劃適當次數的測試、預測活動的可能結果。在教師或教科書的指導或說明下，能了解探究的計畫，並進而能根據問題特性、資源（例如：設備、時間）等因素，規劃具有可信度（例如：多次測量等）的探究活動。</w:t>
            </w:r>
          </w:p>
          <w:p w14:paraId="74848D2A" w14:textId="46677CD2" w:rsidR="005E7C9B" w:rsidRPr="001D2220" w:rsidRDefault="005E7C9B" w:rsidP="00960D8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pe-IV-2 能正</w:t>
            </w:r>
            <w:r w:rsidRPr="001D2220">
              <w:rPr>
                <w:rFonts w:asciiTheme="minorEastAsia" w:hAnsiTheme="minorEastAsia" w:hint="eastAsia"/>
                <w:color w:val="000000" w:themeColor="text1"/>
                <w:sz w:val="16"/>
                <w:szCs w:val="16"/>
              </w:rPr>
              <w:t>確安全操作適合學習階段的</w:t>
            </w:r>
            <w:r w:rsidRPr="001D2220">
              <w:rPr>
                <w:rFonts w:asciiTheme="minorEastAsia" w:hAnsiTheme="minorEastAsia" w:hint="eastAsia"/>
                <w:color w:val="000000" w:themeColor="text1"/>
                <w:sz w:val="16"/>
                <w:szCs w:val="16"/>
              </w:rPr>
              <w:lastRenderedPageBreak/>
              <w:t>物品、器材儀器、科技設備及資源。能進行客觀的質性觀察或數值量測並詳實記錄。</w:t>
            </w:r>
          </w:p>
        </w:tc>
        <w:tc>
          <w:tcPr>
            <w:tcW w:w="1134" w:type="dxa"/>
          </w:tcPr>
          <w:p w14:paraId="1ADA0BC9" w14:textId="5FBAC302" w:rsidR="005E7C9B" w:rsidRPr="001D2220" w:rsidRDefault="005E7C9B" w:rsidP="006B6499">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Fc-Ⅳ-1 生物圈內含有不同的生態系。生態系的生物因子，其組成層次由低到高為個體、族群、群集。</w:t>
            </w:r>
          </w:p>
          <w:p w14:paraId="1C2881EA" w14:textId="1216236D" w:rsidR="005E7C9B" w:rsidRPr="001D2220" w:rsidRDefault="005E7C9B" w:rsidP="006B6499">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Lb-Ⅳ-1 生態系中的非生物因子會影響生物的分布與生存，環境調查時常需檢測非生物因子的變化。</w:t>
            </w:r>
          </w:p>
        </w:tc>
        <w:tc>
          <w:tcPr>
            <w:tcW w:w="1560" w:type="dxa"/>
            <w:shd w:val="clear" w:color="auto" w:fill="auto"/>
          </w:tcPr>
          <w:p w14:paraId="06D88955" w14:textId="4F951CD6" w:rsidR="005E7C9B" w:rsidRPr="00E261D0" w:rsidRDefault="005E7C9B" w:rsidP="00E261D0">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w:t>
            </w:r>
            <w:r w:rsidRPr="00E261D0">
              <w:rPr>
                <w:rFonts w:asciiTheme="minorEastAsia" w:hAnsiTheme="minorEastAsia" w:hint="eastAsia"/>
                <w:color w:val="000000" w:themeColor="text1"/>
                <w:sz w:val="16"/>
                <w:szCs w:val="16"/>
              </w:rPr>
              <w:t>.地球上的生態系可區分為許多不同的類型：水域環境(海洋、河口、淡水)、陸域環境(森林、草原、沙漠)</w:t>
            </w:r>
          </w:p>
          <w:p w14:paraId="590CB903" w14:textId="618B2B67" w:rsidR="005E7C9B" w:rsidRPr="001D2220" w:rsidRDefault="005E7C9B" w:rsidP="00E261D0">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2.</w:t>
            </w:r>
            <w:r w:rsidRPr="00E261D0">
              <w:rPr>
                <w:rFonts w:asciiTheme="minorEastAsia" w:hAnsiTheme="minorEastAsia" w:hint="eastAsia"/>
                <w:color w:val="000000" w:themeColor="text1"/>
                <w:sz w:val="16"/>
                <w:szCs w:val="16"/>
              </w:rPr>
              <w:t>進行實驗</w:t>
            </w:r>
            <w:r w:rsidRPr="00E261D0">
              <w:rPr>
                <w:rFonts w:asciiTheme="minorEastAsia" w:hAnsiTheme="minorEastAsia"/>
                <w:color w:val="000000" w:themeColor="text1"/>
                <w:sz w:val="16"/>
                <w:szCs w:val="16"/>
              </w:rPr>
              <w:t>4</w:t>
            </w:r>
            <w:r w:rsidRPr="00E261D0">
              <w:rPr>
                <w:rFonts w:asciiTheme="minorEastAsia" w:hAnsiTheme="minorEastAsia" w:hint="eastAsia"/>
                <w:color w:val="000000" w:themeColor="text1"/>
                <w:sz w:val="16"/>
                <w:szCs w:val="16"/>
              </w:rPr>
              <w:t>‧</w:t>
            </w:r>
            <w:r w:rsidRPr="00E261D0">
              <w:rPr>
                <w:rFonts w:asciiTheme="minorEastAsia" w:hAnsiTheme="minorEastAsia"/>
                <w:color w:val="000000" w:themeColor="text1"/>
                <w:sz w:val="16"/>
                <w:szCs w:val="16"/>
              </w:rPr>
              <w:t>4</w:t>
            </w:r>
            <w:r w:rsidRPr="00E261D0">
              <w:rPr>
                <w:rFonts w:asciiTheme="minorEastAsia" w:hAnsiTheme="minorEastAsia" w:hint="eastAsia"/>
                <w:color w:val="000000" w:themeColor="text1"/>
                <w:sz w:val="16"/>
                <w:szCs w:val="16"/>
              </w:rPr>
              <w:t>實測校園兩地的環境因子（光照、溫度、風速、土壤酸鹼值等），並調查兩地族群種類與個體數量，解讀數據，分析環境因子及族群分布的關係。</w:t>
            </w:r>
          </w:p>
        </w:tc>
        <w:tc>
          <w:tcPr>
            <w:tcW w:w="2551" w:type="dxa"/>
          </w:tcPr>
          <w:p w14:paraId="6BA95D41" w14:textId="37645152" w:rsidR="005E7C9B" w:rsidRDefault="001B7355"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w:t>
            </w:r>
            <w:r w:rsidR="005E7C9B">
              <w:rPr>
                <w:rFonts w:asciiTheme="minorEastAsia" w:hAnsiTheme="minorEastAsia" w:hint="eastAsia"/>
                <w:color w:val="000000" w:themeColor="text1"/>
                <w:sz w:val="16"/>
                <w:szCs w:val="16"/>
              </w:rPr>
              <w:t>.</w:t>
            </w:r>
            <w:r w:rsidR="005E7C9B" w:rsidRPr="005E7C9B">
              <w:rPr>
                <w:rFonts w:asciiTheme="minorEastAsia" w:hAnsiTheme="minorEastAsia" w:hint="eastAsia"/>
                <w:color w:val="000000" w:themeColor="text1"/>
                <w:sz w:val="16"/>
                <w:szCs w:val="16"/>
              </w:rPr>
              <w:t>由雨量與植物種類來區分各類型</w:t>
            </w:r>
            <w:r w:rsidR="005E7C9B">
              <w:rPr>
                <w:rFonts w:asciiTheme="minorEastAsia" w:hAnsiTheme="minorEastAsia" w:hint="eastAsia"/>
                <w:color w:val="000000" w:themeColor="text1"/>
                <w:sz w:val="16"/>
                <w:szCs w:val="16"/>
              </w:rPr>
              <w:t>陸域</w:t>
            </w:r>
            <w:r w:rsidR="005E7C9B" w:rsidRPr="005E7C9B">
              <w:rPr>
                <w:rFonts w:asciiTheme="minorEastAsia" w:hAnsiTheme="minorEastAsia" w:hint="eastAsia"/>
                <w:color w:val="000000" w:themeColor="text1"/>
                <w:sz w:val="16"/>
                <w:szCs w:val="16"/>
              </w:rPr>
              <w:t>生態系的差異，草原及沙漠生態系中，因環境因子及演化時的地理隔絕等因素，使許多物種分布具有地域侷限</w:t>
            </w:r>
            <w:r w:rsidR="005E7C9B">
              <w:rPr>
                <w:rFonts w:asciiTheme="minorEastAsia" w:hAnsiTheme="minorEastAsia" w:hint="eastAsia"/>
                <w:color w:val="000000" w:themeColor="text1"/>
                <w:sz w:val="16"/>
                <w:szCs w:val="16"/>
              </w:rPr>
              <w:t>性。</w:t>
            </w:r>
          </w:p>
          <w:p w14:paraId="5B6B76C8" w14:textId="297F73E1" w:rsidR="005E7C9B" w:rsidRDefault="001B7355"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2</w:t>
            </w:r>
            <w:r w:rsidR="005E7C9B">
              <w:rPr>
                <w:rFonts w:asciiTheme="minorEastAsia" w:hAnsiTheme="minorEastAsia" w:hint="eastAsia"/>
                <w:color w:val="000000" w:themeColor="text1"/>
                <w:sz w:val="16"/>
                <w:szCs w:val="16"/>
              </w:rPr>
              <w:t>.進行實驗</w:t>
            </w:r>
            <w:r w:rsidR="005E7C9B" w:rsidRPr="005E7C9B">
              <w:rPr>
                <w:rFonts w:asciiTheme="minorEastAsia" w:hAnsiTheme="minorEastAsia" w:hint="eastAsia"/>
                <w:color w:val="000000" w:themeColor="text1"/>
                <w:sz w:val="16"/>
                <w:szCs w:val="16"/>
              </w:rPr>
              <w:t>4‧4</w:t>
            </w:r>
            <w:r w:rsidR="005E7C9B">
              <w:rPr>
                <w:rFonts w:asciiTheme="minorEastAsia" w:hAnsiTheme="minorEastAsia" w:hint="eastAsia"/>
                <w:color w:val="000000" w:themeColor="text1"/>
                <w:sz w:val="16"/>
                <w:szCs w:val="16"/>
              </w:rPr>
              <w:t>，</w:t>
            </w:r>
            <w:r w:rsidR="005E7C9B" w:rsidRPr="005E7C9B">
              <w:rPr>
                <w:rFonts w:asciiTheme="minorEastAsia" w:hAnsiTheme="minorEastAsia" w:hint="eastAsia"/>
                <w:color w:val="000000" w:themeColor="text1"/>
                <w:sz w:val="16"/>
                <w:szCs w:val="16"/>
              </w:rPr>
              <w:t>讓學生學習觀察周遭的環境因子，並親近大自然，順便介紹在校園常出現的動植物，增加學生的興趣。</w:t>
            </w:r>
          </w:p>
          <w:p w14:paraId="2EE5C010" w14:textId="5CD9EAF7" w:rsidR="005E7C9B" w:rsidRPr="001D2220" w:rsidRDefault="001B7355"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3</w:t>
            </w:r>
            <w:r w:rsidR="005E7C9B">
              <w:rPr>
                <w:rFonts w:asciiTheme="minorEastAsia" w:hAnsiTheme="minorEastAsia" w:hint="eastAsia"/>
                <w:color w:val="000000" w:themeColor="text1"/>
                <w:sz w:val="16"/>
                <w:szCs w:val="16"/>
              </w:rPr>
              <w:t>.</w:t>
            </w:r>
            <w:r w:rsidR="005E7C9B" w:rsidRPr="005E7C9B">
              <w:rPr>
                <w:rFonts w:asciiTheme="minorEastAsia" w:hAnsiTheme="minorEastAsia" w:hint="eastAsia"/>
                <w:color w:val="000000" w:themeColor="text1"/>
                <w:sz w:val="16"/>
                <w:szCs w:val="16"/>
              </w:rPr>
              <w:t>訓練學生查閱圖鑑，以免過度依賴教師。最後將結果記錄於活動紀錄簿中，並分組討論。</w:t>
            </w:r>
          </w:p>
        </w:tc>
        <w:tc>
          <w:tcPr>
            <w:tcW w:w="425" w:type="dxa"/>
            <w:vAlign w:val="center"/>
          </w:tcPr>
          <w:p w14:paraId="58227B1C" w14:textId="76485FD1" w:rsidR="005E7C9B" w:rsidRPr="001D2220" w:rsidRDefault="00885018" w:rsidP="00D20370">
            <w:pPr>
              <w:jc w:val="center"/>
              <w:rPr>
                <w:rFonts w:asciiTheme="minorEastAsia" w:hAnsiTheme="minorEastAsia"/>
                <w:color w:val="000000" w:themeColor="text1"/>
                <w:sz w:val="16"/>
                <w:szCs w:val="16"/>
              </w:rPr>
            </w:pPr>
            <w:r>
              <w:rPr>
                <w:rFonts w:asciiTheme="minorEastAsia" w:hAnsiTheme="minorEastAsia" w:hint="eastAsia"/>
                <w:color w:val="000000" w:themeColor="text1"/>
                <w:sz w:val="16"/>
                <w:szCs w:val="16"/>
              </w:rPr>
              <w:t>3</w:t>
            </w:r>
          </w:p>
        </w:tc>
        <w:tc>
          <w:tcPr>
            <w:tcW w:w="851" w:type="dxa"/>
          </w:tcPr>
          <w:p w14:paraId="4C1C1785" w14:textId="77777777" w:rsidR="005E7C9B" w:rsidRPr="001D2220" w:rsidRDefault="005E7C9B"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1.投影片、電腦、投影機。</w:t>
            </w:r>
          </w:p>
          <w:p w14:paraId="6CBF32F7" w14:textId="77777777" w:rsidR="005E7C9B" w:rsidRPr="001D2220" w:rsidRDefault="005E7C9B"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2.各種生物圖照。</w:t>
            </w:r>
          </w:p>
          <w:p w14:paraId="7E130BE9" w14:textId="77777777" w:rsidR="005E7C9B" w:rsidRPr="001D2220" w:rsidRDefault="005E7C9B"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3.實驗所需器材。</w:t>
            </w:r>
          </w:p>
          <w:p w14:paraId="602862B5" w14:textId="56579842" w:rsidR="005E7C9B" w:rsidRPr="001D2220" w:rsidRDefault="005E7C9B" w:rsidP="00AE062C">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4.預約實驗室。</w:t>
            </w:r>
          </w:p>
          <w:p w14:paraId="3DD9C4E7" w14:textId="77777777" w:rsidR="005E7C9B" w:rsidRPr="001D2220" w:rsidRDefault="005E7C9B" w:rsidP="00F943B0">
            <w:pPr>
              <w:pStyle w:val="Default"/>
              <w:spacing w:line="240" w:lineRule="exact"/>
              <w:jc w:val="both"/>
              <w:rPr>
                <w:rFonts w:asciiTheme="minorEastAsia" w:hAnsiTheme="minorEastAsia"/>
                <w:color w:val="000000" w:themeColor="text1"/>
                <w:sz w:val="16"/>
                <w:szCs w:val="16"/>
              </w:rPr>
            </w:pPr>
          </w:p>
        </w:tc>
        <w:tc>
          <w:tcPr>
            <w:tcW w:w="709" w:type="dxa"/>
          </w:tcPr>
          <w:p w14:paraId="3BBCF649" w14:textId="77777777" w:rsidR="005E7C9B" w:rsidRPr="001D2220" w:rsidRDefault="005E7C9B"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1.口頭評量</w:t>
            </w:r>
          </w:p>
          <w:p w14:paraId="5B41261C" w14:textId="77777777" w:rsidR="005E7C9B" w:rsidRPr="001D2220" w:rsidRDefault="005E7C9B"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2.實作評量</w:t>
            </w:r>
          </w:p>
          <w:p w14:paraId="6663A2B0" w14:textId="6D5FE6F9" w:rsidR="005E7C9B" w:rsidRPr="001D2220" w:rsidRDefault="005E7C9B"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3.紙筆評量</w:t>
            </w:r>
          </w:p>
        </w:tc>
        <w:tc>
          <w:tcPr>
            <w:tcW w:w="1134" w:type="dxa"/>
            <w:shd w:val="clear" w:color="auto" w:fill="auto"/>
          </w:tcPr>
          <w:p w14:paraId="4A3219ED" w14:textId="77777777" w:rsidR="005E7C9B" w:rsidRDefault="005E7C9B" w:rsidP="007E1680">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【環境教育】</w:t>
            </w:r>
          </w:p>
          <w:p w14:paraId="7F196E96" w14:textId="64F087F0" w:rsidR="005E7C9B" w:rsidRPr="007E1680" w:rsidRDefault="005E7C9B" w:rsidP="007E1680">
            <w:pPr>
              <w:pStyle w:val="Default"/>
              <w:spacing w:line="240" w:lineRule="exact"/>
              <w:jc w:val="both"/>
              <w:rPr>
                <w:rFonts w:asciiTheme="minorEastAsia" w:hAnsiTheme="minorEastAsia"/>
                <w:color w:val="000000" w:themeColor="text1"/>
                <w:sz w:val="16"/>
                <w:szCs w:val="16"/>
              </w:rPr>
            </w:pPr>
            <w:r w:rsidRPr="00D71581">
              <w:rPr>
                <w:rFonts w:asciiTheme="minorEastAsia" w:hAnsiTheme="minorEastAsia" w:hint="eastAsia"/>
                <w:color w:val="000000" w:themeColor="text1"/>
                <w:sz w:val="16"/>
                <w:szCs w:val="16"/>
              </w:rPr>
              <w:t>環J2</w:t>
            </w:r>
            <w:r>
              <w:rPr>
                <w:rFonts w:asciiTheme="minorEastAsia" w:hAnsiTheme="minorEastAsia" w:hint="eastAsia"/>
                <w:color w:val="000000" w:themeColor="text1"/>
                <w:sz w:val="16"/>
                <w:szCs w:val="16"/>
              </w:rPr>
              <w:t xml:space="preserve"> </w:t>
            </w:r>
            <w:r w:rsidRPr="00D71581">
              <w:rPr>
                <w:rFonts w:asciiTheme="minorEastAsia" w:hAnsiTheme="minorEastAsia" w:hint="eastAsia"/>
                <w:color w:val="000000" w:themeColor="text1"/>
                <w:sz w:val="16"/>
                <w:szCs w:val="16"/>
              </w:rPr>
              <w:t>了解人與周遭動物的互動關係，認識動物需求，並關切動物福利。</w:t>
            </w:r>
          </w:p>
          <w:p w14:paraId="503B1992" w14:textId="27437F5D" w:rsidR="005E7C9B" w:rsidRPr="00565164" w:rsidRDefault="005E7C9B" w:rsidP="00565164">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【品德教育】</w:t>
            </w:r>
          </w:p>
          <w:p w14:paraId="176532CD" w14:textId="01CE5DC9" w:rsidR="005E7C9B" w:rsidRPr="007E1680" w:rsidRDefault="005E7C9B" w:rsidP="00D20370">
            <w:pPr>
              <w:spacing w:line="240" w:lineRule="exact"/>
              <w:jc w:val="both"/>
              <w:rPr>
                <w:rFonts w:asciiTheme="minorEastAsia" w:hAnsiTheme="minorEastAsia" w:cs="標楷體"/>
                <w:color w:val="000000" w:themeColor="text1"/>
                <w:kern w:val="0"/>
                <w:sz w:val="16"/>
                <w:szCs w:val="16"/>
              </w:rPr>
            </w:pPr>
            <w:r w:rsidRPr="00565164">
              <w:rPr>
                <w:rFonts w:asciiTheme="minorEastAsia" w:hAnsiTheme="minorEastAsia" w:cs="標楷體" w:hint="eastAsia"/>
                <w:color w:val="000000" w:themeColor="text1"/>
                <w:kern w:val="0"/>
                <w:sz w:val="16"/>
                <w:szCs w:val="16"/>
              </w:rPr>
              <w:t>品J3</w:t>
            </w:r>
            <w:r>
              <w:rPr>
                <w:rFonts w:asciiTheme="minorEastAsia" w:hAnsiTheme="minorEastAsia" w:cs="標楷體" w:hint="eastAsia"/>
                <w:color w:val="000000" w:themeColor="text1"/>
                <w:kern w:val="0"/>
                <w:sz w:val="16"/>
                <w:szCs w:val="16"/>
              </w:rPr>
              <w:t xml:space="preserve"> </w:t>
            </w:r>
            <w:r w:rsidRPr="00565164">
              <w:rPr>
                <w:rFonts w:asciiTheme="minorEastAsia" w:hAnsiTheme="minorEastAsia" w:cs="標楷體" w:hint="eastAsia"/>
                <w:color w:val="000000" w:themeColor="text1"/>
                <w:kern w:val="0"/>
                <w:sz w:val="16"/>
                <w:szCs w:val="16"/>
              </w:rPr>
              <w:t>關懷生活環境與自然生態永續發展。</w:t>
            </w:r>
          </w:p>
        </w:tc>
        <w:tc>
          <w:tcPr>
            <w:tcW w:w="786" w:type="dxa"/>
          </w:tcPr>
          <w:p w14:paraId="32F4F5D4" w14:textId="7D238C7E" w:rsidR="005E7C9B" w:rsidRDefault="00FF7FFA" w:rsidP="007E1680">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社會領域──地理</w:t>
            </w:r>
          </w:p>
        </w:tc>
      </w:tr>
      <w:tr w:rsidR="005E7C9B" w:rsidRPr="001D2220" w14:paraId="4D386B5E" w14:textId="7A879BCE" w:rsidTr="00E53C55">
        <w:trPr>
          <w:trHeight w:val="1223"/>
        </w:trPr>
        <w:tc>
          <w:tcPr>
            <w:tcW w:w="395" w:type="dxa"/>
            <w:vAlign w:val="center"/>
          </w:tcPr>
          <w:p w14:paraId="4E233DDB" w14:textId="77777777" w:rsidR="005E7C9B" w:rsidRPr="001D2220" w:rsidRDefault="005E7C9B" w:rsidP="00A468D0">
            <w:pPr>
              <w:snapToGrid w:val="0"/>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十七</w:t>
            </w:r>
          </w:p>
        </w:tc>
        <w:tc>
          <w:tcPr>
            <w:tcW w:w="570" w:type="dxa"/>
            <w:vAlign w:val="center"/>
          </w:tcPr>
          <w:p w14:paraId="5971DB5A" w14:textId="77777777" w:rsidR="005E7C9B" w:rsidRPr="001D2220" w:rsidRDefault="005E7C9B"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6/1-</w:t>
            </w:r>
          </w:p>
          <w:p w14:paraId="3908CA6F" w14:textId="7FF8FBDC" w:rsidR="005E7C9B" w:rsidRPr="001D2220" w:rsidRDefault="005E7C9B"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6/5</w:t>
            </w:r>
          </w:p>
        </w:tc>
        <w:tc>
          <w:tcPr>
            <w:tcW w:w="425" w:type="dxa"/>
            <w:vAlign w:val="center"/>
          </w:tcPr>
          <w:p w14:paraId="214ACFEE" w14:textId="156EBD6F" w:rsidR="005E7C9B" w:rsidRPr="001D2220" w:rsidRDefault="005E7C9B" w:rsidP="009F68C8">
            <w:pPr>
              <w:spacing w:line="240" w:lineRule="exact"/>
              <w:jc w:val="both"/>
              <w:rPr>
                <w:rFonts w:asciiTheme="minorEastAsia" w:hAnsiTheme="minorEastAsia"/>
                <w:color w:val="000000" w:themeColor="text1"/>
                <w:sz w:val="16"/>
                <w:szCs w:val="16"/>
              </w:rPr>
            </w:pPr>
            <w:r w:rsidRPr="001D2220">
              <w:rPr>
                <w:rFonts w:asciiTheme="minorEastAsia" w:hAnsiTheme="minorEastAsia" w:cs="Times New Roman" w:hint="eastAsia"/>
                <w:color w:val="000000" w:themeColor="text1"/>
                <w:kern w:val="0"/>
                <w:sz w:val="16"/>
                <w:szCs w:val="16"/>
              </w:rPr>
              <w:t>第5章</w:t>
            </w:r>
            <w:r w:rsidRPr="001D2220">
              <w:rPr>
                <w:rFonts w:asciiTheme="minorEastAsia" w:hAnsiTheme="minorEastAsia" w:hint="eastAsia"/>
                <w:color w:val="000000" w:themeColor="text1"/>
                <w:sz w:val="16"/>
                <w:szCs w:val="16"/>
              </w:rPr>
              <w:t xml:space="preserve">　</w:t>
            </w:r>
            <w:r w:rsidRPr="001D2220">
              <w:rPr>
                <w:rFonts w:asciiTheme="minorEastAsia" w:hAnsiTheme="minorEastAsia" w:cs="Times New Roman" w:hint="eastAsia"/>
                <w:color w:val="000000" w:themeColor="text1"/>
                <w:kern w:val="0"/>
                <w:sz w:val="16"/>
                <w:szCs w:val="16"/>
              </w:rPr>
              <w:t>人類與環境</w:t>
            </w:r>
          </w:p>
        </w:tc>
        <w:tc>
          <w:tcPr>
            <w:tcW w:w="459" w:type="dxa"/>
            <w:vAlign w:val="center"/>
          </w:tcPr>
          <w:p w14:paraId="4E179B80" w14:textId="7E9B8B35" w:rsidR="005E7C9B" w:rsidRPr="001D2220" w:rsidRDefault="005E7C9B" w:rsidP="00EA4D19">
            <w:pPr>
              <w:spacing w:line="240" w:lineRule="exact"/>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5‧1</w:t>
            </w:r>
            <w:r>
              <w:rPr>
                <w:rFonts w:asciiTheme="minorEastAsia" w:hAnsiTheme="minorEastAsia" w:hint="eastAsia"/>
                <w:color w:val="000000" w:themeColor="text1"/>
                <w:sz w:val="16"/>
                <w:szCs w:val="16"/>
              </w:rPr>
              <w:t>生物多樣性的</w:t>
            </w:r>
            <w:r w:rsidRPr="001D2220">
              <w:rPr>
                <w:rFonts w:asciiTheme="minorEastAsia" w:hAnsiTheme="minorEastAsia" w:hint="eastAsia"/>
                <w:color w:val="000000" w:themeColor="text1"/>
                <w:sz w:val="16"/>
                <w:szCs w:val="16"/>
              </w:rPr>
              <w:t>重要性</w:t>
            </w:r>
            <w:r>
              <w:rPr>
                <w:rFonts w:asciiTheme="minorEastAsia" w:hAnsiTheme="minorEastAsia" w:hint="eastAsia"/>
                <w:color w:val="000000" w:themeColor="text1"/>
                <w:sz w:val="16"/>
                <w:szCs w:val="16"/>
              </w:rPr>
              <w:t>與危機</w:t>
            </w:r>
          </w:p>
        </w:tc>
        <w:tc>
          <w:tcPr>
            <w:tcW w:w="709" w:type="dxa"/>
          </w:tcPr>
          <w:p w14:paraId="26832C4F"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A1 身心素質與自我精進</w:t>
            </w:r>
          </w:p>
          <w:p w14:paraId="11479A42"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B1 符號運用 與溝通表達</w:t>
            </w:r>
          </w:p>
          <w:p w14:paraId="02F59B5D" w14:textId="77777777" w:rsidR="005E7C9B"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B2 科技資訊與媒體素養</w:t>
            </w:r>
          </w:p>
          <w:p w14:paraId="57FC2971" w14:textId="3895829F"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C1 道德實踐與公民意識</w:t>
            </w:r>
          </w:p>
          <w:p w14:paraId="1C2EDBE6" w14:textId="2355F9E8"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C2 人際關係與團隊合作</w:t>
            </w:r>
          </w:p>
        </w:tc>
        <w:tc>
          <w:tcPr>
            <w:tcW w:w="2551" w:type="dxa"/>
          </w:tcPr>
          <w:p w14:paraId="138EFCE3" w14:textId="77777777" w:rsidR="005E7C9B" w:rsidRPr="001D2220" w:rsidRDefault="005E7C9B"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1 </w:t>
            </w:r>
            <w:r w:rsidRPr="001D2220">
              <w:rPr>
                <w:rFonts w:asciiTheme="minorEastAsia" w:hAnsiTheme="minorEastAsia"/>
                <w:color w:val="000000" w:themeColor="text1"/>
                <w:sz w:val="16"/>
                <w:szCs w:val="16"/>
              </w:rPr>
              <w:t>能應用科學知識、方法與態度於日常生活當中。</w:t>
            </w:r>
          </w:p>
          <w:p w14:paraId="6F464551" w14:textId="77777777" w:rsidR="005E7C9B" w:rsidRPr="001D2220" w:rsidRDefault="005E7C9B"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75DE318E" w14:textId="77777777" w:rsidR="005E7C9B" w:rsidRDefault="005E7C9B"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 xml:space="preserve">自-J-B2 </w:t>
            </w:r>
            <w:r w:rsidRPr="001D2220">
              <w:rPr>
                <w:rFonts w:asciiTheme="minorEastAsia" w:hAnsiTheme="minorEastAsia"/>
                <w:color w:val="000000" w:themeColor="text1"/>
                <w:sz w:val="16"/>
                <w:szCs w:val="16"/>
              </w:rPr>
              <w:t>能操作適合學習階段的科技設備與資源，並從學習活動、日常經驗及科技運用、自然環境、書刊及網路媒體中，培養相關倫理與分辨資訊之可信程度及進行各種有計畫的觀察，以獲得有助於探究和問題解決的</w:t>
            </w:r>
            <w:r w:rsidRPr="001D2220">
              <w:rPr>
                <w:rFonts w:asciiTheme="minorEastAsia" w:hAnsiTheme="minorEastAsia" w:hint="eastAsia"/>
                <w:color w:val="000000" w:themeColor="text1"/>
                <w:sz w:val="16"/>
                <w:szCs w:val="16"/>
              </w:rPr>
              <w:t>資訊。</w:t>
            </w:r>
          </w:p>
          <w:p w14:paraId="31827EA9" w14:textId="686F3A69" w:rsidR="005E7C9B" w:rsidRPr="00A468D0" w:rsidRDefault="005E7C9B" w:rsidP="00A468D0">
            <w:pPr>
              <w:pStyle w:val="Default"/>
              <w:spacing w:line="240" w:lineRule="exact"/>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自-J-C1</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從日常學習中，主動關心自然環境相關公共議題，尊重生命。</w:t>
            </w:r>
          </w:p>
          <w:p w14:paraId="4CB6BD07" w14:textId="2E048696" w:rsidR="005E7C9B" w:rsidRPr="001D2220" w:rsidRDefault="005E7C9B" w:rsidP="0028227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自-J-C2</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透過合作學習，發展與同儕溝通、共同參與、共同執行及共同發掘科學相關知識與問題解決的能力。</w:t>
            </w:r>
          </w:p>
        </w:tc>
        <w:tc>
          <w:tcPr>
            <w:tcW w:w="1701" w:type="dxa"/>
          </w:tcPr>
          <w:p w14:paraId="63EA40FD" w14:textId="25507AEB" w:rsidR="005E7C9B" w:rsidRPr="001D2220" w:rsidRDefault="005E7C9B" w:rsidP="003C600E">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ai-IV-2 透過</w:t>
            </w:r>
            <w:r w:rsidRPr="001D2220">
              <w:rPr>
                <w:rFonts w:asciiTheme="minorEastAsia" w:hAnsiTheme="minorEastAsia" w:hint="eastAsia"/>
                <w:color w:val="000000" w:themeColor="text1"/>
                <w:sz w:val="16"/>
                <w:szCs w:val="16"/>
              </w:rPr>
              <w:t>與同儕的討論，分享科學發現的樂趣。</w:t>
            </w:r>
          </w:p>
          <w:p w14:paraId="197E9168" w14:textId="2B986DBF" w:rsidR="005E7C9B" w:rsidRPr="001D2220" w:rsidRDefault="005E7C9B" w:rsidP="00960D8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ai-IV-3 透過</w:t>
            </w:r>
            <w:r w:rsidRPr="001D2220">
              <w:rPr>
                <w:rFonts w:asciiTheme="minorEastAsia" w:hAnsiTheme="minorEastAsia" w:hint="eastAsia"/>
                <w:color w:val="000000" w:themeColor="text1"/>
                <w:sz w:val="16"/>
                <w:szCs w:val="16"/>
              </w:rPr>
              <w:t>所學到的科學知識和科學探索的各種方法，解釋自然現象發生的原因，建立科學學習的自信心。</w:t>
            </w:r>
          </w:p>
        </w:tc>
        <w:tc>
          <w:tcPr>
            <w:tcW w:w="1134" w:type="dxa"/>
          </w:tcPr>
          <w:p w14:paraId="54453837" w14:textId="6A9DD218" w:rsidR="005E7C9B" w:rsidRPr="004B4C18" w:rsidRDefault="005E7C9B" w:rsidP="004B4C18">
            <w:pPr>
              <w:pStyle w:val="Default"/>
              <w:spacing w:line="240" w:lineRule="exact"/>
              <w:jc w:val="both"/>
              <w:rPr>
                <w:rFonts w:asciiTheme="minorEastAsia" w:hAnsiTheme="minorEastAsia"/>
                <w:color w:val="000000" w:themeColor="text1"/>
                <w:sz w:val="16"/>
                <w:szCs w:val="16"/>
              </w:rPr>
            </w:pPr>
            <w:r w:rsidRPr="004B4C18">
              <w:rPr>
                <w:rFonts w:asciiTheme="minorEastAsia" w:hAnsiTheme="minorEastAsia" w:hint="eastAsia"/>
                <w:color w:val="000000" w:themeColor="text1"/>
                <w:sz w:val="16"/>
                <w:szCs w:val="16"/>
              </w:rPr>
              <w:t>Gc-Ⅳ-2</w:t>
            </w:r>
            <w:r>
              <w:rPr>
                <w:rFonts w:asciiTheme="minorEastAsia" w:hAnsiTheme="minorEastAsia" w:hint="eastAsia"/>
                <w:color w:val="000000" w:themeColor="text1"/>
                <w:sz w:val="16"/>
                <w:szCs w:val="16"/>
              </w:rPr>
              <w:t xml:space="preserve"> </w:t>
            </w:r>
            <w:r w:rsidRPr="004B4C18">
              <w:rPr>
                <w:rFonts w:asciiTheme="minorEastAsia" w:hAnsiTheme="minorEastAsia" w:hint="eastAsia"/>
                <w:color w:val="000000" w:themeColor="text1"/>
                <w:sz w:val="16"/>
                <w:szCs w:val="16"/>
              </w:rPr>
              <w:t>地球上有形形色色的生物，在生態系中擔任不同的角色，發揮不同的功能，有助於維持生態系的穩定。</w:t>
            </w:r>
          </w:p>
          <w:p w14:paraId="7E8A706A" w14:textId="4391C9AC" w:rsidR="005E7C9B" w:rsidRPr="004B4C18" w:rsidRDefault="005E7C9B" w:rsidP="004B4C18">
            <w:pPr>
              <w:pStyle w:val="Default"/>
              <w:spacing w:line="240" w:lineRule="exact"/>
              <w:jc w:val="both"/>
              <w:rPr>
                <w:rFonts w:asciiTheme="minorEastAsia" w:hAnsiTheme="minorEastAsia"/>
                <w:color w:val="000000" w:themeColor="text1"/>
                <w:sz w:val="16"/>
                <w:szCs w:val="16"/>
              </w:rPr>
            </w:pPr>
            <w:r w:rsidRPr="004B4C18">
              <w:rPr>
                <w:rFonts w:asciiTheme="minorEastAsia" w:hAnsiTheme="minorEastAsia" w:hint="eastAsia"/>
                <w:color w:val="000000" w:themeColor="text1"/>
                <w:sz w:val="16"/>
                <w:szCs w:val="16"/>
              </w:rPr>
              <w:t>Lb-Ⅳ-2</w:t>
            </w:r>
            <w:r>
              <w:rPr>
                <w:rFonts w:asciiTheme="minorEastAsia" w:hAnsiTheme="minorEastAsia" w:hint="eastAsia"/>
                <w:color w:val="000000" w:themeColor="text1"/>
                <w:sz w:val="16"/>
                <w:szCs w:val="16"/>
              </w:rPr>
              <w:t xml:space="preserve"> </w:t>
            </w:r>
            <w:r w:rsidRPr="004B4C18">
              <w:rPr>
                <w:rFonts w:asciiTheme="minorEastAsia" w:hAnsiTheme="minorEastAsia" w:hint="eastAsia"/>
                <w:color w:val="000000" w:themeColor="text1"/>
                <w:sz w:val="16"/>
                <w:szCs w:val="16"/>
              </w:rPr>
              <w:t>人類活動會改變環境，也可能影響其他生物的生存。</w:t>
            </w:r>
          </w:p>
          <w:p w14:paraId="20079BEE" w14:textId="4AF294FD" w:rsidR="005E7C9B" w:rsidRPr="004B4C18" w:rsidRDefault="005E7C9B" w:rsidP="004B4C18">
            <w:pPr>
              <w:pStyle w:val="Default"/>
              <w:spacing w:line="240" w:lineRule="exact"/>
              <w:jc w:val="both"/>
              <w:rPr>
                <w:rFonts w:asciiTheme="minorEastAsia" w:hAnsiTheme="minorEastAsia"/>
                <w:color w:val="000000" w:themeColor="text1"/>
                <w:sz w:val="16"/>
                <w:szCs w:val="16"/>
              </w:rPr>
            </w:pPr>
            <w:r w:rsidRPr="004B4C18">
              <w:rPr>
                <w:rFonts w:asciiTheme="minorEastAsia" w:hAnsiTheme="minorEastAsia" w:hint="eastAsia"/>
                <w:color w:val="000000" w:themeColor="text1"/>
                <w:sz w:val="16"/>
                <w:szCs w:val="16"/>
              </w:rPr>
              <w:t>Me-Ⅳ-1</w:t>
            </w:r>
            <w:r>
              <w:rPr>
                <w:rFonts w:asciiTheme="minorEastAsia" w:hAnsiTheme="minorEastAsia" w:hint="eastAsia"/>
                <w:color w:val="000000" w:themeColor="text1"/>
                <w:sz w:val="16"/>
                <w:szCs w:val="16"/>
              </w:rPr>
              <w:t xml:space="preserve"> </w:t>
            </w:r>
            <w:r w:rsidRPr="004B4C18">
              <w:rPr>
                <w:rFonts w:asciiTheme="minorEastAsia" w:hAnsiTheme="minorEastAsia" w:hint="eastAsia"/>
                <w:color w:val="000000" w:themeColor="text1"/>
                <w:sz w:val="16"/>
                <w:szCs w:val="16"/>
              </w:rPr>
              <w:t>環境汙染物對生物生長的影響及應用。</w:t>
            </w:r>
          </w:p>
          <w:p w14:paraId="5EF5B1E1" w14:textId="574A8F04" w:rsidR="005E7C9B" w:rsidRPr="004B4C18" w:rsidRDefault="005E7C9B" w:rsidP="004B4C18">
            <w:pPr>
              <w:pStyle w:val="Default"/>
              <w:spacing w:line="240" w:lineRule="exact"/>
              <w:jc w:val="both"/>
              <w:rPr>
                <w:rFonts w:asciiTheme="minorEastAsia" w:hAnsiTheme="minorEastAsia"/>
                <w:color w:val="000000" w:themeColor="text1"/>
                <w:sz w:val="16"/>
                <w:szCs w:val="16"/>
              </w:rPr>
            </w:pPr>
            <w:r w:rsidRPr="004B4C18">
              <w:rPr>
                <w:rFonts w:asciiTheme="minorEastAsia" w:hAnsiTheme="minorEastAsia" w:hint="eastAsia"/>
                <w:color w:val="000000" w:themeColor="text1"/>
                <w:sz w:val="16"/>
                <w:szCs w:val="16"/>
              </w:rPr>
              <w:t>Me-Ⅳ-6</w:t>
            </w:r>
            <w:r>
              <w:rPr>
                <w:rFonts w:asciiTheme="minorEastAsia" w:hAnsiTheme="minorEastAsia" w:hint="eastAsia"/>
                <w:color w:val="000000" w:themeColor="text1"/>
                <w:sz w:val="16"/>
                <w:szCs w:val="16"/>
              </w:rPr>
              <w:t xml:space="preserve"> </w:t>
            </w:r>
            <w:r w:rsidRPr="004B4C18">
              <w:rPr>
                <w:rFonts w:asciiTheme="minorEastAsia" w:hAnsiTheme="minorEastAsia" w:hint="eastAsia"/>
                <w:color w:val="000000" w:themeColor="text1"/>
                <w:sz w:val="16"/>
                <w:szCs w:val="16"/>
              </w:rPr>
              <w:t>環境汙染物與生物放大的關係。</w:t>
            </w:r>
          </w:p>
          <w:p w14:paraId="279D10C9" w14:textId="625D75E0" w:rsidR="005E7C9B" w:rsidRPr="001D2220" w:rsidRDefault="005E7C9B" w:rsidP="004B4C18">
            <w:pPr>
              <w:pStyle w:val="Default"/>
              <w:spacing w:line="240" w:lineRule="exact"/>
              <w:jc w:val="both"/>
              <w:rPr>
                <w:rFonts w:asciiTheme="minorEastAsia" w:hAnsiTheme="minorEastAsia"/>
                <w:color w:val="000000" w:themeColor="text1"/>
                <w:sz w:val="16"/>
                <w:szCs w:val="16"/>
              </w:rPr>
            </w:pPr>
            <w:r w:rsidRPr="004B4C18">
              <w:rPr>
                <w:rFonts w:asciiTheme="minorEastAsia" w:hAnsiTheme="minorEastAsia" w:hint="eastAsia"/>
                <w:color w:val="000000" w:themeColor="text1"/>
                <w:sz w:val="16"/>
                <w:szCs w:val="16"/>
              </w:rPr>
              <w:t>INg-Ⅳ-5</w:t>
            </w:r>
            <w:r>
              <w:rPr>
                <w:rFonts w:asciiTheme="minorEastAsia" w:hAnsiTheme="minorEastAsia" w:hint="eastAsia"/>
                <w:color w:val="000000" w:themeColor="text1"/>
                <w:sz w:val="16"/>
                <w:szCs w:val="16"/>
              </w:rPr>
              <w:t xml:space="preserve"> </w:t>
            </w:r>
            <w:r w:rsidRPr="004B4C18">
              <w:rPr>
                <w:rFonts w:asciiTheme="minorEastAsia" w:hAnsiTheme="minorEastAsia" w:hint="eastAsia"/>
                <w:color w:val="000000" w:themeColor="text1"/>
                <w:sz w:val="16"/>
                <w:szCs w:val="16"/>
              </w:rPr>
              <w:t>生物活動會改變環境，環境改變之後也會影響生物活動。</w:t>
            </w:r>
          </w:p>
        </w:tc>
        <w:tc>
          <w:tcPr>
            <w:tcW w:w="1560" w:type="dxa"/>
            <w:shd w:val="clear" w:color="auto" w:fill="auto"/>
          </w:tcPr>
          <w:p w14:paraId="1936569A" w14:textId="77777777" w:rsidR="005E7C9B" w:rsidRPr="004B4C18" w:rsidRDefault="005E7C9B" w:rsidP="004B4C18">
            <w:pPr>
              <w:pStyle w:val="Default"/>
              <w:spacing w:line="240" w:lineRule="exact"/>
              <w:jc w:val="both"/>
              <w:rPr>
                <w:rFonts w:asciiTheme="minorEastAsia" w:hAnsiTheme="minorEastAsia"/>
                <w:color w:val="000000" w:themeColor="text1"/>
                <w:sz w:val="16"/>
                <w:szCs w:val="16"/>
              </w:rPr>
            </w:pPr>
            <w:r w:rsidRPr="004B4C18">
              <w:rPr>
                <w:rFonts w:asciiTheme="minorEastAsia" w:hAnsiTheme="minorEastAsia" w:hint="eastAsia"/>
                <w:color w:val="000000" w:themeColor="text1"/>
                <w:sz w:val="16"/>
                <w:szCs w:val="16"/>
              </w:rPr>
              <w:t>1.生活在同一區域中的所有生物，在個體、種類及棲地等各方面的差異與豐富性，稱為生物多樣性。</w:t>
            </w:r>
          </w:p>
          <w:p w14:paraId="54A50139" w14:textId="77777777" w:rsidR="005E7C9B" w:rsidRPr="004B4C18" w:rsidRDefault="005E7C9B" w:rsidP="004B4C18">
            <w:pPr>
              <w:pStyle w:val="Default"/>
              <w:spacing w:line="240" w:lineRule="exact"/>
              <w:jc w:val="both"/>
              <w:rPr>
                <w:rFonts w:asciiTheme="minorEastAsia" w:hAnsiTheme="minorEastAsia"/>
                <w:color w:val="000000" w:themeColor="text1"/>
                <w:sz w:val="16"/>
                <w:szCs w:val="16"/>
              </w:rPr>
            </w:pPr>
            <w:r w:rsidRPr="004B4C18">
              <w:rPr>
                <w:rFonts w:asciiTheme="minorEastAsia" w:hAnsiTheme="minorEastAsia" w:hint="eastAsia"/>
                <w:color w:val="000000" w:themeColor="text1"/>
                <w:sz w:val="16"/>
                <w:szCs w:val="16"/>
              </w:rPr>
              <w:t>2.地球上有形形色色的生物，在生態系中擔任不同的角色，發揮不同的功能，有助於維持生態系的穩定。</w:t>
            </w:r>
          </w:p>
          <w:p w14:paraId="592CD926" w14:textId="77777777" w:rsidR="005E7C9B" w:rsidRPr="004B4C18" w:rsidRDefault="005E7C9B" w:rsidP="004B4C18">
            <w:pPr>
              <w:pStyle w:val="Default"/>
              <w:spacing w:line="240" w:lineRule="exact"/>
              <w:jc w:val="both"/>
              <w:rPr>
                <w:rFonts w:asciiTheme="minorEastAsia" w:hAnsiTheme="minorEastAsia"/>
                <w:color w:val="000000" w:themeColor="text1"/>
                <w:sz w:val="16"/>
                <w:szCs w:val="16"/>
              </w:rPr>
            </w:pPr>
            <w:r w:rsidRPr="004B4C18">
              <w:rPr>
                <w:rFonts w:asciiTheme="minorEastAsia" w:hAnsiTheme="minorEastAsia"/>
                <w:color w:val="000000" w:themeColor="text1"/>
                <w:sz w:val="16"/>
                <w:szCs w:val="16"/>
              </w:rPr>
              <w:t>3.</w:t>
            </w:r>
            <w:r w:rsidRPr="004B4C18">
              <w:rPr>
                <w:rFonts w:asciiTheme="minorEastAsia" w:hAnsiTheme="minorEastAsia" w:hint="eastAsia"/>
                <w:color w:val="000000" w:themeColor="text1"/>
                <w:sz w:val="16"/>
                <w:szCs w:val="16"/>
              </w:rPr>
              <w:t>了解生物在生態系中擔任的角色及其重要性，或以人類</w:t>
            </w:r>
            <w:r w:rsidRPr="004B4C18">
              <w:rPr>
                <w:rFonts w:asciiTheme="minorEastAsia" w:hAnsiTheme="minorEastAsia"/>
                <w:color w:val="000000" w:themeColor="text1"/>
                <w:sz w:val="16"/>
                <w:szCs w:val="16"/>
              </w:rPr>
              <w:t xml:space="preserve"> </w:t>
            </w:r>
            <w:r w:rsidRPr="004B4C18">
              <w:rPr>
                <w:rFonts w:asciiTheme="minorEastAsia" w:hAnsiTheme="minorEastAsia" w:hint="eastAsia"/>
                <w:color w:val="000000" w:themeColor="text1"/>
                <w:sz w:val="16"/>
                <w:szCs w:val="16"/>
              </w:rPr>
              <w:t>食、衣、住、行、藥物</w:t>
            </w:r>
            <w:r w:rsidRPr="004B4C18">
              <w:rPr>
                <w:rFonts w:asciiTheme="minorEastAsia" w:hAnsiTheme="minorEastAsia"/>
                <w:color w:val="000000" w:themeColor="text1"/>
                <w:sz w:val="16"/>
                <w:szCs w:val="16"/>
              </w:rPr>
              <w:t>......</w:t>
            </w:r>
            <w:r w:rsidRPr="004B4C18">
              <w:rPr>
                <w:rFonts w:asciiTheme="minorEastAsia" w:hAnsiTheme="minorEastAsia" w:hint="eastAsia"/>
                <w:color w:val="000000" w:themeColor="text1"/>
                <w:sz w:val="16"/>
                <w:szCs w:val="16"/>
              </w:rPr>
              <w:t>等需求，覺察生物多樣性的重要性。</w:t>
            </w:r>
          </w:p>
          <w:p w14:paraId="289360CC" w14:textId="77777777" w:rsidR="005E7C9B" w:rsidRPr="004B4C18" w:rsidRDefault="005E7C9B" w:rsidP="004B4C18">
            <w:pPr>
              <w:pStyle w:val="Default"/>
              <w:spacing w:line="240" w:lineRule="exact"/>
              <w:jc w:val="both"/>
              <w:rPr>
                <w:rFonts w:asciiTheme="minorEastAsia" w:hAnsiTheme="minorEastAsia"/>
                <w:color w:val="000000" w:themeColor="text1"/>
                <w:sz w:val="16"/>
                <w:szCs w:val="16"/>
              </w:rPr>
            </w:pPr>
            <w:r w:rsidRPr="004B4C18">
              <w:rPr>
                <w:rFonts w:asciiTheme="minorEastAsia" w:hAnsiTheme="minorEastAsia" w:hint="eastAsia"/>
                <w:color w:val="000000" w:themeColor="text1"/>
                <w:sz w:val="16"/>
                <w:szCs w:val="16"/>
              </w:rPr>
              <w:t>4.生物多樣性面臨的危機(HIPPO)：棲地破壞、外來物種、汙染、人口問題、過度開發利用。除此之外，全球暖化、過量紫外線、氣候變遷等因素，也會影響生物多樣性。</w:t>
            </w:r>
          </w:p>
          <w:p w14:paraId="38F52B5B" w14:textId="77777777" w:rsidR="005E7C9B" w:rsidRPr="004B4C18" w:rsidRDefault="005E7C9B" w:rsidP="004B4C18">
            <w:pPr>
              <w:pStyle w:val="Default"/>
              <w:spacing w:line="240" w:lineRule="exact"/>
              <w:jc w:val="both"/>
              <w:rPr>
                <w:rFonts w:asciiTheme="minorEastAsia" w:hAnsiTheme="minorEastAsia"/>
                <w:color w:val="000000" w:themeColor="text1"/>
                <w:sz w:val="16"/>
                <w:szCs w:val="16"/>
              </w:rPr>
            </w:pPr>
            <w:r w:rsidRPr="004B4C18">
              <w:rPr>
                <w:rFonts w:asciiTheme="minorEastAsia" w:hAnsiTheme="minorEastAsia"/>
                <w:color w:val="000000" w:themeColor="text1"/>
                <w:sz w:val="16"/>
                <w:szCs w:val="16"/>
              </w:rPr>
              <w:t>5.</w:t>
            </w:r>
            <w:r w:rsidRPr="004B4C18">
              <w:rPr>
                <w:rFonts w:asciiTheme="minorEastAsia" w:hAnsiTheme="minorEastAsia" w:hint="eastAsia"/>
                <w:color w:val="000000" w:themeColor="text1"/>
                <w:sz w:val="16"/>
                <w:szCs w:val="16"/>
              </w:rPr>
              <w:t>人類活動會改變</w:t>
            </w:r>
            <w:r w:rsidRPr="004B4C18">
              <w:rPr>
                <w:rFonts w:asciiTheme="minorEastAsia" w:hAnsiTheme="minorEastAsia" w:hint="eastAsia"/>
                <w:color w:val="000000" w:themeColor="text1"/>
                <w:sz w:val="16"/>
                <w:szCs w:val="16"/>
              </w:rPr>
              <w:lastRenderedPageBreak/>
              <w:t>環境，也可能影響其他生物的生存。</w:t>
            </w:r>
          </w:p>
          <w:p w14:paraId="308D1335" w14:textId="77777777" w:rsidR="005E7C9B" w:rsidRPr="004B4C18" w:rsidRDefault="005E7C9B" w:rsidP="004B4C18">
            <w:pPr>
              <w:pStyle w:val="Default"/>
              <w:spacing w:line="240" w:lineRule="exact"/>
              <w:jc w:val="both"/>
              <w:rPr>
                <w:rFonts w:asciiTheme="minorEastAsia" w:hAnsiTheme="minorEastAsia"/>
                <w:color w:val="000000" w:themeColor="text1"/>
                <w:sz w:val="16"/>
                <w:szCs w:val="16"/>
              </w:rPr>
            </w:pPr>
            <w:r w:rsidRPr="004B4C18">
              <w:rPr>
                <w:rFonts w:asciiTheme="minorEastAsia" w:hAnsiTheme="minorEastAsia"/>
                <w:color w:val="000000" w:themeColor="text1"/>
                <w:sz w:val="16"/>
                <w:szCs w:val="16"/>
              </w:rPr>
              <w:t>6.</w:t>
            </w:r>
            <w:r w:rsidRPr="004B4C18">
              <w:rPr>
                <w:rFonts w:asciiTheme="minorEastAsia" w:hAnsiTheme="minorEastAsia" w:hint="eastAsia"/>
                <w:color w:val="000000" w:themeColor="text1"/>
                <w:sz w:val="16"/>
                <w:szCs w:val="16"/>
              </w:rPr>
              <w:t>結合環境開發、農業生產、工業發展等經濟、社會議題，探討人類活動對環境及其他生物的影響。</w:t>
            </w:r>
          </w:p>
          <w:p w14:paraId="2F26A73B" w14:textId="77777777" w:rsidR="005E7C9B" w:rsidRPr="004B4C18" w:rsidRDefault="005E7C9B" w:rsidP="004B4C18">
            <w:pPr>
              <w:pStyle w:val="Default"/>
              <w:spacing w:line="240" w:lineRule="exact"/>
              <w:jc w:val="both"/>
              <w:rPr>
                <w:rFonts w:asciiTheme="minorEastAsia" w:hAnsiTheme="minorEastAsia"/>
                <w:color w:val="000000" w:themeColor="text1"/>
                <w:sz w:val="16"/>
                <w:szCs w:val="16"/>
              </w:rPr>
            </w:pPr>
            <w:r w:rsidRPr="004B4C18">
              <w:rPr>
                <w:rFonts w:asciiTheme="minorEastAsia" w:hAnsiTheme="minorEastAsia" w:hint="eastAsia"/>
                <w:color w:val="000000" w:themeColor="text1"/>
                <w:sz w:val="16"/>
                <w:szCs w:val="16"/>
              </w:rPr>
              <w:t>7.環境汙染物與生物放大的關係。</w:t>
            </w:r>
          </w:p>
          <w:p w14:paraId="4F99A5DE" w14:textId="78EA4724" w:rsidR="005E7C9B" w:rsidRPr="001D2220" w:rsidRDefault="005E7C9B" w:rsidP="004B4C18">
            <w:pPr>
              <w:pStyle w:val="Default"/>
              <w:spacing w:line="240" w:lineRule="exact"/>
              <w:jc w:val="both"/>
              <w:rPr>
                <w:rFonts w:asciiTheme="minorEastAsia" w:hAnsiTheme="minorEastAsia"/>
                <w:color w:val="000000" w:themeColor="text1"/>
                <w:sz w:val="16"/>
                <w:szCs w:val="16"/>
              </w:rPr>
            </w:pPr>
            <w:r w:rsidRPr="004B4C18">
              <w:rPr>
                <w:rFonts w:asciiTheme="minorEastAsia" w:hAnsiTheme="minorEastAsia" w:hint="eastAsia"/>
                <w:color w:val="000000" w:themeColor="text1"/>
                <w:sz w:val="16"/>
                <w:szCs w:val="16"/>
              </w:rPr>
              <w:t>8.了解環境汙染物會透過食物鏈進入較高階層的生物體內，並可能累積於體內。</w:t>
            </w:r>
          </w:p>
        </w:tc>
        <w:tc>
          <w:tcPr>
            <w:tcW w:w="2551" w:type="dxa"/>
          </w:tcPr>
          <w:p w14:paraId="5686A78E" w14:textId="77777777" w:rsidR="005E7C9B" w:rsidRDefault="005E7C9B" w:rsidP="002F49F3">
            <w:pPr>
              <w:spacing w:line="240" w:lineRule="exact"/>
              <w:jc w:val="both"/>
              <w:rPr>
                <w:rFonts w:asciiTheme="minorEastAsia" w:hAnsiTheme="minorEastAsia"/>
                <w:color w:val="000000" w:themeColor="text1"/>
                <w:sz w:val="16"/>
                <w:szCs w:val="16"/>
              </w:rPr>
            </w:pPr>
            <w:r w:rsidRPr="005E7C9B">
              <w:rPr>
                <w:rFonts w:asciiTheme="minorEastAsia" w:hAnsiTheme="minorEastAsia" w:hint="eastAsia"/>
                <w:color w:val="000000" w:themeColor="text1"/>
                <w:sz w:val="16"/>
                <w:szCs w:val="16"/>
              </w:rPr>
              <w:lastRenderedPageBreak/>
              <w:t>1.以「自然暖身操」為例子引入，讓學生思考為什麼捕到的魚越來越小條？造成的原因是什麼？</w:t>
            </w:r>
          </w:p>
          <w:p w14:paraId="14A0D21C" w14:textId="77777777" w:rsidR="005E7C9B" w:rsidRDefault="005E7C9B" w:rsidP="002F49F3">
            <w:pPr>
              <w:spacing w:line="240" w:lineRule="exact"/>
              <w:jc w:val="both"/>
              <w:rPr>
                <w:rFonts w:asciiTheme="minorEastAsia" w:hAnsiTheme="minorEastAsia"/>
                <w:color w:val="000000" w:themeColor="text1"/>
                <w:sz w:val="16"/>
                <w:szCs w:val="16"/>
              </w:rPr>
            </w:pPr>
            <w:r w:rsidRPr="005E7C9B">
              <w:rPr>
                <w:rFonts w:asciiTheme="minorEastAsia" w:hAnsiTheme="minorEastAsia" w:hint="eastAsia"/>
                <w:color w:val="000000" w:themeColor="text1"/>
                <w:sz w:val="16"/>
                <w:szCs w:val="16"/>
              </w:rPr>
              <w:t>2.由課本圖照搭配本冊前幾章節內容進行解說，例如從遺傳、演化、食物網等，讓學生知道多樣的 環境有多樣的生物。</w:t>
            </w:r>
          </w:p>
          <w:p w14:paraId="2142D16E" w14:textId="77777777" w:rsidR="005E7C9B" w:rsidRDefault="005E7C9B" w:rsidP="002F49F3">
            <w:pPr>
              <w:spacing w:line="240" w:lineRule="exact"/>
              <w:jc w:val="both"/>
              <w:rPr>
                <w:rFonts w:asciiTheme="minorEastAsia" w:hAnsiTheme="minorEastAsia"/>
                <w:color w:val="000000" w:themeColor="text1"/>
                <w:sz w:val="16"/>
                <w:szCs w:val="16"/>
              </w:rPr>
            </w:pPr>
            <w:r w:rsidRPr="005E7C9B">
              <w:rPr>
                <w:rFonts w:asciiTheme="minorEastAsia" w:hAnsiTheme="minorEastAsia" w:hint="eastAsia"/>
                <w:color w:val="000000" w:themeColor="text1"/>
                <w:sz w:val="16"/>
                <w:szCs w:val="16"/>
              </w:rPr>
              <w:t>3.從人類本身的利益出發，說明生物多樣性的重要性，不論是研發新的藥品、保持農作物健康等，其後亦可帶入生態學上的意義：維持生態環境的穩定。</w:t>
            </w:r>
          </w:p>
          <w:p w14:paraId="65BD54CC" w14:textId="54C8E9B8" w:rsidR="005E7C9B" w:rsidRPr="005E7C9B" w:rsidRDefault="005E7C9B"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4.</w:t>
            </w:r>
            <w:r w:rsidRPr="005E7C9B">
              <w:rPr>
                <w:rFonts w:asciiTheme="minorEastAsia" w:hAnsiTheme="minorEastAsia" w:hint="eastAsia"/>
                <w:color w:val="000000" w:themeColor="text1"/>
                <w:sz w:val="16"/>
                <w:szCs w:val="16"/>
              </w:rPr>
              <w:t>生態破壞多在於生物棲地的破壞，氣候變遷、人類活動造成的連帶影響等，對於棲地的破壞極大，尤其是熱帶雨林的消失速度更是快速。</w:t>
            </w:r>
          </w:p>
          <w:p w14:paraId="34D71699" w14:textId="77777777" w:rsidR="005E7C9B" w:rsidRDefault="005E7C9B" w:rsidP="002F49F3">
            <w:pPr>
              <w:spacing w:line="240" w:lineRule="exact"/>
              <w:jc w:val="both"/>
              <w:rPr>
                <w:rFonts w:asciiTheme="minorEastAsia" w:hAnsiTheme="minorEastAsia"/>
                <w:color w:val="000000" w:themeColor="text1"/>
                <w:sz w:val="16"/>
                <w:szCs w:val="16"/>
              </w:rPr>
            </w:pPr>
            <w:r w:rsidRPr="005E7C9B">
              <w:rPr>
                <w:rFonts w:asciiTheme="minorEastAsia" w:hAnsiTheme="minorEastAsia" w:hint="eastAsia"/>
                <w:color w:val="000000" w:themeColor="text1"/>
                <w:sz w:val="16"/>
                <w:szCs w:val="16"/>
              </w:rPr>
              <w:t>5.對照課本中人口增加的曲線，可與歷史整合，了解世界人口快速增加的原因，例如在工業革命後因醫藥發達，使得死亡率大幅降低。</w:t>
            </w:r>
          </w:p>
          <w:p w14:paraId="07150B51" w14:textId="77777777" w:rsidR="005E7C9B" w:rsidRDefault="005E7C9B" w:rsidP="002F49F3">
            <w:pPr>
              <w:spacing w:line="240" w:lineRule="exact"/>
              <w:jc w:val="both"/>
              <w:rPr>
                <w:rFonts w:asciiTheme="minorEastAsia" w:hAnsiTheme="minorEastAsia"/>
                <w:color w:val="000000" w:themeColor="text1"/>
                <w:sz w:val="16"/>
                <w:szCs w:val="16"/>
              </w:rPr>
            </w:pPr>
            <w:r w:rsidRPr="005E7C9B">
              <w:rPr>
                <w:rFonts w:asciiTheme="minorEastAsia" w:hAnsiTheme="minorEastAsia" w:hint="eastAsia"/>
                <w:color w:val="000000" w:themeColor="text1"/>
                <w:sz w:val="16"/>
                <w:szCs w:val="16"/>
              </w:rPr>
              <w:t>6.人口增加的曲線如同細菌在培養皿中生長的曲線，讓學生了解人 類生活所要消耗的糧食有多少，人類使用哪些方式來增加食物和土地等資源？哪些</w:t>
            </w:r>
            <w:r w:rsidR="00D27596">
              <w:rPr>
                <w:rFonts w:asciiTheme="minorEastAsia" w:hAnsiTheme="minorEastAsia" w:hint="eastAsia"/>
                <w:color w:val="000000" w:themeColor="text1"/>
                <w:sz w:val="16"/>
                <w:szCs w:val="16"/>
              </w:rPr>
              <w:t>方式</w:t>
            </w:r>
            <w:r w:rsidRPr="005E7C9B">
              <w:rPr>
                <w:rFonts w:asciiTheme="minorEastAsia" w:hAnsiTheme="minorEastAsia" w:hint="eastAsia"/>
                <w:color w:val="000000" w:themeColor="text1"/>
                <w:sz w:val="16"/>
                <w:szCs w:val="16"/>
              </w:rPr>
              <w:t>會造成自然環境的傷害，並影響到人類的生活。</w:t>
            </w:r>
          </w:p>
          <w:p w14:paraId="4C3C2EA7" w14:textId="77777777" w:rsidR="00D27596" w:rsidRDefault="00D27596"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7.</w:t>
            </w:r>
            <w:r w:rsidRPr="00D27596">
              <w:rPr>
                <w:rFonts w:asciiTheme="minorEastAsia" w:hAnsiTheme="minorEastAsia" w:hint="eastAsia"/>
                <w:color w:val="000000" w:themeColor="text1"/>
                <w:sz w:val="16"/>
                <w:szCs w:val="16"/>
              </w:rPr>
              <w:t>說明人類活動可能對環境造的汙染。</w:t>
            </w:r>
          </w:p>
          <w:p w14:paraId="637F3DA4" w14:textId="77777777" w:rsidR="00D27596" w:rsidRDefault="00D27596"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lastRenderedPageBreak/>
              <w:t>8.</w:t>
            </w:r>
            <w:r w:rsidRPr="00D27596">
              <w:rPr>
                <w:rFonts w:asciiTheme="minorEastAsia" w:hAnsiTheme="minorEastAsia" w:hint="eastAsia"/>
                <w:color w:val="000000" w:themeColor="text1"/>
                <w:sz w:val="16"/>
                <w:szCs w:val="16"/>
              </w:rPr>
              <w:t>說明隨著交通運輸的便利，外來物種在很多國家都造成或多或少的影響。</w:t>
            </w:r>
          </w:p>
          <w:p w14:paraId="646418E1" w14:textId="4C706B18" w:rsidR="00D27596" w:rsidRPr="00D27596" w:rsidRDefault="00D27596"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9.</w:t>
            </w:r>
            <w:r w:rsidRPr="00D27596">
              <w:rPr>
                <w:rFonts w:asciiTheme="minorEastAsia" w:hAnsiTheme="minorEastAsia" w:hint="eastAsia"/>
                <w:color w:val="000000" w:themeColor="text1"/>
                <w:sz w:val="16"/>
                <w:szCs w:val="16"/>
              </w:rPr>
              <w:t>可利用近年來發生的水災、土石流、森林大火、</w:t>
            </w:r>
            <w:r>
              <w:rPr>
                <w:rFonts w:asciiTheme="minorEastAsia" w:hAnsiTheme="minorEastAsia" w:hint="eastAsia"/>
                <w:color w:val="000000" w:themeColor="text1"/>
                <w:sz w:val="16"/>
                <w:szCs w:val="16"/>
              </w:rPr>
              <w:t>北極熊與企鵝的處境、和</w:t>
            </w:r>
            <w:r w:rsidRPr="00D27596">
              <w:rPr>
                <w:rFonts w:asciiTheme="minorEastAsia" w:hAnsiTheme="minorEastAsia" w:hint="eastAsia"/>
                <w:color w:val="000000" w:themeColor="text1"/>
                <w:sz w:val="16"/>
                <w:szCs w:val="16"/>
              </w:rPr>
              <w:t>氣候難民為例，說明全球變遷對所有生物的影響。</w:t>
            </w:r>
          </w:p>
        </w:tc>
        <w:tc>
          <w:tcPr>
            <w:tcW w:w="425" w:type="dxa"/>
            <w:vAlign w:val="center"/>
          </w:tcPr>
          <w:p w14:paraId="547D0DFD" w14:textId="3F060113" w:rsidR="005E7C9B" w:rsidRPr="001D2220" w:rsidRDefault="005E7C9B" w:rsidP="00D20370">
            <w:pPr>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3</w:t>
            </w:r>
          </w:p>
        </w:tc>
        <w:tc>
          <w:tcPr>
            <w:tcW w:w="851" w:type="dxa"/>
          </w:tcPr>
          <w:p w14:paraId="5EC5E473" w14:textId="77777777" w:rsidR="005E7C9B" w:rsidRPr="001D2220" w:rsidRDefault="005E7C9B"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1.圖片資料或簡報檔。</w:t>
            </w:r>
          </w:p>
          <w:p w14:paraId="68D9E98A" w14:textId="79790EC3" w:rsidR="005E7C9B" w:rsidRPr="001D2220" w:rsidRDefault="005E7C9B"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2.電腦、投影機。</w:t>
            </w:r>
          </w:p>
          <w:p w14:paraId="0AE14434" w14:textId="77777777" w:rsidR="005E7C9B" w:rsidRPr="001D2220" w:rsidRDefault="005E7C9B"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3.保育動物的照片。</w:t>
            </w:r>
          </w:p>
          <w:p w14:paraId="5C8E82AB" w14:textId="77777777" w:rsidR="005E7C9B" w:rsidRPr="001D2220" w:rsidRDefault="005E7C9B" w:rsidP="00F943B0">
            <w:pPr>
              <w:pStyle w:val="Default"/>
              <w:spacing w:line="240" w:lineRule="exact"/>
              <w:jc w:val="both"/>
              <w:rPr>
                <w:rFonts w:asciiTheme="minorEastAsia" w:hAnsiTheme="minorEastAsia"/>
                <w:color w:val="000000" w:themeColor="text1"/>
                <w:sz w:val="16"/>
                <w:szCs w:val="16"/>
              </w:rPr>
            </w:pPr>
          </w:p>
        </w:tc>
        <w:tc>
          <w:tcPr>
            <w:tcW w:w="709" w:type="dxa"/>
          </w:tcPr>
          <w:p w14:paraId="7F023609" w14:textId="77777777" w:rsidR="005E7C9B" w:rsidRPr="001D2220" w:rsidRDefault="005E7C9B"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1.口頭評量</w:t>
            </w:r>
          </w:p>
          <w:p w14:paraId="12DFEB7D" w14:textId="77777777" w:rsidR="005E7C9B" w:rsidRPr="001D2220" w:rsidRDefault="005E7C9B"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2.實作評量</w:t>
            </w:r>
          </w:p>
          <w:p w14:paraId="6237B934" w14:textId="3359C366" w:rsidR="005E7C9B" w:rsidRPr="001D2220" w:rsidRDefault="005E7C9B"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3.紙筆評量</w:t>
            </w:r>
          </w:p>
        </w:tc>
        <w:tc>
          <w:tcPr>
            <w:tcW w:w="1134" w:type="dxa"/>
            <w:shd w:val="clear" w:color="auto" w:fill="auto"/>
          </w:tcPr>
          <w:p w14:paraId="4889A547" w14:textId="758F2C84" w:rsidR="005E7C9B" w:rsidRDefault="005E7C9B" w:rsidP="00F943B0">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【環境教育】</w:t>
            </w:r>
          </w:p>
          <w:p w14:paraId="68EBCEC3" w14:textId="04278F24" w:rsidR="005E7C9B" w:rsidRDefault="005E7C9B" w:rsidP="00F943B0">
            <w:pPr>
              <w:pStyle w:val="Default"/>
              <w:spacing w:line="240" w:lineRule="exact"/>
              <w:jc w:val="both"/>
              <w:rPr>
                <w:rFonts w:asciiTheme="minorEastAsia" w:hAnsiTheme="minorEastAsia"/>
                <w:color w:val="000000" w:themeColor="text1"/>
                <w:sz w:val="16"/>
                <w:szCs w:val="16"/>
              </w:rPr>
            </w:pPr>
            <w:r w:rsidRPr="00D71581">
              <w:rPr>
                <w:rFonts w:asciiTheme="minorEastAsia" w:hAnsiTheme="minorEastAsia" w:hint="eastAsia"/>
                <w:color w:val="000000" w:themeColor="text1"/>
                <w:sz w:val="16"/>
                <w:szCs w:val="16"/>
              </w:rPr>
              <w:t>環J1</w:t>
            </w:r>
            <w:r>
              <w:rPr>
                <w:rFonts w:asciiTheme="minorEastAsia" w:hAnsiTheme="minorEastAsia" w:hint="eastAsia"/>
                <w:color w:val="000000" w:themeColor="text1"/>
                <w:sz w:val="16"/>
                <w:szCs w:val="16"/>
              </w:rPr>
              <w:t xml:space="preserve"> </w:t>
            </w:r>
            <w:r w:rsidRPr="00D71581">
              <w:rPr>
                <w:rFonts w:asciiTheme="minorEastAsia" w:hAnsiTheme="minorEastAsia" w:hint="eastAsia"/>
                <w:color w:val="000000" w:themeColor="text1"/>
                <w:sz w:val="16"/>
                <w:szCs w:val="16"/>
              </w:rPr>
              <w:t>了解生物多樣性及環境承載力的重要性。</w:t>
            </w:r>
          </w:p>
          <w:p w14:paraId="793E117C" w14:textId="0811FF58" w:rsidR="005E7C9B" w:rsidRDefault="005E7C9B" w:rsidP="00F943B0">
            <w:pPr>
              <w:pStyle w:val="Default"/>
              <w:spacing w:line="240" w:lineRule="exact"/>
              <w:jc w:val="both"/>
              <w:rPr>
                <w:rFonts w:asciiTheme="minorEastAsia" w:hAnsiTheme="minorEastAsia"/>
                <w:color w:val="000000" w:themeColor="text1"/>
                <w:sz w:val="16"/>
                <w:szCs w:val="16"/>
              </w:rPr>
            </w:pPr>
            <w:r w:rsidRPr="00D71581">
              <w:rPr>
                <w:rFonts w:asciiTheme="minorEastAsia" w:hAnsiTheme="minorEastAsia" w:hint="eastAsia"/>
                <w:color w:val="000000" w:themeColor="text1"/>
                <w:sz w:val="16"/>
                <w:szCs w:val="16"/>
              </w:rPr>
              <w:t>環J6了解世界人口數量增加、糧食供給與營養的永續議題。</w:t>
            </w:r>
          </w:p>
          <w:p w14:paraId="2A0FC453" w14:textId="77777777" w:rsidR="005E7C9B" w:rsidRDefault="005E7C9B" w:rsidP="00AE062C">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【海洋教育】</w:t>
            </w:r>
          </w:p>
          <w:p w14:paraId="39EB7274" w14:textId="7CAB15E4" w:rsidR="005E7C9B" w:rsidRDefault="005E7C9B" w:rsidP="00AE062C">
            <w:pPr>
              <w:pStyle w:val="Default"/>
              <w:spacing w:line="240" w:lineRule="exact"/>
              <w:jc w:val="both"/>
              <w:rPr>
                <w:rFonts w:asciiTheme="minorEastAsia" w:hAnsiTheme="minorEastAsia"/>
                <w:color w:val="000000" w:themeColor="text1"/>
                <w:sz w:val="16"/>
                <w:szCs w:val="16"/>
              </w:rPr>
            </w:pPr>
            <w:r w:rsidRPr="00D916C0">
              <w:rPr>
                <w:rFonts w:asciiTheme="minorEastAsia" w:hAnsiTheme="minorEastAsia" w:hint="eastAsia"/>
                <w:color w:val="000000" w:themeColor="text1"/>
                <w:sz w:val="16"/>
                <w:szCs w:val="16"/>
              </w:rPr>
              <w:t>海J18</w:t>
            </w:r>
            <w:r>
              <w:rPr>
                <w:rFonts w:asciiTheme="minorEastAsia" w:hAnsiTheme="minorEastAsia" w:hint="eastAsia"/>
                <w:color w:val="000000" w:themeColor="text1"/>
                <w:sz w:val="16"/>
                <w:szCs w:val="16"/>
              </w:rPr>
              <w:t xml:space="preserve"> </w:t>
            </w:r>
            <w:r w:rsidRPr="00D916C0">
              <w:rPr>
                <w:rFonts w:asciiTheme="minorEastAsia" w:hAnsiTheme="minorEastAsia" w:hint="eastAsia"/>
                <w:color w:val="000000" w:themeColor="text1"/>
                <w:sz w:val="16"/>
                <w:szCs w:val="16"/>
              </w:rPr>
              <w:t>探討人類活動對海洋生態的影響。</w:t>
            </w:r>
          </w:p>
          <w:p w14:paraId="7ED41AA9" w14:textId="4A73C669" w:rsidR="005E7C9B" w:rsidRPr="00AE062C" w:rsidRDefault="005E7C9B" w:rsidP="00F943B0">
            <w:pPr>
              <w:pStyle w:val="Default"/>
              <w:spacing w:line="240" w:lineRule="exact"/>
              <w:jc w:val="both"/>
              <w:rPr>
                <w:rFonts w:asciiTheme="minorEastAsia" w:hAnsiTheme="minorEastAsia"/>
                <w:color w:val="000000" w:themeColor="text1"/>
                <w:sz w:val="16"/>
                <w:szCs w:val="16"/>
              </w:rPr>
            </w:pPr>
            <w:r w:rsidRPr="00D916C0">
              <w:rPr>
                <w:rFonts w:asciiTheme="minorEastAsia" w:hAnsiTheme="minorEastAsia" w:hint="eastAsia"/>
                <w:color w:val="000000" w:themeColor="text1"/>
                <w:sz w:val="16"/>
                <w:szCs w:val="16"/>
              </w:rPr>
              <w:t>海J19</w:t>
            </w:r>
            <w:r>
              <w:rPr>
                <w:rFonts w:asciiTheme="minorEastAsia" w:hAnsiTheme="minorEastAsia" w:hint="eastAsia"/>
                <w:color w:val="000000" w:themeColor="text1"/>
                <w:sz w:val="16"/>
                <w:szCs w:val="16"/>
              </w:rPr>
              <w:t xml:space="preserve"> </w:t>
            </w:r>
            <w:r w:rsidRPr="00D916C0">
              <w:rPr>
                <w:rFonts w:asciiTheme="minorEastAsia" w:hAnsiTheme="minorEastAsia" w:hint="eastAsia"/>
                <w:color w:val="000000" w:themeColor="text1"/>
                <w:sz w:val="16"/>
                <w:szCs w:val="16"/>
              </w:rPr>
              <w:t>了解海洋資源之有限性，保護海洋環境。</w:t>
            </w:r>
          </w:p>
          <w:p w14:paraId="7CAB1E43" w14:textId="77777777" w:rsidR="005E7C9B" w:rsidRPr="001D2220" w:rsidRDefault="005E7C9B" w:rsidP="00AE062C">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【戶外教育】</w:t>
            </w:r>
          </w:p>
          <w:p w14:paraId="0EC8ECFD" w14:textId="568F8A47" w:rsidR="005E7C9B" w:rsidRPr="00AE062C" w:rsidRDefault="005E7C9B" w:rsidP="00F943B0">
            <w:pPr>
              <w:pStyle w:val="Default"/>
              <w:spacing w:line="240" w:lineRule="exact"/>
              <w:jc w:val="both"/>
              <w:rPr>
                <w:rFonts w:asciiTheme="minorEastAsia" w:hAnsiTheme="minorEastAsia"/>
                <w:color w:val="000000" w:themeColor="text1"/>
                <w:sz w:val="16"/>
                <w:szCs w:val="16"/>
              </w:rPr>
            </w:pPr>
            <w:r w:rsidRPr="00E95BDD">
              <w:rPr>
                <w:rFonts w:asciiTheme="minorEastAsia" w:hAnsiTheme="minorEastAsia" w:hint="eastAsia"/>
                <w:color w:val="000000" w:themeColor="text1"/>
                <w:sz w:val="16"/>
                <w:szCs w:val="16"/>
              </w:rPr>
              <w:t>戶J4</w:t>
            </w:r>
            <w:r>
              <w:rPr>
                <w:rFonts w:asciiTheme="minorEastAsia" w:hAnsiTheme="minorEastAsia" w:hint="eastAsia"/>
                <w:color w:val="000000" w:themeColor="text1"/>
                <w:sz w:val="16"/>
                <w:szCs w:val="16"/>
              </w:rPr>
              <w:t xml:space="preserve"> </w:t>
            </w:r>
            <w:r w:rsidRPr="00E95BDD">
              <w:rPr>
                <w:rFonts w:asciiTheme="minorEastAsia" w:hAnsiTheme="minorEastAsia" w:hint="eastAsia"/>
                <w:color w:val="000000" w:themeColor="text1"/>
                <w:sz w:val="16"/>
                <w:szCs w:val="16"/>
              </w:rPr>
              <w:t>理解永續發展的意義與責任，並在參與活動的過程中落實原則。</w:t>
            </w:r>
          </w:p>
        </w:tc>
        <w:tc>
          <w:tcPr>
            <w:tcW w:w="786" w:type="dxa"/>
          </w:tcPr>
          <w:p w14:paraId="3F712D37" w14:textId="5049E564" w:rsidR="005E7C9B" w:rsidRDefault="00FF7FFA" w:rsidP="00F943B0">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社會領域──歷史</w:t>
            </w:r>
          </w:p>
        </w:tc>
      </w:tr>
      <w:tr w:rsidR="005E7C9B" w:rsidRPr="001D2220" w14:paraId="4254EB83" w14:textId="73E068B9" w:rsidTr="00E53C55">
        <w:trPr>
          <w:trHeight w:val="1223"/>
        </w:trPr>
        <w:tc>
          <w:tcPr>
            <w:tcW w:w="395" w:type="dxa"/>
            <w:tcBorders>
              <w:bottom w:val="single" w:sz="4" w:space="0" w:color="auto"/>
            </w:tcBorders>
            <w:vAlign w:val="center"/>
          </w:tcPr>
          <w:p w14:paraId="087BDD9A" w14:textId="77777777" w:rsidR="005E7C9B" w:rsidRPr="001D2220" w:rsidRDefault="005E7C9B" w:rsidP="00A468D0">
            <w:pPr>
              <w:snapToGrid w:val="0"/>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十八</w:t>
            </w:r>
          </w:p>
        </w:tc>
        <w:tc>
          <w:tcPr>
            <w:tcW w:w="570" w:type="dxa"/>
            <w:tcBorders>
              <w:bottom w:val="single" w:sz="4" w:space="0" w:color="auto"/>
            </w:tcBorders>
            <w:vAlign w:val="center"/>
          </w:tcPr>
          <w:p w14:paraId="0DE323E8" w14:textId="77777777" w:rsidR="005E7C9B" w:rsidRPr="001D2220" w:rsidRDefault="005E7C9B"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6/8-</w:t>
            </w:r>
          </w:p>
          <w:p w14:paraId="12F1185E" w14:textId="5DE52DDB" w:rsidR="005E7C9B" w:rsidRPr="001D2220" w:rsidRDefault="005E7C9B"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6/12</w:t>
            </w:r>
          </w:p>
        </w:tc>
        <w:tc>
          <w:tcPr>
            <w:tcW w:w="425" w:type="dxa"/>
            <w:tcBorders>
              <w:bottom w:val="single" w:sz="4" w:space="0" w:color="auto"/>
            </w:tcBorders>
            <w:vAlign w:val="center"/>
          </w:tcPr>
          <w:p w14:paraId="46408333" w14:textId="0664B0B6" w:rsidR="005E7C9B" w:rsidRPr="001D2220" w:rsidRDefault="005E7C9B" w:rsidP="009F68C8">
            <w:pPr>
              <w:spacing w:line="240" w:lineRule="exact"/>
              <w:jc w:val="both"/>
              <w:rPr>
                <w:rFonts w:asciiTheme="minorEastAsia" w:hAnsiTheme="minorEastAsia"/>
                <w:color w:val="000000" w:themeColor="text1"/>
                <w:sz w:val="16"/>
                <w:szCs w:val="16"/>
              </w:rPr>
            </w:pPr>
            <w:r w:rsidRPr="001D2220">
              <w:rPr>
                <w:rFonts w:asciiTheme="minorEastAsia" w:hAnsiTheme="minorEastAsia" w:cs="Times New Roman" w:hint="eastAsia"/>
                <w:color w:val="000000" w:themeColor="text1"/>
                <w:kern w:val="0"/>
                <w:sz w:val="16"/>
                <w:szCs w:val="16"/>
              </w:rPr>
              <w:t>第5章</w:t>
            </w:r>
            <w:r w:rsidRPr="001D2220">
              <w:rPr>
                <w:rFonts w:asciiTheme="minorEastAsia" w:hAnsiTheme="minorEastAsia" w:hint="eastAsia"/>
                <w:color w:val="000000" w:themeColor="text1"/>
                <w:sz w:val="16"/>
                <w:szCs w:val="16"/>
              </w:rPr>
              <w:t xml:space="preserve">　</w:t>
            </w:r>
            <w:r w:rsidRPr="001D2220">
              <w:rPr>
                <w:rFonts w:asciiTheme="minorEastAsia" w:hAnsiTheme="minorEastAsia" w:cs="Times New Roman" w:hint="eastAsia"/>
                <w:color w:val="000000" w:themeColor="text1"/>
                <w:kern w:val="0"/>
                <w:sz w:val="16"/>
                <w:szCs w:val="16"/>
              </w:rPr>
              <w:t>人類與環境</w:t>
            </w:r>
          </w:p>
        </w:tc>
        <w:tc>
          <w:tcPr>
            <w:tcW w:w="459" w:type="dxa"/>
            <w:tcBorders>
              <w:bottom w:val="single" w:sz="4" w:space="0" w:color="auto"/>
            </w:tcBorders>
            <w:vAlign w:val="center"/>
          </w:tcPr>
          <w:p w14:paraId="33F60615" w14:textId="7995E2BA" w:rsidR="005E7C9B" w:rsidRPr="001D2220" w:rsidRDefault="005E7C9B" w:rsidP="00EA4D19">
            <w:pPr>
              <w:spacing w:line="240" w:lineRule="exact"/>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5‧2維護生物多樣性</w:t>
            </w:r>
          </w:p>
        </w:tc>
        <w:tc>
          <w:tcPr>
            <w:tcW w:w="709" w:type="dxa"/>
            <w:tcBorders>
              <w:bottom w:val="single" w:sz="4" w:space="0" w:color="auto"/>
            </w:tcBorders>
          </w:tcPr>
          <w:p w14:paraId="21C53E4A"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A1 身心素質與自我精進</w:t>
            </w:r>
          </w:p>
          <w:p w14:paraId="788A6076" w14:textId="1218DEEE" w:rsidR="005E7C9B" w:rsidRPr="001D2220" w:rsidRDefault="005E7C9B" w:rsidP="000A3338">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A2 系統思考與解決問題</w:t>
            </w:r>
          </w:p>
          <w:p w14:paraId="6FA37537"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C1 道德實踐與公民意識</w:t>
            </w:r>
          </w:p>
          <w:p w14:paraId="36D757FC" w14:textId="396F378B"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C3 多元文化與國際理解</w:t>
            </w:r>
          </w:p>
        </w:tc>
        <w:tc>
          <w:tcPr>
            <w:tcW w:w="2551" w:type="dxa"/>
            <w:tcBorders>
              <w:bottom w:val="single" w:sz="4" w:space="0" w:color="auto"/>
            </w:tcBorders>
          </w:tcPr>
          <w:p w14:paraId="583BA8DF" w14:textId="77777777" w:rsidR="005E7C9B" w:rsidRPr="001D2220" w:rsidRDefault="005E7C9B" w:rsidP="00AB71B1">
            <w:pPr>
              <w:pStyle w:val="Default"/>
              <w:spacing w:line="240" w:lineRule="exact"/>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1 </w:t>
            </w:r>
            <w:r w:rsidRPr="001D2220">
              <w:rPr>
                <w:rFonts w:asciiTheme="minorEastAsia" w:hAnsiTheme="minorEastAsia"/>
                <w:color w:val="000000" w:themeColor="text1"/>
                <w:sz w:val="16"/>
                <w:szCs w:val="16"/>
              </w:rPr>
              <w:t>能應用科學知識、方法與態度於日常生活當中。</w:t>
            </w:r>
          </w:p>
          <w:p w14:paraId="03CA522D" w14:textId="77777777" w:rsidR="005E7C9B" w:rsidRPr="001D2220" w:rsidRDefault="005E7C9B" w:rsidP="00AB71B1">
            <w:pPr>
              <w:pStyle w:val="Default"/>
              <w:spacing w:line="240" w:lineRule="exact"/>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2 </w:t>
            </w:r>
            <w:r w:rsidRPr="001D2220">
              <w:rPr>
                <w:rFonts w:asciiTheme="minorEastAsia" w:hAnsiTheme="minorEastAsia"/>
                <w:color w:val="000000" w:themeColor="text1"/>
                <w:sz w:val="16"/>
                <w:szCs w:val="16"/>
              </w:rPr>
              <w:t>能將所習得的科學知識，連結到自己觀察到的自然現象及實驗數據，學習自我或團體探索證據、回應多元觀點，並能對問題、方法、資訊或數據的可信性抱持合理的懷疑態度或進行檢核，提出問題可能的解決方案。</w:t>
            </w:r>
          </w:p>
          <w:p w14:paraId="6C447DDF" w14:textId="5589CF78" w:rsidR="005E7C9B" w:rsidRPr="001D2220" w:rsidRDefault="005E7C9B" w:rsidP="00AB71B1">
            <w:pPr>
              <w:pStyle w:val="Default"/>
              <w:spacing w:line="240" w:lineRule="exact"/>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自-J-C1</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從日常學習中，主動關心自然環境相關公共議題，尊重生命。</w:t>
            </w:r>
          </w:p>
          <w:p w14:paraId="7E572D12" w14:textId="0CD90E06"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自-J-C3</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透過環境相關議題的學習，能了解全球自然環境具有差異性與互動性，並能發展出自我文化認同與身為地球公民的價值觀。</w:t>
            </w:r>
          </w:p>
        </w:tc>
        <w:tc>
          <w:tcPr>
            <w:tcW w:w="1701" w:type="dxa"/>
            <w:tcBorders>
              <w:bottom w:val="single" w:sz="4" w:space="0" w:color="auto"/>
            </w:tcBorders>
          </w:tcPr>
          <w:p w14:paraId="4AEC511A" w14:textId="77777777" w:rsidR="005E7C9B" w:rsidRPr="001D2220" w:rsidRDefault="005E7C9B" w:rsidP="003C600E">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an-IV-1 察覺到科學的觀察、測量和方法是否具有正當性，是受到社會共同建構的標準所規範。</w:t>
            </w:r>
          </w:p>
          <w:p w14:paraId="7169018C" w14:textId="58709D67" w:rsidR="005E7C9B" w:rsidRPr="001D2220" w:rsidRDefault="005E7C9B" w:rsidP="00960D8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an-IV-3 體察到不同性別、背景、族群科學家們具有堅毅、嚴謹和講求邏輯的特質，也具有好奇心、求知慾和想像力。</w:t>
            </w:r>
          </w:p>
        </w:tc>
        <w:tc>
          <w:tcPr>
            <w:tcW w:w="1134" w:type="dxa"/>
            <w:tcBorders>
              <w:bottom w:val="single" w:sz="4" w:space="0" w:color="auto"/>
            </w:tcBorders>
          </w:tcPr>
          <w:p w14:paraId="007917F4" w14:textId="7E36DDDE" w:rsidR="005E7C9B" w:rsidRPr="004B4C18" w:rsidRDefault="005E7C9B" w:rsidP="004B4C18">
            <w:pPr>
              <w:pStyle w:val="Default"/>
              <w:spacing w:line="240" w:lineRule="exact"/>
              <w:jc w:val="both"/>
              <w:rPr>
                <w:rFonts w:asciiTheme="minorEastAsia" w:hAnsiTheme="minorEastAsia"/>
                <w:color w:val="000000" w:themeColor="text1"/>
                <w:sz w:val="16"/>
                <w:szCs w:val="16"/>
              </w:rPr>
            </w:pPr>
            <w:r w:rsidRPr="004B4C18">
              <w:rPr>
                <w:rFonts w:asciiTheme="minorEastAsia" w:hAnsiTheme="minorEastAsia" w:hint="eastAsia"/>
                <w:color w:val="000000" w:themeColor="text1"/>
                <w:sz w:val="16"/>
                <w:szCs w:val="16"/>
              </w:rPr>
              <w:t>Lb-Ⅳ-3</w:t>
            </w:r>
            <w:r>
              <w:rPr>
                <w:rFonts w:asciiTheme="minorEastAsia" w:hAnsiTheme="minorEastAsia" w:hint="eastAsia"/>
                <w:color w:val="000000" w:themeColor="text1"/>
                <w:sz w:val="16"/>
                <w:szCs w:val="16"/>
              </w:rPr>
              <w:t xml:space="preserve"> </w:t>
            </w:r>
            <w:r w:rsidRPr="004B4C18">
              <w:rPr>
                <w:rFonts w:asciiTheme="minorEastAsia" w:hAnsiTheme="minorEastAsia" w:hint="eastAsia"/>
                <w:color w:val="000000" w:themeColor="text1"/>
                <w:sz w:val="16"/>
                <w:szCs w:val="16"/>
              </w:rPr>
              <w:t>人類可採取行動來維持生物的生存環境，使生物能在自然環境中生長、繁殖、交互作用，以維持生態平衡。</w:t>
            </w:r>
          </w:p>
          <w:p w14:paraId="40988B56" w14:textId="19EA780D" w:rsidR="005E7C9B" w:rsidRPr="004B4C18" w:rsidRDefault="005E7C9B" w:rsidP="004B4C18">
            <w:pPr>
              <w:pStyle w:val="Default"/>
              <w:spacing w:line="240" w:lineRule="exact"/>
              <w:jc w:val="both"/>
              <w:rPr>
                <w:rFonts w:asciiTheme="minorEastAsia" w:hAnsiTheme="minorEastAsia"/>
                <w:color w:val="000000" w:themeColor="text1"/>
                <w:sz w:val="16"/>
                <w:szCs w:val="16"/>
              </w:rPr>
            </w:pPr>
            <w:r w:rsidRPr="004B4C18">
              <w:rPr>
                <w:rFonts w:asciiTheme="minorEastAsia" w:hAnsiTheme="minorEastAsia" w:hint="eastAsia"/>
                <w:color w:val="000000" w:themeColor="text1"/>
                <w:sz w:val="16"/>
                <w:szCs w:val="16"/>
              </w:rPr>
              <w:t>Ma-Ⅳ-2</w:t>
            </w:r>
            <w:r>
              <w:rPr>
                <w:rFonts w:asciiTheme="minorEastAsia" w:hAnsiTheme="minorEastAsia" w:hint="eastAsia"/>
                <w:color w:val="000000" w:themeColor="text1"/>
                <w:sz w:val="16"/>
                <w:szCs w:val="16"/>
              </w:rPr>
              <w:t xml:space="preserve"> </w:t>
            </w:r>
            <w:r w:rsidRPr="004B4C18">
              <w:rPr>
                <w:rFonts w:asciiTheme="minorEastAsia" w:hAnsiTheme="minorEastAsia" w:hint="eastAsia"/>
                <w:color w:val="000000" w:themeColor="text1"/>
                <w:sz w:val="16"/>
                <w:szCs w:val="16"/>
              </w:rPr>
              <w:t>保育工作不是只有科學家能夠處理，所有的公民都有權利及義務，共同研究、監控及維護生物多樣性。</w:t>
            </w:r>
          </w:p>
          <w:p w14:paraId="372635B7" w14:textId="530C3B80" w:rsidR="005E7C9B" w:rsidRPr="004B4C18" w:rsidRDefault="005E7C9B" w:rsidP="004B4C18">
            <w:pPr>
              <w:pStyle w:val="Default"/>
              <w:spacing w:line="240" w:lineRule="exact"/>
              <w:jc w:val="both"/>
              <w:rPr>
                <w:rFonts w:asciiTheme="minorEastAsia" w:hAnsiTheme="minorEastAsia"/>
                <w:color w:val="000000" w:themeColor="text1"/>
                <w:sz w:val="16"/>
                <w:szCs w:val="16"/>
              </w:rPr>
            </w:pPr>
            <w:r w:rsidRPr="004B4C18">
              <w:rPr>
                <w:rFonts w:asciiTheme="minorEastAsia" w:hAnsiTheme="minorEastAsia" w:hint="eastAsia"/>
                <w:color w:val="000000" w:themeColor="text1"/>
                <w:sz w:val="16"/>
                <w:szCs w:val="16"/>
              </w:rPr>
              <w:t>Jf-Ⅳ-4</w:t>
            </w:r>
            <w:r>
              <w:rPr>
                <w:rFonts w:asciiTheme="minorEastAsia" w:hAnsiTheme="minorEastAsia" w:hint="eastAsia"/>
                <w:color w:val="000000" w:themeColor="text1"/>
                <w:sz w:val="16"/>
                <w:szCs w:val="16"/>
              </w:rPr>
              <w:t xml:space="preserve"> </w:t>
            </w:r>
            <w:r w:rsidRPr="004B4C18">
              <w:rPr>
                <w:rFonts w:asciiTheme="minorEastAsia" w:hAnsiTheme="minorEastAsia" w:hint="eastAsia"/>
                <w:color w:val="000000" w:themeColor="text1"/>
                <w:sz w:val="16"/>
                <w:szCs w:val="16"/>
              </w:rPr>
              <w:t>常見的塑膠。</w:t>
            </w:r>
          </w:p>
          <w:p w14:paraId="4FE779C2" w14:textId="175380DC" w:rsidR="005E7C9B" w:rsidRPr="004B4C18" w:rsidRDefault="005E7C9B" w:rsidP="004B4C18">
            <w:pPr>
              <w:pStyle w:val="Default"/>
              <w:spacing w:line="240" w:lineRule="exact"/>
              <w:jc w:val="both"/>
              <w:rPr>
                <w:rFonts w:asciiTheme="minorEastAsia" w:hAnsiTheme="minorEastAsia"/>
                <w:color w:val="000000" w:themeColor="text1"/>
                <w:sz w:val="16"/>
                <w:szCs w:val="16"/>
              </w:rPr>
            </w:pPr>
            <w:r w:rsidRPr="004B4C18">
              <w:rPr>
                <w:rFonts w:asciiTheme="minorEastAsia" w:hAnsiTheme="minorEastAsia" w:hint="eastAsia"/>
                <w:color w:val="000000" w:themeColor="text1"/>
                <w:sz w:val="16"/>
                <w:szCs w:val="16"/>
              </w:rPr>
              <w:lastRenderedPageBreak/>
              <w:t>Na-Ⅳ-6</w:t>
            </w:r>
            <w:r>
              <w:rPr>
                <w:rFonts w:asciiTheme="minorEastAsia" w:hAnsiTheme="minorEastAsia" w:hint="eastAsia"/>
                <w:color w:val="000000" w:themeColor="text1"/>
                <w:sz w:val="16"/>
                <w:szCs w:val="16"/>
              </w:rPr>
              <w:t xml:space="preserve"> </w:t>
            </w:r>
            <w:r w:rsidRPr="004B4C18">
              <w:rPr>
                <w:rFonts w:asciiTheme="minorEastAsia" w:hAnsiTheme="minorEastAsia" w:hint="eastAsia"/>
                <w:color w:val="000000" w:themeColor="text1"/>
                <w:sz w:val="16"/>
                <w:szCs w:val="16"/>
              </w:rPr>
              <w:t>人類社會的發展必須建立在保護地球自然環境的基礎上。</w:t>
            </w:r>
          </w:p>
          <w:p w14:paraId="646D5B5B" w14:textId="626CBC1A" w:rsidR="005E7C9B" w:rsidRPr="004B4C18" w:rsidRDefault="005E7C9B" w:rsidP="006B6499">
            <w:pPr>
              <w:pStyle w:val="Default"/>
              <w:spacing w:line="240" w:lineRule="exact"/>
              <w:jc w:val="both"/>
              <w:rPr>
                <w:rFonts w:asciiTheme="minorEastAsia" w:hAnsiTheme="minorEastAsia"/>
                <w:color w:val="000000" w:themeColor="text1"/>
                <w:sz w:val="16"/>
                <w:szCs w:val="16"/>
              </w:rPr>
            </w:pPr>
          </w:p>
        </w:tc>
        <w:tc>
          <w:tcPr>
            <w:tcW w:w="1560" w:type="dxa"/>
            <w:tcBorders>
              <w:bottom w:val="single" w:sz="4" w:space="0" w:color="auto"/>
            </w:tcBorders>
            <w:shd w:val="clear" w:color="auto" w:fill="auto"/>
          </w:tcPr>
          <w:p w14:paraId="77AF7071" w14:textId="77777777" w:rsidR="005E7C9B" w:rsidRPr="004B4C18" w:rsidRDefault="005E7C9B" w:rsidP="004B4C18">
            <w:pPr>
              <w:pStyle w:val="Default"/>
              <w:spacing w:line="240" w:lineRule="exact"/>
              <w:jc w:val="both"/>
              <w:rPr>
                <w:rFonts w:asciiTheme="minorEastAsia" w:hAnsiTheme="minorEastAsia"/>
                <w:color w:val="000000" w:themeColor="text1"/>
                <w:sz w:val="16"/>
                <w:szCs w:val="16"/>
              </w:rPr>
            </w:pPr>
            <w:r w:rsidRPr="004B4C18">
              <w:rPr>
                <w:rFonts w:asciiTheme="minorEastAsia" w:hAnsiTheme="minorEastAsia"/>
                <w:color w:val="000000" w:themeColor="text1"/>
                <w:sz w:val="16"/>
                <w:szCs w:val="16"/>
              </w:rPr>
              <w:lastRenderedPageBreak/>
              <w:t>1.</w:t>
            </w:r>
            <w:r w:rsidRPr="004B4C18">
              <w:rPr>
                <w:rFonts w:asciiTheme="minorEastAsia" w:hAnsiTheme="minorEastAsia" w:hint="eastAsia"/>
                <w:color w:val="000000" w:themeColor="text1"/>
                <w:sz w:val="16"/>
                <w:szCs w:val="16"/>
              </w:rPr>
              <w:t>人類可採取行動來維持生物的生存環境，使生物能在自然環境中生長、繁殖、交互作用，以維持生態平衡。</w:t>
            </w:r>
          </w:p>
          <w:p w14:paraId="20798BC6" w14:textId="77777777" w:rsidR="005E7C9B" w:rsidRPr="004B4C18" w:rsidRDefault="005E7C9B" w:rsidP="004B4C18">
            <w:pPr>
              <w:pStyle w:val="Default"/>
              <w:spacing w:line="240" w:lineRule="exact"/>
              <w:jc w:val="both"/>
              <w:rPr>
                <w:rFonts w:asciiTheme="minorEastAsia" w:hAnsiTheme="minorEastAsia"/>
                <w:color w:val="000000" w:themeColor="text1"/>
                <w:sz w:val="16"/>
                <w:szCs w:val="16"/>
              </w:rPr>
            </w:pPr>
            <w:r w:rsidRPr="004B4C18">
              <w:rPr>
                <w:rFonts w:asciiTheme="minorEastAsia" w:hAnsiTheme="minorEastAsia"/>
                <w:color w:val="000000" w:themeColor="text1"/>
                <w:sz w:val="16"/>
                <w:szCs w:val="16"/>
              </w:rPr>
              <w:t>2.</w:t>
            </w:r>
            <w:r w:rsidRPr="004B4C18">
              <w:rPr>
                <w:rFonts w:asciiTheme="minorEastAsia" w:hAnsiTheme="minorEastAsia" w:hint="eastAsia"/>
                <w:color w:val="000000" w:themeColor="text1"/>
                <w:sz w:val="16"/>
                <w:szCs w:val="16"/>
              </w:rPr>
              <w:t>針對人類目前採取的保育作法，進行了解及分析，並省思如何能合理使用資源，以利地球資源和生物的永續生存。</w:t>
            </w:r>
          </w:p>
          <w:p w14:paraId="71F3F3FB" w14:textId="77777777" w:rsidR="005E7C9B" w:rsidRPr="004B4C18" w:rsidRDefault="005E7C9B" w:rsidP="004B4C18">
            <w:pPr>
              <w:pStyle w:val="Default"/>
              <w:spacing w:line="240" w:lineRule="exact"/>
              <w:jc w:val="both"/>
              <w:rPr>
                <w:rFonts w:asciiTheme="minorEastAsia" w:hAnsiTheme="minorEastAsia"/>
                <w:color w:val="000000" w:themeColor="text1"/>
                <w:sz w:val="16"/>
                <w:szCs w:val="16"/>
              </w:rPr>
            </w:pPr>
            <w:r w:rsidRPr="004B4C18">
              <w:rPr>
                <w:rFonts w:asciiTheme="minorEastAsia" w:hAnsiTheme="minorEastAsia" w:hint="eastAsia"/>
                <w:color w:val="000000" w:themeColor="text1"/>
                <w:sz w:val="16"/>
                <w:szCs w:val="16"/>
              </w:rPr>
              <w:t>3.以保育綠蠵龜為例，介紹我國以及國際間為維護生物多樣性的努力。</w:t>
            </w:r>
          </w:p>
          <w:p w14:paraId="36E3E835" w14:textId="77777777" w:rsidR="005E7C9B" w:rsidRPr="004B4C18" w:rsidRDefault="005E7C9B" w:rsidP="004B4C18">
            <w:pPr>
              <w:pStyle w:val="Default"/>
              <w:spacing w:line="240" w:lineRule="exact"/>
              <w:jc w:val="both"/>
              <w:rPr>
                <w:rFonts w:asciiTheme="minorEastAsia" w:hAnsiTheme="minorEastAsia"/>
                <w:color w:val="000000" w:themeColor="text1"/>
                <w:sz w:val="16"/>
                <w:szCs w:val="16"/>
              </w:rPr>
            </w:pPr>
            <w:r w:rsidRPr="004B4C18">
              <w:rPr>
                <w:rFonts w:asciiTheme="minorEastAsia" w:hAnsiTheme="minorEastAsia" w:hint="eastAsia"/>
                <w:color w:val="000000" w:themeColor="text1"/>
                <w:sz w:val="16"/>
                <w:szCs w:val="16"/>
              </w:rPr>
              <w:t>4.國際間為維護生物多樣性的努力：華盛頓公約、世界自然保護聯盟、拉姆薩國際溼地公</w:t>
            </w:r>
            <w:r w:rsidRPr="004B4C18">
              <w:rPr>
                <w:rFonts w:asciiTheme="minorEastAsia" w:hAnsiTheme="minorEastAsia" w:hint="eastAsia"/>
                <w:color w:val="000000" w:themeColor="text1"/>
                <w:sz w:val="16"/>
                <w:szCs w:val="16"/>
              </w:rPr>
              <w:lastRenderedPageBreak/>
              <w:t>約、生物多樣性公約。</w:t>
            </w:r>
          </w:p>
          <w:p w14:paraId="6050150A" w14:textId="77777777" w:rsidR="005E7C9B" w:rsidRPr="004B4C18" w:rsidRDefault="005E7C9B" w:rsidP="004B4C18">
            <w:pPr>
              <w:pStyle w:val="Default"/>
              <w:spacing w:line="240" w:lineRule="exact"/>
              <w:jc w:val="both"/>
              <w:rPr>
                <w:rFonts w:asciiTheme="minorEastAsia" w:hAnsiTheme="minorEastAsia"/>
                <w:color w:val="000000" w:themeColor="text1"/>
                <w:sz w:val="16"/>
                <w:szCs w:val="16"/>
              </w:rPr>
            </w:pPr>
            <w:r w:rsidRPr="004B4C18">
              <w:rPr>
                <w:rFonts w:asciiTheme="minorEastAsia" w:hAnsiTheme="minorEastAsia" w:hint="eastAsia"/>
                <w:color w:val="000000" w:themeColor="text1"/>
                <w:sz w:val="16"/>
                <w:szCs w:val="16"/>
              </w:rPr>
              <w:t>5.我國的保育現況：不同類型的保護區(自然保留區、野生動物保護區、野生動物重要棲息環境、國家公園、國家自然公園、自然保護區)</w:t>
            </w:r>
          </w:p>
          <w:p w14:paraId="7B440E06" w14:textId="77777777" w:rsidR="005E7C9B" w:rsidRPr="004B4C18" w:rsidRDefault="005E7C9B" w:rsidP="004B4C18">
            <w:pPr>
              <w:pStyle w:val="Default"/>
              <w:spacing w:line="240" w:lineRule="exact"/>
              <w:jc w:val="both"/>
              <w:rPr>
                <w:rFonts w:asciiTheme="minorEastAsia" w:hAnsiTheme="minorEastAsia"/>
                <w:color w:val="000000" w:themeColor="text1"/>
                <w:sz w:val="16"/>
                <w:szCs w:val="16"/>
              </w:rPr>
            </w:pPr>
            <w:r w:rsidRPr="004B4C18">
              <w:rPr>
                <w:rFonts w:asciiTheme="minorEastAsia" w:hAnsiTheme="minorEastAsia" w:hint="eastAsia"/>
                <w:color w:val="000000" w:themeColor="text1"/>
                <w:sz w:val="16"/>
                <w:szCs w:val="16"/>
              </w:rPr>
              <w:t>6.保育工作不是只有科學家能夠處理，所有的公民都有權利及義務，共同研究、監控及維護生物多樣性。</w:t>
            </w:r>
          </w:p>
          <w:p w14:paraId="7CDB03DF" w14:textId="77777777" w:rsidR="005E7C9B" w:rsidRPr="004B4C18" w:rsidRDefault="005E7C9B" w:rsidP="004B4C18">
            <w:pPr>
              <w:pStyle w:val="Default"/>
              <w:spacing w:line="240" w:lineRule="exact"/>
              <w:jc w:val="both"/>
              <w:rPr>
                <w:rFonts w:asciiTheme="minorEastAsia" w:hAnsiTheme="minorEastAsia"/>
                <w:color w:val="000000" w:themeColor="text1"/>
                <w:sz w:val="16"/>
                <w:szCs w:val="16"/>
              </w:rPr>
            </w:pPr>
            <w:r w:rsidRPr="004B4C18">
              <w:rPr>
                <w:rFonts w:asciiTheme="minorEastAsia" w:hAnsiTheme="minorEastAsia" w:hint="eastAsia"/>
                <w:color w:val="000000" w:themeColor="text1"/>
                <w:sz w:val="16"/>
                <w:szCs w:val="16"/>
              </w:rPr>
              <w:t>7以實例探討公民如何參與維護生物多樣性。</w:t>
            </w:r>
          </w:p>
          <w:p w14:paraId="5256A9DE" w14:textId="7930806A" w:rsidR="005E7C9B" w:rsidRPr="001D2220" w:rsidRDefault="005E7C9B" w:rsidP="004B4C18">
            <w:pPr>
              <w:pStyle w:val="Default"/>
              <w:spacing w:line="240" w:lineRule="exact"/>
              <w:jc w:val="both"/>
              <w:rPr>
                <w:rFonts w:asciiTheme="minorEastAsia" w:hAnsiTheme="minorEastAsia"/>
                <w:color w:val="000000" w:themeColor="text1"/>
                <w:sz w:val="16"/>
                <w:szCs w:val="16"/>
              </w:rPr>
            </w:pPr>
            <w:r w:rsidRPr="004B4C18">
              <w:rPr>
                <w:rFonts w:asciiTheme="minorEastAsia" w:hAnsiTheme="minorEastAsia" w:hint="eastAsia"/>
                <w:color w:val="000000" w:themeColor="text1"/>
                <w:sz w:val="16"/>
                <w:szCs w:val="16"/>
              </w:rPr>
              <w:t>8個人對維護生物對樣性能做的事，例如：減少使用一次性及塑膠製品不購買保育類生物及其製品等。</w:t>
            </w:r>
          </w:p>
        </w:tc>
        <w:tc>
          <w:tcPr>
            <w:tcW w:w="2551" w:type="dxa"/>
            <w:tcBorders>
              <w:bottom w:val="single" w:sz="4" w:space="0" w:color="auto"/>
            </w:tcBorders>
          </w:tcPr>
          <w:p w14:paraId="73B03426" w14:textId="77777777" w:rsidR="005E7C9B" w:rsidRDefault="00D27596"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lastRenderedPageBreak/>
              <w:t>1.</w:t>
            </w:r>
            <w:r w:rsidRPr="00D27596">
              <w:rPr>
                <w:rFonts w:asciiTheme="minorEastAsia" w:hAnsiTheme="minorEastAsia" w:hint="eastAsia"/>
                <w:color w:val="000000" w:themeColor="text1"/>
                <w:sz w:val="16"/>
                <w:szCs w:val="16"/>
              </w:rPr>
              <w:t>新的保育觀念是保護一個物種時，就是要連同其生活環境一起保護，以課本保育臺灣鱒為例，說明保育方式的新趨勢。</w:t>
            </w:r>
          </w:p>
          <w:p w14:paraId="04BBDC8A" w14:textId="11961122" w:rsidR="00D27596" w:rsidRPr="00D27596" w:rsidRDefault="00D27596"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2</w:t>
            </w:r>
            <w:r w:rsidRPr="00D27596">
              <w:rPr>
                <w:rFonts w:asciiTheme="minorEastAsia" w:hAnsiTheme="minorEastAsia" w:hint="eastAsia"/>
                <w:color w:val="000000" w:themeColor="text1"/>
                <w:sz w:val="16"/>
                <w:szCs w:val="16"/>
              </w:rPr>
              <w:t>.讓學生了解生態保育是全球的趨勢，保育工作則是每個人的責任。說明維持生物多樣性或生態保 育的工作往往要考慮到許多層面的影響，需要各方面的專業人才加入，也需要一般民眾的重視及投入。</w:t>
            </w:r>
          </w:p>
          <w:p w14:paraId="434C4203" w14:textId="641084A6" w:rsidR="00D27596" w:rsidRPr="00D27596" w:rsidRDefault="00D27596"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3</w:t>
            </w:r>
            <w:r w:rsidRPr="00D27596">
              <w:rPr>
                <w:rFonts w:asciiTheme="minorEastAsia" w:hAnsiTheme="minorEastAsia" w:hint="eastAsia"/>
                <w:color w:val="000000" w:themeColor="text1"/>
                <w:sz w:val="16"/>
                <w:szCs w:val="16"/>
              </w:rPr>
              <w:t>.利用生活或學校中所實施的環保措施，引導學生討論何種生活態度及方式才合乎生態保育精神， 並整合生活科技的概念，使學生了解如何運用現代科技有效的利用資源、解決環境問題。</w:t>
            </w:r>
          </w:p>
          <w:p w14:paraId="0A54A5B8" w14:textId="73ECC65D" w:rsidR="00D27596" w:rsidRPr="00D27596" w:rsidRDefault="00D27596"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4</w:t>
            </w:r>
            <w:r w:rsidRPr="00D27596">
              <w:rPr>
                <w:rFonts w:asciiTheme="minorEastAsia" w:hAnsiTheme="minorEastAsia" w:hint="eastAsia"/>
                <w:color w:val="000000" w:themeColor="text1"/>
                <w:sz w:val="16"/>
                <w:szCs w:val="16"/>
              </w:rPr>
              <w:t>.介紹日常生活中常見的永續發展標章，例如碳足跡是個人參與某項活動，或是生產某項商品間接 或是直接排放的二氧化碳量，有一定的公式可以計算。</w:t>
            </w:r>
          </w:p>
        </w:tc>
        <w:tc>
          <w:tcPr>
            <w:tcW w:w="425" w:type="dxa"/>
            <w:tcBorders>
              <w:bottom w:val="single" w:sz="4" w:space="0" w:color="auto"/>
            </w:tcBorders>
            <w:vAlign w:val="center"/>
          </w:tcPr>
          <w:p w14:paraId="61BF947F" w14:textId="3C1B071D" w:rsidR="005E7C9B" w:rsidRPr="001D2220" w:rsidRDefault="00CF708D" w:rsidP="00D20370">
            <w:pPr>
              <w:jc w:val="center"/>
              <w:rPr>
                <w:rFonts w:asciiTheme="minorEastAsia" w:hAnsiTheme="minorEastAsia"/>
                <w:color w:val="000000" w:themeColor="text1"/>
                <w:sz w:val="16"/>
                <w:szCs w:val="16"/>
              </w:rPr>
            </w:pPr>
            <w:r>
              <w:rPr>
                <w:rFonts w:asciiTheme="minorEastAsia" w:hAnsiTheme="minorEastAsia" w:hint="eastAsia"/>
                <w:color w:val="000000" w:themeColor="text1"/>
                <w:sz w:val="16"/>
                <w:szCs w:val="16"/>
              </w:rPr>
              <w:t>3</w:t>
            </w:r>
          </w:p>
        </w:tc>
        <w:tc>
          <w:tcPr>
            <w:tcW w:w="851" w:type="dxa"/>
            <w:tcBorders>
              <w:bottom w:val="single" w:sz="4" w:space="0" w:color="auto"/>
            </w:tcBorders>
          </w:tcPr>
          <w:p w14:paraId="4573DF11" w14:textId="77777777" w:rsidR="005E7C9B" w:rsidRPr="001D2220" w:rsidRDefault="005E7C9B"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1.電腦、投影機、圖片資料或簡報檔。</w:t>
            </w:r>
          </w:p>
          <w:p w14:paraId="0DB0A6BA" w14:textId="77777777" w:rsidR="005E7C9B" w:rsidRPr="001D2220" w:rsidRDefault="005E7C9B" w:rsidP="00F943B0">
            <w:pPr>
              <w:pStyle w:val="Default"/>
              <w:spacing w:line="240" w:lineRule="exact"/>
              <w:jc w:val="both"/>
              <w:rPr>
                <w:rFonts w:asciiTheme="minorEastAsia" w:hAnsiTheme="minorEastAsia"/>
                <w:color w:val="000000" w:themeColor="text1"/>
                <w:sz w:val="16"/>
                <w:szCs w:val="16"/>
              </w:rPr>
            </w:pPr>
          </w:p>
        </w:tc>
        <w:tc>
          <w:tcPr>
            <w:tcW w:w="709" w:type="dxa"/>
            <w:tcBorders>
              <w:bottom w:val="single" w:sz="4" w:space="0" w:color="auto"/>
            </w:tcBorders>
          </w:tcPr>
          <w:p w14:paraId="09416F3D" w14:textId="77777777" w:rsidR="005E7C9B" w:rsidRPr="001D2220" w:rsidRDefault="005E7C9B"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1.口頭評量</w:t>
            </w:r>
          </w:p>
          <w:p w14:paraId="2E552564" w14:textId="77777777" w:rsidR="005E7C9B" w:rsidRPr="001D2220" w:rsidRDefault="005E7C9B"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2.實作評量</w:t>
            </w:r>
          </w:p>
          <w:p w14:paraId="4CF8F833" w14:textId="138849F1" w:rsidR="005E7C9B" w:rsidRPr="001D2220" w:rsidRDefault="005E7C9B"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3.紙筆評量</w:t>
            </w:r>
          </w:p>
        </w:tc>
        <w:tc>
          <w:tcPr>
            <w:tcW w:w="1134" w:type="dxa"/>
            <w:tcBorders>
              <w:bottom w:val="single" w:sz="4" w:space="0" w:color="auto"/>
            </w:tcBorders>
            <w:shd w:val="clear" w:color="auto" w:fill="auto"/>
          </w:tcPr>
          <w:p w14:paraId="74BC2A48" w14:textId="77777777" w:rsidR="005E7C9B" w:rsidRDefault="005E7C9B" w:rsidP="007E1680">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【環境教育】</w:t>
            </w:r>
          </w:p>
          <w:p w14:paraId="638576A6" w14:textId="5BB8A15B" w:rsidR="005E7C9B" w:rsidRDefault="005E7C9B" w:rsidP="007E1680">
            <w:pPr>
              <w:pStyle w:val="Default"/>
              <w:spacing w:line="240" w:lineRule="exact"/>
              <w:jc w:val="both"/>
              <w:rPr>
                <w:rFonts w:asciiTheme="minorEastAsia" w:hAnsiTheme="minorEastAsia"/>
                <w:color w:val="000000" w:themeColor="text1"/>
                <w:sz w:val="16"/>
                <w:szCs w:val="16"/>
              </w:rPr>
            </w:pPr>
            <w:r w:rsidRPr="00D71581">
              <w:rPr>
                <w:rFonts w:asciiTheme="minorEastAsia" w:hAnsiTheme="minorEastAsia" w:hint="eastAsia"/>
                <w:color w:val="000000" w:themeColor="text1"/>
                <w:sz w:val="16"/>
                <w:szCs w:val="16"/>
              </w:rPr>
              <w:t>環J4</w:t>
            </w:r>
            <w:r>
              <w:rPr>
                <w:rFonts w:asciiTheme="minorEastAsia" w:hAnsiTheme="minorEastAsia" w:hint="eastAsia"/>
                <w:color w:val="000000" w:themeColor="text1"/>
                <w:sz w:val="16"/>
                <w:szCs w:val="16"/>
              </w:rPr>
              <w:t xml:space="preserve"> </w:t>
            </w:r>
            <w:r w:rsidRPr="00D71581">
              <w:rPr>
                <w:rFonts w:asciiTheme="minorEastAsia" w:hAnsiTheme="minorEastAsia" w:hint="eastAsia"/>
                <w:color w:val="000000" w:themeColor="text1"/>
                <w:sz w:val="16"/>
                <w:szCs w:val="16"/>
              </w:rPr>
              <w:t>了解永續發展的意義（環境、社會、與經濟的均衡發展）與原則。</w:t>
            </w:r>
          </w:p>
          <w:p w14:paraId="0BD64BB6" w14:textId="77777777" w:rsidR="005E7C9B" w:rsidRPr="001D2220" w:rsidRDefault="005E7C9B" w:rsidP="007E1680">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【戶外教育】</w:t>
            </w:r>
          </w:p>
          <w:p w14:paraId="06569313" w14:textId="5512F88C" w:rsidR="005E7C9B" w:rsidRPr="001D2220" w:rsidRDefault="005E7C9B" w:rsidP="007E1680">
            <w:pPr>
              <w:spacing w:line="240" w:lineRule="exact"/>
              <w:jc w:val="both"/>
              <w:rPr>
                <w:rFonts w:asciiTheme="minorEastAsia" w:hAnsiTheme="minorEastAsia" w:cs="標楷體"/>
                <w:color w:val="000000" w:themeColor="text1"/>
                <w:kern w:val="0"/>
                <w:sz w:val="16"/>
                <w:szCs w:val="16"/>
              </w:rPr>
            </w:pPr>
            <w:r w:rsidRPr="00E95BDD">
              <w:rPr>
                <w:rFonts w:asciiTheme="minorEastAsia" w:hAnsiTheme="minorEastAsia" w:hint="eastAsia"/>
                <w:color w:val="000000" w:themeColor="text1"/>
                <w:sz w:val="16"/>
                <w:szCs w:val="16"/>
              </w:rPr>
              <w:t>戶J6</w:t>
            </w:r>
            <w:r>
              <w:rPr>
                <w:rFonts w:asciiTheme="minorEastAsia" w:hAnsiTheme="minorEastAsia" w:hint="eastAsia"/>
                <w:color w:val="000000" w:themeColor="text1"/>
                <w:sz w:val="16"/>
                <w:szCs w:val="16"/>
              </w:rPr>
              <w:t xml:space="preserve"> </w:t>
            </w:r>
            <w:r w:rsidRPr="00E95BDD">
              <w:rPr>
                <w:rFonts w:asciiTheme="minorEastAsia" w:hAnsiTheme="minorEastAsia" w:hint="eastAsia"/>
                <w:color w:val="000000" w:themeColor="text1"/>
                <w:sz w:val="16"/>
                <w:szCs w:val="16"/>
              </w:rPr>
              <w:t>參與學校附近環境或機構的服務學習，以改善環境促進社會公益。</w:t>
            </w:r>
          </w:p>
        </w:tc>
        <w:tc>
          <w:tcPr>
            <w:tcW w:w="786" w:type="dxa"/>
            <w:tcBorders>
              <w:bottom w:val="single" w:sz="4" w:space="0" w:color="auto"/>
            </w:tcBorders>
          </w:tcPr>
          <w:p w14:paraId="031E87EF" w14:textId="6907ADDD" w:rsidR="005E7C9B" w:rsidRDefault="00FF7FFA" w:rsidP="007E1680">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科技領域</w:t>
            </w:r>
          </w:p>
        </w:tc>
      </w:tr>
      <w:tr w:rsidR="005E7C9B" w:rsidRPr="001D2220" w14:paraId="7BA50662" w14:textId="45517F91" w:rsidTr="00E53C55">
        <w:tc>
          <w:tcPr>
            <w:tcW w:w="395" w:type="dxa"/>
            <w:tcBorders>
              <w:bottom w:val="single" w:sz="4" w:space="0" w:color="auto"/>
            </w:tcBorders>
            <w:vAlign w:val="center"/>
          </w:tcPr>
          <w:p w14:paraId="4EDBCF7D" w14:textId="77777777" w:rsidR="005E7C9B" w:rsidRPr="001D2220" w:rsidRDefault="005E7C9B" w:rsidP="00E05270">
            <w:pPr>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十九</w:t>
            </w:r>
          </w:p>
        </w:tc>
        <w:tc>
          <w:tcPr>
            <w:tcW w:w="570" w:type="dxa"/>
            <w:tcBorders>
              <w:bottom w:val="single" w:sz="4" w:space="0" w:color="auto"/>
            </w:tcBorders>
            <w:vAlign w:val="center"/>
          </w:tcPr>
          <w:p w14:paraId="3C1D1BB3" w14:textId="77777777" w:rsidR="005E7C9B" w:rsidRPr="001D2220" w:rsidRDefault="005E7C9B"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6/15-</w:t>
            </w:r>
          </w:p>
          <w:p w14:paraId="61B3D283" w14:textId="43BC8682" w:rsidR="005E7C9B" w:rsidRPr="001D2220" w:rsidRDefault="005E7C9B"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6/19</w:t>
            </w:r>
          </w:p>
        </w:tc>
        <w:tc>
          <w:tcPr>
            <w:tcW w:w="425" w:type="dxa"/>
            <w:tcBorders>
              <w:bottom w:val="single" w:sz="4" w:space="0" w:color="auto"/>
            </w:tcBorders>
            <w:vAlign w:val="center"/>
          </w:tcPr>
          <w:p w14:paraId="4A9FDF34" w14:textId="188F8767" w:rsidR="005E7C9B" w:rsidRPr="001D2220" w:rsidRDefault="005E7C9B" w:rsidP="009F68C8">
            <w:pPr>
              <w:spacing w:line="240" w:lineRule="exact"/>
              <w:jc w:val="both"/>
              <w:rPr>
                <w:rFonts w:asciiTheme="minorEastAsia" w:hAnsiTheme="minorEastAsia"/>
                <w:color w:val="000000" w:themeColor="text1"/>
                <w:sz w:val="16"/>
                <w:szCs w:val="16"/>
              </w:rPr>
            </w:pPr>
            <w:r w:rsidRPr="001D2220">
              <w:rPr>
                <w:rFonts w:asciiTheme="minorEastAsia" w:hAnsiTheme="minorEastAsia" w:cs="Times New Roman" w:hint="eastAsia"/>
                <w:color w:val="000000" w:themeColor="text1"/>
                <w:kern w:val="0"/>
                <w:sz w:val="16"/>
                <w:szCs w:val="16"/>
              </w:rPr>
              <w:t>跨科主題 人、植物與環境的</w:t>
            </w:r>
            <w:r w:rsidRPr="001D2220">
              <w:rPr>
                <w:rFonts w:asciiTheme="minorEastAsia" w:hAnsiTheme="minorEastAsia" w:cs="Times New Roman" w:hint="eastAsia"/>
                <w:color w:val="000000" w:themeColor="text1"/>
                <w:kern w:val="0"/>
                <w:sz w:val="16"/>
                <w:szCs w:val="16"/>
              </w:rPr>
              <w:lastRenderedPageBreak/>
              <w:t>共存關係</w:t>
            </w:r>
          </w:p>
        </w:tc>
        <w:tc>
          <w:tcPr>
            <w:tcW w:w="459" w:type="dxa"/>
            <w:tcBorders>
              <w:bottom w:val="single" w:sz="4" w:space="0" w:color="auto"/>
            </w:tcBorders>
            <w:vAlign w:val="center"/>
          </w:tcPr>
          <w:p w14:paraId="6AAFE5A4" w14:textId="20A508B1" w:rsidR="005E7C9B" w:rsidRPr="001D2220" w:rsidRDefault="005E7C9B" w:rsidP="00EA4D19">
            <w:pPr>
              <w:spacing w:line="240" w:lineRule="exact"/>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第1</w:t>
            </w:r>
            <w:r>
              <w:rPr>
                <w:rFonts w:asciiTheme="minorEastAsia" w:hAnsiTheme="minorEastAsia" w:hint="eastAsia"/>
                <w:color w:val="000000" w:themeColor="text1"/>
                <w:sz w:val="16"/>
                <w:szCs w:val="16"/>
              </w:rPr>
              <w:t>節</w:t>
            </w:r>
            <w:r w:rsidRPr="001D2220">
              <w:rPr>
                <w:rFonts w:asciiTheme="minorEastAsia" w:hAnsiTheme="minorEastAsia" w:hint="eastAsia"/>
                <w:color w:val="000000" w:themeColor="text1"/>
                <w:sz w:val="16"/>
                <w:szCs w:val="16"/>
              </w:rPr>
              <w:t>植物對水土保持的重</w:t>
            </w:r>
            <w:r w:rsidRPr="001D2220">
              <w:rPr>
                <w:rFonts w:asciiTheme="minorEastAsia" w:hAnsiTheme="minorEastAsia" w:hint="eastAsia"/>
                <w:color w:val="000000" w:themeColor="text1"/>
                <w:sz w:val="16"/>
                <w:szCs w:val="16"/>
              </w:rPr>
              <w:lastRenderedPageBreak/>
              <w:t>要性</w:t>
            </w:r>
            <w:r>
              <w:rPr>
                <w:rFonts w:asciiTheme="minorEastAsia" w:hAnsiTheme="minorEastAsia" w:hint="eastAsia"/>
                <w:color w:val="000000" w:themeColor="text1"/>
                <w:sz w:val="16"/>
                <w:szCs w:val="16"/>
              </w:rPr>
              <w:t>、</w:t>
            </w:r>
          </w:p>
          <w:p w14:paraId="7242B224" w14:textId="6E37EDF2" w:rsidR="005E7C9B" w:rsidRPr="001D2220" w:rsidRDefault="005E7C9B" w:rsidP="00EA4D19">
            <w:pPr>
              <w:spacing w:line="240" w:lineRule="exact"/>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第2</w:t>
            </w:r>
            <w:r>
              <w:rPr>
                <w:rFonts w:asciiTheme="minorEastAsia" w:hAnsiTheme="minorEastAsia" w:hint="eastAsia"/>
                <w:color w:val="000000" w:themeColor="text1"/>
                <w:sz w:val="16"/>
                <w:szCs w:val="16"/>
              </w:rPr>
              <w:t>節</w:t>
            </w:r>
            <w:r w:rsidRPr="001D2220">
              <w:rPr>
                <w:rFonts w:asciiTheme="minorEastAsia" w:hAnsiTheme="minorEastAsia" w:hint="eastAsia"/>
                <w:color w:val="000000" w:themeColor="text1"/>
                <w:sz w:val="16"/>
                <w:szCs w:val="16"/>
              </w:rPr>
              <w:t>植物調環境的能力</w:t>
            </w:r>
          </w:p>
        </w:tc>
        <w:tc>
          <w:tcPr>
            <w:tcW w:w="709" w:type="dxa"/>
            <w:tcBorders>
              <w:bottom w:val="single" w:sz="4" w:space="0" w:color="auto"/>
            </w:tcBorders>
          </w:tcPr>
          <w:p w14:paraId="1FF4CD96"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A1 身心素質與自我精進</w:t>
            </w:r>
          </w:p>
          <w:p w14:paraId="0D7FC53E"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A2 系統思考與解決問題</w:t>
            </w:r>
          </w:p>
          <w:p w14:paraId="79BE9584"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A3</w:t>
            </w:r>
            <w:r w:rsidRPr="001D2220">
              <w:rPr>
                <w:rFonts w:asciiTheme="minorEastAsia" w:hAnsiTheme="minorEastAsia" w:hint="eastAsia"/>
                <w:color w:val="000000" w:themeColor="text1"/>
                <w:sz w:val="16"/>
                <w:szCs w:val="16"/>
              </w:rPr>
              <w:t xml:space="preserve"> 規劃執行 與創新應變</w:t>
            </w:r>
          </w:p>
          <w:p w14:paraId="1F7AD96C"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B1 符號運用 與溝通表達</w:t>
            </w:r>
          </w:p>
          <w:p w14:paraId="46F3D070"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B2 科技資訊與媒體素養</w:t>
            </w:r>
          </w:p>
          <w:p w14:paraId="1290281D"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B3 藝術涵養與美感素養</w:t>
            </w:r>
          </w:p>
          <w:p w14:paraId="6DBFCC93" w14:textId="41318BFD"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C2 人際關係與團隊合作</w:t>
            </w:r>
          </w:p>
        </w:tc>
        <w:tc>
          <w:tcPr>
            <w:tcW w:w="2551" w:type="dxa"/>
            <w:tcBorders>
              <w:bottom w:val="single" w:sz="4" w:space="0" w:color="auto"/>
            </w:tcBorders>
          </w:tcPr>
          <w:p w14:paraId="6F81DEBF" w14:textId="77777777" w:rsidR="005E7C9B" w:rsidRPr="001D2220" w:rsidRDefault="005E7C9B" w:rsidP="00AB71B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lastRenderedPageBreak/>
              <w:t>自-J-A</w:t>
            </w:r>
            <w:r w:rsidRPr="001D2220">
              <w:rPr>
                <w:rFonts w:asciiTheme="minorEastAsia" w:hAnsiTheme="minorEastAsia" w:hint="eastAsia"/>
                <w:color w:val="000000" w:themeColor="text1"/>
                <w:sz w:val="16"/>
                <w:szCs w:val="16"/>
              </w:rPr>
              <w:t xml:space="preserve">1 </w:t>
            </w:r>
            <w:r w:rsidRPr="001D2220">
              <w:rPr>
                <w:rFonts w:asciiTheme="minorEastAsia" w:hAnsiTheme="minorEastAsia"/>
                <w:color w:val="000000" w:themeColor="text1"/>
                <w:sz w:val="16"/>
                <w:szCs w:val="16"/>
              </w:rPr>
              <w:t>能應用科學知識、方法與態度於日常生活當中。</w:t>
            </w:r>
          </w:p>
          <w:p w14:paraId="644B2631" w14:textId="77777777" w:rsidR="005E7C9B" w:rsidRPr="001D2220" w:rsidRDefault="005E7C9B" w:rsidP="00AB71B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w:t>
            </w:r>
            <w:r w:rsidRPr="001D2220">
              <w:rPr>
                <w:rFonts w:asciiTheme="minorEastAsia" w:hAnsiTheme="minorEastAsia" w:hint="eastAsia"/>
                <w:color w:val="000000" w:themeColor="text1"/>
                <w:sz w:val="16"/>
                <w:szCs w:val="16"/>
              </w:rPr>
              <w:t xml:space="preserve">2 </w:t>
            </w:r>
            <w:r w:rsidRPr="001D2220">
              <w:rPr>
                <w:rFonts w:asciiTheme="minorEastAsia" w:hAnsiTheme="minorEastAsia"/>
                <w:color w:val="000000" w:themeColor="text1"/>
                <w:sz w:val="16"/>
                <w:szCs w:val="16"/>
              </w:rPr>
              <w:t>能將所習得的科學知識，連結到自己觀察到的自然現象及實驗數據，學習自我或團體探索證據、回應多元觀點，並能對問題、方法、資訊或數據的可信性抱持合理的懷疑態度或進行檢核，提出問題可能的解決方案。</w:t>
            </w:r>
          </w:p>
          <w:p w14:paraId="320519B7" w14:textId="77777777" w:rsidR="005E7C9B" w:rsidRPr="001D2220" w:rsidRDefault="005E7C9B" w:rsidP="00AB71B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自-J-A3</w:t>
            </w:r>
            <w:r w:rsidRPr="001D2220">
              <w:rPr>
                <w:rFonts w:asciiTheme="minorEastAsia" w:hAnsiTheme="minorEastAsia" w:hint="eastAsia"/>
                <w:color w:val="000000" w:themeColor="text1"/>
                <w:sz w:val="16"/>
                <w:szCs w:val="16"/>
              </w:rPr>
              <w:t xml:space="preserve"> 具備從日常生活經驗中找出問題，並能根據問題特性、資源等因素，善用生活週遭的物品、</w:t>
            </w:r>
            <w:r w:rsidRPr="001D2220">
              <w:rPr>
                <w:rFonts w:asciiTheme="minorEastAsia" w:hAnsiTheme="minorEastAsia" w:hint="eastAsia"/>
                <w:color w:val="000000" w:themeColor="text1"/>
                <w:sz w:val="16"/>
                <w:szCs w:val="16"/>
              </w:rPr>
              <w:lastRenderedPageBreak/>
              <w:t>器材儀器、科技設備及資源，規劃自然科學探究活動。</w:t>
            </w:r>
          </w:p>
          <w:p w14:paraId="08B85B40" w14:textId="77777777" w:rsidR="005E7C9B" w:rsidRPr="001D2220" w:rsidRDefault="005E7C9B" w:rsidP="00AB71B1">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17E7605E" w14:textId="6E6E7502" w:rsidR="005E7C9B" w:rsidRPr="001D2220" w:rsidRDefault="005E7C9B" w:rsidP="007D347B">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 xml:space="preserve">自-J-B2 </w:t>
            </w:r>
            <w:r w:rsidRPr="001D2220">
              <w:rPr>
                <w:rFonts w:asciiTheme="minorEastAsia" w:hAnsiTheme="minorEastAsia"/>
                <w:color w:val="000000" w:themeColor="text1"/>
                <w:sz w:val="16"/>
                <w:szCs w:val="16"/>
              </w:rPr>
              <w:t>能操作適合學習階段的科技設備與資源，並從學習活動、日常經驗及科技運用、自然環境、書刊及網路媒體中，培養相關倫理與分辨資訊之可信程度及進行各種有計畫的觀察，以獲得有助於探究和問題解決的</w:t>
            </w:r>
            <w:r w:rsidRPr="001D2220">
              <w:rPr>
                <w:rFonts w:asciiTheme="minorEastAsia" w:hAnsiTheme="minorEastAsia" w:hint="eastAsia"/>
                <w:color w:val="000000" w:themeColor="text1"/>
                <w:sz w:val="16"/>
                <w:szCs w:val="16"/>
              </w:rPr>
              <w:t>資訊。</w:t>
            </w:r>
          </w:p>
          <w:p w14:paraId="7218064E" w14:textId="1E8BD31A" w:rsidR="005E7C9B" w:rsidRPr="001D2220" w:rsidRDefault="005E7C9B" w:rsidP="007D347B">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自-J-C2</w:t>
            </w:r>
            <w:r w:rsidRPr="001D2220">
              <w:rPr>
                <w:rFonts w:asciiTheme="minorEastAsia" w:hAnsiTheme="minorEastAsia" w:hint="eastAsia"/>
                <w:color w:val="000000" w:themeColor="text1"/>
                <w:sz w:val="16"/>
                <w:szCs w:val="16"/>
              </w:rPr>
              <w:t xml:space="preserve"> </w:t>
            </w:r>
            <w:r w:rsidRPr="001D2220">
              <w:rPr>
                <w:rFonts w:asciiTheme="minorEastAsia" w:hAnsiTheme="minorEastAsia"/>
                <w:color w:val="000000" w:themeColor="text1"/>
                <w:sz w:val="16"/>
                <w:szCs w:val="16"/>
              </w:rPr>
              <w:t>透過合作學習，發展與同儕溝通、共同參與、共同執行及共同發掘科學相關知識與問題解決的能力。</w:t>
            </w:r>
          </w:p>
        </w:tc>
        <w:tc>
          <w:tcPr>
            <w:tcW w:w="1701" w:type="dxa"/>
            <w:tcBorders>
              <w:bottom w:val="single" w:sz="4" w:space="0" w:color="auto"/>
            </w:tcBorders>
          </w:tcPr>
          <w:p w14:paraId="19303FCC" w14:textId="77777777" w:rsidR="005E7C9B" w:rsidRPr="001D2220" w:rsidRDefault="005E7C9B" w:rsidP="003C600E">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tm-Ⅳ-1 能從實驗過程、合作討論中理解較複雜的自然界模型，並能評估不同模型的優點和限制，進能應用在後續的科學理解或生活。</w:t>
            </w:r>
          </w:p>
          <w:p w14:paraId="76336F41" w14:textId="3AAED97A" w:rsidR="005E7C9B" w:rsidRPr="001D2220" w:rsidRDefault="005E7C9B" w:rsidP="003C600E">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tr-Ⅳ-1 能</w:t>
            </w:r>
            <w:r w:rsidRPr="001D2220">
              <w:rPr>
                <w:rFonts w:asciiTheme="minorEastAsia" w:hAnsiTheme="minorEastAsia" w:hint="eastAsia"/>
                <w:color w:val="000000" w:themeColor="text1"/>
                <w:sz w:val="16"/>
                <w:szCs w:val="16"/>
              </w:rPr>
              <w:t>將所習得的知識正確的連結到所觀察到的自然現象及實驗數據，並推論出其中的關聯，進而運</w:t>
            </w:r>
            <w:r w:rsidRPr="001D2220">
              <w:rPr>
                <w:rFonts w:asciiTheme="minorEastAsia" w:hAnsiTheme="minorEastAsia" w:hint="eastAsia"/>
                <w:color w:val="000000" w:themeColor="text1"/>
                <w:sz w:val="16"/>
                <w:szCs w:val="16"/>
              </w:rPr>
              <w:lastRenderedPageBreak/>
              <w:t>用習得的知識來解釋自己論點的正確性。</w:t>
            </w:r>
          </w:p>
          <w:p w14:paraId="1EB6D58D" w14:textId="2709AF64" w:rsidR="005E7C9B" w:rsidRPr="001D2220" w:rsidRDefault="005E7C9B" w:rsidP="00960D8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ai-Ⅳ-</w:t>
            </w:r>
            <w:r w:rsidRPr="001D2220">
              <w:rPr>
                <w:rFonts w:asciiTheme="minorEastAsia" w:hAnsiTheme="minorEastAsia" w:hint="eastAsia"/>
                <w:color w:val="000000" w:themeColor="text1"/>
                <w:sz w:val="16"/>
                <w:szCs w:val="16"/>
              </w:rPr>
              <w:t>3 透過所學到的科學知識和科學探索的各種方法，解釋自然現象發生的原因，建立科學學習的自信心。</w:t>
            </w:r>
          </w:p>
        </w:tc>
        <w:tc>
          <w:tcPr>
            <w:tcW w:w="1134" w:type="dxa"/>
            <w:tcBorders>
              <w:bottom w:val="single" w:sz="4" w:space="0" w:color="auto"/>
            </w:tcBorders>
          </w:tcPr>
          <w:p w14:paraId="58929954" w14:textId="7256DE11" w:rsidR="005E7C9B" w:rsidRPr="00565E71" w:rsidRDefault="005E7C9B" w:rsidP="00565E71">
            <w:pPr>
              <w:pStyle w:val="Default"/>
              <w:spacing w:line="240" w:lineRule="exact"/>
              <w:jc w:val="both"/>
              <w:rPr>
                <w:rFonts w:asciiTheme="minorEastAsia" w:hAnsiTheme="minorEastAsia"/>
                <w:color w:val="000000" w:themeColor="text1"/>
                <w:sz w:val="16"/>
                <w:szCs w:val="16"/>
              </w:rPr>
            </w:pPr>
            <w:r w:rsidRPr="00565E71">
              <w:rPr>
                <w:rFonts w:asciiTheme="minorEastAsia" w:hAnsiTheme="minorEastAsia" w:hint="eastAsia"/>
                <w:color w:val="000000" w:themeColor="text1"/>
                <w:sz w:val="16"/>
                <w:szCs w:val="16"/>
              </w:rPr>
              <w:lastRenderedPageBreak/>
              <w:t>Db-Ⅳ-8</w:t>
            </w:r>
            <w:r>
              <w:rPr>
                <w:rFonts w:asciiTheme="minorEastAsia" w:hAnsiTheme="minorEastAsia" w:hint="eastAsia"/>
                <w:color w:val="000000" w:themeColor="text1"/>
                <w:sz w:val="16"/>
                <w:szCs w:val="16"/>
              </w:rPr>
              <w:t xml:space="preserve"> </w:t>
            </w:r>
            <w:r w:rsidRPr="00565E71">
              <w:rPr>
                <w:rFonts w:asciiTheme="minorEastAsia" w:hAnsiTheme="minorEastAsia" w:hint="eastAsia"/>
                <w:color w:val="000000" w:themeColor="text1"/>
                <w:sz w:val="16"/>
                <w:szCs w:val="16"/>
              </w:rPr>
              <w:t>植物體的分布會影響水在地表的流動，也會影響氣溫和空氣品質。</w:t>
            </w:r>
          </w:p>
          <w:p w14:paraId="28D78AFA" w14:textId="77777777" w:rsidR="005E7C9B" w:rsidRDefault="005E7C9B" w:rsidP="00565E71">
            <w:pPr>
              <w:pStyle w:val="Default"/>
              <w:spacing w:line="240" w:lineRule="exact"/>
              <w:jc w:val="both"/>
              <w:rPr>
                <w:rFonts w:asciiTheme="minorEastAsia" w:hAnsiTheme="minorEastAsia"/>
                <w:color w:val="000000" w:themeColor="text1"/>
                <w:sz w:val="16"/>
                <w:szCs w:val="16"/>
              </w:rPr>
            </w:pPr>
            <w:r w:rsidRPr="00565E71">
              <w:rPr>
                <w:rFonts w:asciiTheme="minorEastAsia" w:hAnsiTheme="minorEastAsia" w:hint="eastAsia"/>
                <w:color w:val="000000" w:themeColor="text1"/>
                <w:sz w:val="16"/>
                <w:szCs w:val="16"/>
              </w:rPr>
              <w:t>Na-IV-6</w:t>
            </w:r>
            <w:r>
              <w:rPr>
                <w:rFonts w:asciiTheme="minorEastAsia" w:hAnsiTheme="minorEastAsia" w:hint="eastAsia"/>
                <w:color w:val="000000" w:themeColor="text1"/>
                <w:sz w:val="16"/>
                <w:szCs w:val="16"/>
              </w:rPr>
              <w:t xml:space="preserve"> </w:t>
            </w:r>
            <w:r w:rsidRPr="00565E71">
              <w:rPr>
                <w:rFonts w:asciiTheme="minorEastAsia" w:hAnsiTheme="minorEastAsia" w:hint="eastAsia"/>
                <w:color w:val="000000" w:themeColor="text1"/>
                <w:sz w:val="16"/>
                <w:szCs w:val="16"/>
              </w:rPr>
              <w:t>人類社會的發展必須建立在保護地球自然環境的基</w:t>
            </w:r>
            <w:r w:rsidRPr="00565E71">
              <w:rPr>
                <w:rFonts w:asciiTheme="minorEastAsia" w:hAnsiTheme="minorEastAsia" w:hint="eastAsia"/>
                <w:color w:val="000000" w:themeColor="text1"/>
                <w:sz w:val="16"/>
                <w:szCs w:val="16"/>
              </w:rPr>
              <w:lastRenderedPageBreak/>
              <w:t>礎上。</w:t>
            </w:r>
          </w:p>
          <w:p w14:paraId="77C43BA1" w14:textId="77777777" w:rsidR="005E7C9B" w:rsidRPr="00565E71" w:rsidRDefault="005E7C9B" w:rsidP="00565E71">
            <w:pPr>
              <w:spacing w:line="240" w:lineRule="exact"/>
              <w:rPr>
                <w:rFonts w:asciiTheme="minorEastAsia" w:hAnsiTheme="minorEastAsia" w:cs="標楷體"/>
                <w:color w:val="000000" w:themeColor="text1"/>
                <w:kern w:val="0"/>
                <w:sz w:val="16"/>
                <w:szCs w:val="16"/>
              </w:rPr>
            </w:pPr>
            <w:r w:rsidRPr="00565E71">
              <w:rPr>
                <w:rFonts w:asciiTheme="minorEastAsia" w:hAnsiTheme="minorEastAsia" w:cs="標楷體" w:hint="eastAsia"/>
                <w:color w:val="000000" w:themeColor="text1"/>
                <w:kern w:val="0"/>
                <w:sz w:val="16"/>
                <w:szCs w:val="16"/>
              </w:rPr>
              <w:t>Mc-Ⅳ-1生物生長條件與機制在處理環境汙染物質的應用。</w:t>
            </w:r>
          </w:p>
          <w:p w14:paraId="2EFE22CF" w14:textId="77777777" w:rsidR="001B7355" w:rsidRPr="000D55B1" w:rsidRDefault="001B7355" w:rsidP="001B7355">
            <w:pPr>
              <w:spacing w:line="240" w:lineRule="exact"/>
              <w:rPr>
                <w:rFonts w:asciiTheme="minorEastAsia" w:hAnsiTheme="minorEastAsia" w:cs="標楷體"/>
                <w:color w:val="000000" w:themeColor="text1"/>
                <w:kern w:val="0"/>
                <w:sz w:val="16"/>
                <w:szCs w:val="16"/>
              </w:rPr>
            </w:pPr>
            <w:r w:rsidRPr="000D55B1">
              <w:rPr>
                <w:rFonts w:asciiTheme="minorEastAsia" w:hAnsiTheme="minorEastAsia" w:cs="標楷體"/>
                <w:color w:val="000000" w:themeColor="text1"/>
                <w:kern w:val="0"/>
                <w:sz w:val="16"/>
                <w:szCs w:val="16"/>
              </w:rPr>
              <w:t>Md-</w:t>
            </w:r>
            <w:r w:rsidRPr="000D55B1">
              <w:rPr>
                <w:rFonts w:asciiTheme="minorEastAsia" w:hAnsiTheme="minorEastAsia" w:cs="標楷體" w:hint="eastAsia"/>
                <w:color w:val="000000" w:themeColor="text1"/>
                <w:kern w:val="0"/>
                <w:sz w:val="16"/>
                <w:szCs w:val="16"/>
              </w:rPr>
              <w:t>Ⅳ</w:t>
            </w:r>
            <w:r w:rsidRPr="000D55B1">
              <w:rPr>
                <w:rFonts w:asciiTheme="minorEastAsia" w:hAnsiTheme="minorEastAsia" w:cs="標楷體"/>
                <w:color w:val="000000" w:themeColor="text1"/>
                <w:kern w:val="0"/>
                <w:sz w:val="16"/>
                <w:szCs w:val="16"/>
              </w:rPr>
              <w:t>-1生物保育知識與技能在防治天然災害的應用。</w:t>
            </w:r>
          </w:p>
          <w:p w14:paraId="672B3566" w14:textId="099213BC" w:rsidR="005E7C9B" w:rsidRPr="001B7355" w:rsidRDefault="005E7C9B" w:rsidP="00565E71">
            <w:pPr>
              <w:pStyle w:val="Default"/>
              <w:spacing w:line="240" w:lineRule="exact"/>
              <w:jc w:val="both"/>
              <w:rPr>
                <w:rFonts w:asciiTheme="minorEastAsia" w:hAnsiTheme="minorEastAsia"/>
                <w:color w:val="000000" w:themeColor="text1"/>
                <w:sz w:val="16"/>
                <w:szCs w:val="16"/>
              </w:rPr>
            </w:pPr>
          </w:p>
        </w:tc>
        <w:tc>
          <w:tcPr>
            <w:tcW w:w="1560" w:type="dxa"/>
            <w:tcBorders>
              <w:bottom w:val="single" w:sz="4" w:space="0" w:color="auto"/>
            </w:tcBorders>
            <w:shd w:val="clear" w:color="auto" w:fill="auto"/>
          </w:tcPr>
          <w:p w14:paraId="62E87F0A" w14:textId="2AFC3CEB" w:rsidR="005E7C9B" w:rsidRPr="00565E71" w:rsidRDefault="005E7C9B" w:rsidP="00565E71">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lastRenderedPageBreak/>
              <w:t>1.</w:t>
            </w:r>
            <w:r w:rsidRPr="00565E71">
              <w:rPr>
                <w:rFonts w:asciiTheme="minorEastAsia" w:hAnsiTheme="minorEastAsia" w:hint="eastAsia"/>
                <w:color w:val="000000" w:themeColor="text1"/>
                <w:sz w:val="16"/>
                <w:szCs w:val="16"/>
              </w:rPr>
              <w:t>知道水土流失屬於正常的自然現象。</w:t>
            </w:r>
          </w:p>
          <w:p w14:paraId="0C5E99FF" w14:textId="5A8AB0BC" w:rsidR="005E7C9B" w:rsidRPr="00565E71" w:rsidRDefault="005E7C9B" w:rsidP="00565E71">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2.</w:t>
            </w:r>
            <w:r w:rsidRPr="00565E71">
              <w:rPr>
                <w:rFonts w:asciiTheme="minorEastAsia" w:hAnsiTheme="minorEastAsia" w:hint="eastAsia"/>
                <w:color w:val="000000" w:themeColor="text1"/>
                <w:sz w:val="16"/>
                <w:szCs w:val="16"/>
              </w:rPr>
              <w:t>人類的活動導致全球林地快速地減少，恐影響全球環境生態。</w:t>
            </w:r>
          </w:p>
          <w:p w14:paraId="24468CAD" w14:textId="77777777" w:rsidR="005E7C9B" w:rsidRPr="00565E71" w:rsidRDefault="005E7C9B" w:rsidP="00565E71">
            <w:pPr>
              <w:pStyle w:val="Default"/>
              <w:spacing w:line="240" w:lineRule="exact"/>
              <w:jc w:val="both"/>
              <w:rPr>
                <w:rFonts w:asciiTheme="minorEastAsia" w:hAnsiTheme="minorEastAsia"/>
                <w:color w:val="000000" w:themeColor="text1"/>
                <w:sz w:val="16"/>
                <w:szCs w:val="16"/>
              </w:rPr>
            </w:pPr>
            <w:r w:rsidRPr="00565E71">
              <w:rPr>
                <w:rFonts w:asciiTheme="minorEastAsia" w:hAnsiTheme="minorEastAsia" w:hint="eastAsia"/>
                <w:color w:val="000000" w:themeColor="text1"/>
                <w:sz w:val="16"/>
                <w:szCs w:val="16"/>
              </w:rPr>
              <w:t>3.了解植物的根可以抓住土壤，植物葉片能避免雨水直接沖刷地表，以及提高植物種植密度</w:t>
            </w:r>
            <w:r w:rsidRPr="00565E71">
              <w:rPr>
                <w:rFonts w:asciiTheme="minorEastAsia" w:hAnsiTheme="minorEastAsia" w:hint="eastAsia"/>
                <w:color w:val="000000" w:themeColor="text1"/>
                <w:sz w:val="16"/>
                <w:szCs w:val="16"/>
              </w:rPr>
              <w:lastRenderedPageBreak/>
              <w:t>等，都能減少水土流失。</w:t>
            </w:r>
          </w:p>
          <w:p w14:paraId="418F95CD" w14:textId="5EB68016" w:rsidR="005E7C9B" w:rsidRPr="00565E71" w:rsidRDefault="005E7C9B" w:rsidP="00565E71">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4.</w:t>
            </w:r>
            <w:r w:rsidRPr="00565E71">
              <w:rPr>
                <w:rFonts w:asciiTheme="minorEastAsia" w:hAnsiTheme="minorEastAsia" w:hint="eastAsia"/>
                <w:color w:val="000000" w:themeColor="text1"/>
                <w:sz w:val="16"/>
                <w:szCs w:val="16"/>
              </w:rPr>
              <w:t>了解植物對水土保持的重要性，能有效減少山崩、土石流的發生。</w:t>
            </w:r>
          </w:p>
          <w:p w14:paraId="3C72A1DB" w14:textId="72608ADF" w:rsidR="005E7C9B" w:rsidRPr="00565E71" w:rsidRDefault="005E7C9B" w:rsidP="00565E71">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5.</w:t>
            </w:r>
            <w:r w:rsidRPr="00565E71">
              <w:rPr>
                <w:rFonts w:asciiTheme="minorEastAsia" w:hAnsiTheme="minorEastAsia" w:hint="eastAsia"/>
                <w:color w:val="000000" w:themeColor="text1"/>
                <w:sz w:val="16"/>
                <w:szCs w:val="16"/>
              </w:rPr>
              <w:t>以水庫淤積為例，了解水土流失對環境以及人類生活的影響。</w:t>
            </w:r>
          </w:p>
          <w:p w14:paraId="553ECB37" w14:textId="672F17FC" w:rsidR="005E7C9B" w:rsidRDefault="005E7C9B" w:rsidP="00565E71">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6.</w:t>
            </w:r>
            <w:r w:rsidRPr="00565E71">
              <w:rPr>
                <w:rFonts w:asciiTheme="minorEastAsia" w:hAnsiTheme="minorEastAsia" w:hint="eastAsia"/>
                <w:color w:val="000000" w:themeColor="text1"/>
                <w:sz w:val="16"/>
                <w:szCs w:val="16"/>
              </w:rPr>
              <w:t>進行實驗，模擬植物覆蓋泥土表面的疏密程度，探討與水土保持的關係。</w:t>
            </w:r>
          </w:p>
          <w:p w14:paraId="6B79B5A3" w14:textId="16C6A3EE" w:rsidR="005E7C9B" w:rsidRPr="00565E71" w:rsidRDefault="005E7C9B" w:rsidP="00565E71">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7.</w:t>
            </w:r>
            <w:r w:rsidRPr="00565E71">
              <w:rPr>
                <w:rFonts w:asciiTheme="minorEastAsia" w:hAnsiTheme="minorEastAsia" w:hint="eastAsia"/>
                <w:color w:val="000000" w:themeColor="text1"/>
                <w:sz w:val="16"/>
                <w:szCs w:val="16"/>
              </w:rPr>
              <w:t>知道人類活動所排放的廢氣已造成空氣汙染。</w:t>
            </w:r>
          </w:p>
          <w:p w14:paraId="373A2341" w14:textId="51F4094B" w:rsidR="005E7C9B" w:rsidRPr="00565E71" w:rsidRDefault="005E7C9B" w:rsidP="00565E71">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8.</w:t>
            </w:r>
            <w:r w:rsidRPr="00565E71">
              <w:rPr>
                <w:rFonts w:asciiTheme="minorEastAsia" w:hAnsiTheme="minorEastAsia" w:hint="eastAsia"/>
                <w:color w:val="000000" w:themeColor="text1"/>
                <w:sz w:val="16"/>
                <w:szCs w:val="16"/>
              </w:rPr>
              <w:t>知道空氣汙染會危害人體的呼吸系統。</w:t>
            </w:r>
          </w:p>
          <w:p w14:paraId="4C6743D0" w14:textId="430CCC0C" w:rsidR="005E7C9B" w:rsidRPr="00565E71" w:rsidRDefault="005E7C9B" w:rsidP="00565E71">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9.</w:t>
            </w:r>
            <w:r w:rsidRPr="00565E71">
              <w:rPr>
                <w:rFonts w:asciiTheme="minorEastAsia" w:hAnsiTheme="minorEastAsia" w:hint="eastAsia"/>
                <w:color w:val="000000" w:themeColor="text1"/>
                <w:sz w:val="16"/>
                <w:szCs w:val="16"/>
              </w:rPr>
              <w:t>了解植物能夠減緩廢氣對空氣品質的負面影響，並能調節環境溫度、減緩全球暖化。</w:t>
            </w:r>
          </w:p>
          <w:p w14:paraId="30A15C2E" w14:textId="0F71FE29" w:rsidR="005E7C9B" w:rsidRPr="00565E71" w:rsidRDefault="005E7C9B" w:rsidP="00565E71">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10.</w:t>
            </w:r>
            <w:r w:rsidRPr="00565E71">
              <w:rPr>
                <w:rFonts w:asciiTheme="minorEastAsia" w:hAnsiTheme="minorEastAsia" w:hint="eastAsia"/>
                <w:color w:val="000000" w:themeColor="text1"/>
                <w:sz w:val="16"/>
                <w:szCs w:val="16"/>
              </w:rPr>
              <w:t>以綠建築為例，說明植物調節溫度的能力。</w:t>
            </w:r>
          </w:p>
          <w:p w14:paraId="23CC281E" w14:textId="4B21349A" w:rsidR="005E7C9B" w:rsidRDefault="005E7C9B" w:rsidP="00565E71">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11.</w:t>
            </w:r>
            <w:r w:rsidRPr="00565E71">
              <w:rPr>
                <w:rFonts w:asciiTheme="minorEastAsia" w:hAnsiTheme="minorEastAsia" w:hint="eastAsia"/>
                <w:color w:val="000000" w:themeColor="text1"/>
                <w:sz w:val="16"/>
                <w:szCs w:val="16"/>
              </w:rPr>
              <w:t>介紹植物的芬多精。</w:t>
            </w:r>
          </w:p>
          <w:p w14:paraId="14B818E8" w14:textId="77777777" w:rsidR="005E7C9B" w:rsidRDefault="005E7C9B" w:rsidP="00565E71">
            <w:pPr>
              <w:pStyle w:val="Default"/>
              <w:spacing w:line="240" w:lineRule="exact"/>
              <w:jc w:val="both"/>
              <w:rPr>
                <w:rFonts w:asciiTheme="minorEastAsia" w:hAnsiTheme="minorEastAsia"/>
                <w:color w:val="000000" w:themeColor="text1"/>
                <w:sz w:val="16"/>
                <w:szCs w:val="16"/>
              </w:rPr>
            </w:pPr>
          </w:p>
          <w:p w14:paraId="4FCE061C" w14:textId="77777777" w:rsidR="005E7C9B" w:rsidRDefault="005E7C9B" w:rsidP="0093560D">
            <w:pPr>
              <w:pStyle w:val="Default"/>
              <w:spacing w:line="240" w:lineRule="exact"/>
              <w:jc w:val="both"/>
              <w:rPr>
                <w:rFonts w:ascii="Times New Roman" w:hAnsi="Times New Roman"/>
                <w:b/>
                <w:sz w:val="16"/>
                <w:szCs w:val="16"/>
              </w:rPr>
            </w:pPr>
            <w:r w:rsidRPr="00A633BF">
              <w:rPr>
                <w:rFonts w:ascii="Times New Roman" w:hAnsi="Times New Roman" w:hint="eastAsia"/>
                <w:b/>
                <w:sz w:val="16"/>
                <w:szCs w:val="16"/>
              </w:rPr>
              <w:t>【第</w:t>
            </w:r>
            <w:r>
              <w:rPr>
                <w:rFonts w:ascii="Times New Roman" w:hAnsi="Times New Roman" w:hint="eastAsia"/>
                <w:b/>
                <w:sz w:val="16"/>
                <w:szCs w:val="16"/>
              </w:rPr>
              <w:t>三</w:t>
            </w:r>
            <w:r w:rsidRPr="00A633BF">
              <w:rPr>
                <w:rFonts w:ascii="Times New Roman" w:hAnsi="Times New Roman" w:hint="eastAsia"/>
                <w:b/>
                <w:sz w:val="16"/>
                <w:szCs w:val="16"/>
              </w:rPr>
              <w:t>次評量週】</w:t>
            </w:r>
          </w:p>
          <w:p w14:paraId="7FAC6637" w14:textId="593E53A0" w:rsidR="0071109C" w:rsidRPr="001D2220" w:rsidRDefault="0071109C" w:rsidP="0093560D">
            <w:pPr>
              <w:pStyle w:val="Default"/>
              <w:spacing w:line="240" w:lineRule="exact"/>
              <w:jc w:val="both"/>
              <w:rPr>
                <w:rFonts w:asciiTheme="minorEastAsia" w:hAnsiTheme="minorEastAsia"/>
                <w:color w:val="000000" w:themeColor="text1"/>
                <w:sz w:val="16"/>
                <w:szCs w:val="16"/>
              </w:rPr>
            </w:pPr>
          </w:p>
        </w:tc>
        <w:tc>
          <w:tcPr>
            <w:tcW w:w="2551" w:type="dxa"/>
            <w:tcBorders>
              <w:bottom w:val="single" w:sz="4" w:space="0" w:color="auto"/>
            </w:tcBorders>
          </w:tcPr>
          <w:p w14:paraId="690F3465" w14:textId="77777777" w:rsidR="005E7C9B" w:rsidRDefault="00DE5003" w:rsidP="002F49F3">
            <w:pPr>
              <w:spacing w:line="240" w:lineRule="exact"/>
              <w:jc w:val="both"/>
              <w:rPr>
                <w:rFonts w:asciiTheme="minorEastAsia" w:hAnsiTheme="minorEastAsia"/>
                <w:color w:val="000000" w:themeColor="text1"/>
                <w:sz w:val="16"/>
                <w:szCs w:val="16"/>
              </w:rPr>
            </w:pPr>
            <w:r w:rsidRPr="00DE5003">
              <w:rPr>
                <w:rFonts w:asciiTheme="minorEastAsia" w:hAnsiTheme="minorEastAsia" w:hint="eastAsia"/>
                <w:color w:val="000000" w:themeColor="text1"/>
                <w:sz w:val="16"/>
                <w:szCs w:val="16"/>
              </w:rPr>
              <w:lastRenderedPageBreak/>
              <w:t>1.以自然暖身操作為例子，提問「照片中的山地發生了什麼事？在山坡地上種植檳榔樹對環境有什麼影響？」</w:t>
            </w:r>
          </w:p>
          <w:p w14:paraId="60EF090D" w14:textId="77777777" w:rsidR="00DE5003" w:rsidRDefault="00DE5003" w:rsidP="002F49F3">
            <w:pPr>
              <w:spacing w:line="240" w:lineRule="exact"/>
              <w:jc w:val="both"/>
              <w:rPr>
                <w:rFonts w:asciiTheme="minorEastAsia" w:hAnsiTheme="minorEastAsia"/>
                <w:color w:val="000000" w:themeColor="text1"/>
                <w:sz w:val="16"/>
                <w:szCs w:val="16"/>
              </w:rPr>
            </w:pPr>
            <w:r w:rsidRPr="00DE5003">
              <w:rPr>
                <w:rFonts w:asciiTheme="minorEastAsia" w:hAnsiTheme="minorEastAsia" w:hint="eastAsia"/>
                <w:color w:val="000000" w:themeColor="text1"/>
                <w:sz w:val="16"/>
                <w:szCs w:val="16"/>
              </w:rPr>
              <w:t>2.介紹校園內各種植物，可挑差異性大的種類，草本植物、灌木、喬木等，提問「這些植物對人的生活或環境有什麼功能？」並引導學生回顧植物在生態系中扮演的角色。</w:t>
            </w:r>
          </w:p>
          <w:p w14:paraId="3CE14F7D" w14:textId="2D2E4156" w:rsidR="00DE5003" w:rsidRPr="00DE5003" w:rsidRDefault="00DE5003"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3</w:t>
            </w:r>
            <w:r w:rsidRPr="00DE5003">
              <w:rPr>
                <w:rFonts w:asciiTheme="minorEastAsia" w:hAnsiTheme="minorEastAsia" w:hint="eastAsia"/>
                <w:color w:val="000000" w:themeColor="text1"/>
                <w:sz w:val="16"/>
                <w:szCs w:val="16"/>
              </w:rPr>
              <w:t>.引導學生從上述研究中，討論水土流失是否是正常現象？說明上述研究的結果是因為缺乏植物覆</w:t>
            </w:r>
            <w:r w:rsidRPr="00DE5003">
              <w:rPr>
                <w:rFonts w:asciiTheme="minorEastAsia" w:hAnsiTheme="minorEastAsia" w:hint="eastAsia"/>
                <w:color w:val="000000" w:themeColor="text1"/>
                <w:sz w:val="16"/>
                <w:szCs w:val="16"/>
              </w:rPr>
              <w:lastRenderedPageBreak/>
              <w:t>蓋，增加了水土流失。</w:t>
            </w:r>
          </w:p>
          <w:p w14:paraId="2AB33DFC" w14:textId="39460B3F" w:rsidR="00DE5003" w:rsidRPr="00DE5003" w:rsidRDefault="00DE5003"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4.</w:t>
            </w:r>
            <w:r w:rsidRPr="00DE5003">
              <w:rPr>
                <w:rFonts w:asciiTheme="minorEastAsia" w:hAnsiTheme="minorEastAsia" w:hint="eastAsia"/>
                <w:color w:val="000000" w:themeColor="text1"/>
                <w:sz w:val="16"/>
                <w:szCs w:val="16"/>
              </w:rPr>
              <w:t>引導學生討論人類因為哪些原因而砍伐林地，可能對土壤及水質造成影響。</w:t>
            </w:r>
          </w:p>
          <w:p w14:paraId="5422190E" w14:textId="77777777" w:rsidR="00DE5003" w:rsidRDefault="00DE5003"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5.請學生想想為何植物能夠減少水土流失？</w:t>
            </w:r>
            <w:r w:rsidRPr="00DE5003">
              <w:rPr>
                <w:rFonts w:asciiTheme="minorEastAsia" w:hAnsiTheme="minorEastAsia" w:hint="eastAsia"/>
                <w:color w:val="000000" w:themeColor="text1"/>
                <w:sz w:val="16"/>
                <w:szCs w:val="16"/>
              </w:rPr>
              <w:t>說明植物有減少水土流失的功能。</w:t>
            </w:r>
          </w:p>
          <w:p w14:paraId="4D793B2E" w14:textId="77777777" w:rsidR="00DE5003" w:rsidRDefault="00DE5003"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6.</w:t>
            </w:r>
            <w:r w:rsidRPr="00DE5003">
              <w:rPr>
                <w:rFonts w:asciiTheme="minorEastAsia" w:hAnsiTheme="minorEastAsia" w:hint="eastAsia"/>
                <w:color w:val="000000" w:themeColor="text1"/>
                <w:sz w:val="16"/>
                <w:szCs w:val="16"/>
              </w:rPr>
              <w:t>若是改種植經濟作物，是否會影響水土流失的情形？藉以引導出淺根作物也會影響等較深層的因素。</w:t>
            </w:r>
          </w:p>
          <w:p w14:paraId="6F5952DC" w14:textId="77777777" w:rsidR="00DE5003" w:rsidRDefault="00DE5003"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7.進行跨科實驗1，</w:t>
            </w:r>
            <w:r w:rsidRPr="00DE5003">
              <w:rPr>
                <w:rFonts w:asciiTheme="minorEastAsia" w:hAnsiTheme="minorEastAsia" w:hint="eastAsia"/>
                <w:color w:val="000000" w:themeColor="text1"/>
                <w:sz w:val="16"/>
                <w:szCs w:val="16"/>
              </w:rPr>
              <w:t>教師提出實驗問題，帶領學生形成假設，根據假 設安排實驗設計與步驟</w:t>
            </w:r>
            <w:r>
              <w:rPr>
                <w:rFonts w:asciiTheme="minorEastAsia" w:hAnsiTheme="minorEastAsia" w:hint="eastAsia"/>
                <w:color w:val="000000" w:themeColor="text1"/>
                <w:sz w:val="16"/>
                <w:szCs w:val="16"/>
              </w:rPr>
              <w:t>，</w:t>
            </w:r>
            <w:r w:rsidRPr="00DE5003">
              <w:rPr>
                <w:rFonts w:asciiTheme="minorEastAsia" w:hAnsiTheme="minorEastAsia" w:hint="eastAsia"/>
                <w:color w:val="000000" w:themeColor="text1"/>
                <w:sz w:val="16"/>
                <w:szCs w:val="16"/>
              </w:rPr>
              <w:t>共同討論分析結果。</w:t>
            </w:r>
          </w:p>
          <w:p w14:paraId="4F8FDBF7" w14:textId="77777777" w:rsidR="00DE5003" w:rsidRDefault="00DE5003"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8.</w:t>
            </w:r>
            <w:r w:rsidRPr="00DE5003">
              <w:rPr>
                <w:rFonts w:asciiTheme="minorEastAsia" w:hAnsiTheme="minorEastAsia" w:hint="eastAsia"/>
                <w:color w:val="000000" w:themeColor="text1"/>
                <w:sz w:val="16"/>
                <w:szCs w:val="16"/>
              </w:rPr>
              <w:t>以自然暖身操為例，提問與空氣品質相關的生活化問題，以帶入植物調節空氣品質的主題。</w:t>
            </w:r>
          </w:p>
          <w:p w14:paraId="16CAC218" w14:textId="79B55EBE" w:rsidR="0071109C" w:rsidRPr="0071109C" w:rsidRDefault="0071109C"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9.</w:t>
            </w:r>
            <w:r w:rsidRPr="0071109C">
              <w:rPr>
                <w:rFonts w:asciiTheme="minorEastAsia" w:hAnsiTheme="minorEastAsia" w:hint="eastAsia"/>
                <w:color w:val="000000" w:themeColor="text1"/>
                <w:sz w:val="16"/>
                <w:szCs w:val="16"/>
              </w:rPr>
              <w:t xml:space="preserve">說明目前各種人類活動如何影響空氣品質。 </w:t>
            </w:r>
          </w:p>
          <w:p w14:paraId="3351D432" w14:textId="75DA84F9" w:rsidR="0071109C" w:rsidRPr="0071109C" w:rsidRDefault="0071109C"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10.</w:t>
            </w:r>
            <w:r w:rsidRPr="0071109C">
              <w:rPr>
                <w:rFonts w:asciiTheme="minorEastAsia" w:hAnsiTheme="minorEastAsia" w:hint="eastAsia"/>
                <w:color w:val="000000" w:themeColor="text1"/>
                <w:sz w:val="16"/>
                <w:szCs w:val="16"/>
              </w:rPr>
              <w:t>與學生討論各種減緩空氣汙染的解決方法，引導出植物對於淨化空氣也有效果。</w:t>
            </w:r>
          </w:p>
          <w:p w14:paraId="381175EA" w14:textId="77777777" w:rsidR="0071109C" w:rsidRDefault="0071109C"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11.</w:t>
            </w:r>
            <w:r w:rsidRPr="0071109C">
              <w:rPr>
                <w:rFonts w:asciiTheme="minorEastAsia" w:hAnsiTheme="minorEastAsia" w:hint="eastAsia"/>
                <w:color w:val="000000" w:themeColor="text1"/>
                <w:sz w:val="16"/>
                <w:szCs w:val="16"/>
              </w:rPr>
              <w:t>.以不同項目說明植物淨化空氣的能力，例如光合作用、阻擋懸浮微粒沉降與分解有害物質等。</w:t>
            </w:r>
          </w:p>
          <w:p w14:paraId="2323B971" w14:textId="144D7740" w:rsidR="0071109C" w:rsidRPr="0071109C" w:rsidRDefault="0071109C"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12</w:t>
            </w:r>
            <w:r w:rsidRPr="0071109C">
              <w:rPr>
                <w:rFonts w:asciiTheme="minorEastAsia" w:hAnsiTheme="minorEastAsia" w:hint="eastAsia"/>
                <w:color w:val="000000" w:themeColor="text1"/>
                <w:sz w:val="16"/>
                <w:szCs w:val="16"/>
              </w:rPr>
              <w:t>.說明植物能提供遮陰，與植物的蒸散作用能帶走熱以調節溫度的功能。</w:t>
            </w:r>
          </w:p>
          <w:p w14:paraId="3E3C729E" w14:textId="07E418CB" w:rsidR="0071109C" w:rsidRPr="0071109C" w:rsidRDefault="0071109C"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13</w:t>
            </w:r>
            <w:r w:rsidRPr="0071109C">
              <w:rPr>
                <w:rFonts w:asciiTheme="minorEastAsia" w:hAnsiTheme="minorEastAsia" w:hint="eastAsia"/>
                <w:color w:val="000000" w:themeColor="text1"/>
                <w:sz w:val="16"/>
                <w:szCs w:val="16"/>
              </w:rPr>
              <w:t>.說明在森林中聞到的獨特香氣是植物所散發出來的芬多精，以及芬多精對植物自身和人體的益處有哪些。</w:t>
            </w:r>
          </w:p>
          <w:p w14:paraId="27C41DB4" w14:textId="7CE21247" w:rsidR="0071109C" w:rsidRPr="0071109C" w:rsidRDefault="0071109C" w:rsidP="002F49F3">
            <w:pPr>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14</w:t>
            </w:r>
            <w:r w:rsidRPr="0071109C">
              <w:rPr>
                <w:rFonts w:asciiTheme="minorEastAsia" w:hAnsiTheme="minorEastAsia" w:hint="eastAsia"/>
                <w:color w:val="000000" w:themeColor="text1"/>
                <w:sz w:val="16"/>
                <w:szCs w:val="16"/>
              </w:rPr>
              <w:t>.說明如何取得人類活動與植物之間的平衡，進而達到維持地球環境品質的目的。</w:t>
            </w:r>
          </w:p>
        </w:tc>
        <w:tc>
          <w:tcPr>
            <w:tcW w:w="425" w:type="dxa"/>
            <w:tcBorders>
              <w:bottom w:val="single" w:sz="4" w:space="0" w:color="auto"/>
            </w:tcBorders>
            <w:vAlign w:val="center"/>
          </w:tcPr>
          <w:p w14:paraId="13DA35DB" w14:textId="1BAB6B31" w:rsidR="005E7C9B" w:rsidRPr="001D2220" w:rsidRDefault="00DE5003" w:rsidP="00D20370">
            <w:pPr>
              <w:jc w:val="center"/>
              <w:rPr>
                <w:rFonts w:asciiTheme="minorEastAsia" w:hAnsiTheme="minorEastAsia"/>
                <w:color w:val="000000" w:themeColor="text1"/>
                <w:sz w:val="16"/>
                <w:szCs w:val="16"/>
              </w:rPr>
            </w:pPr>
            <w:r>
              <w:rPr>
                <w:rFonts w:asciiTheme="minorEastAsia" w:hAnsiTheme="minorEastAsia" w:hint="eastAsia"/>
                <w:color w:val="000000" w:themeColor="text1"/>
                <w:sz w:val="16"/>
                <w:szCs w:val="16"/>
              </w:rPr>
              <w:lastRenderedPageBreak/>
              <w:t>3</w:t>
            </w:r>
          </w:p>
        </w:tc>
        <w:tc>
          <w:tcPr>
            <w:tcW w:w="851" w:type="dxa"/>
            <w:tcBorders>
              <w:bottom w:val="single" w:sz="4" w:space="0" w:color="auto"/>
            </w:tcBorders>
            <w:shd w:val="clear" w:color="auto" w:fill="auto"/>
          </w:tcPr>
          <w:p w14:paraId="6019CA16" w14:textId="77777777" w:rsidR="005E7C9B" w:rsidRDefault="005E7C9B"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1.電腦、投影機、圖片資料或簡報檔。</w:t>
            </w:r>
          </w:p>
          <w:p w14:paraId="21DF0DA8" w14:textId="54E938DE" w:rsidR="005E7C9B" w:rsidRPr="001D2220" w:rsidRDefault="005E7C9B" w:rsidP="00F943B0">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2.</w:t>
            </w:r>
            <w:r w:rsidRPr="001D2220">
              <w:rPr>
                <w:rFonts w:asciiTheme="minorEastAsia" w:hAnsiTheme="minorEastAsia"/>
                <w:color w:val="000000" w:themeColor="text1"/>
                <w:sz w:val="16"/>
                <w:szCs w:val="16"/>
              </w:rPr>
              <w:t>實驗所需器材。</w:t>
            </w:r>
          </w:p>
          <w:p w14:paraId="34385988" w14:textId="3B25529C" w:rsidR="005E7C9B" w:rsidRPr="001D2220" w:rsidRDefault="005E7C9B" w:rsidP="00AE062C">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3.預約實驗室。</w:t>
            </w:r>
          </w:p>
          <w:p w14:paraId="3550DF5C" w14:textId="77777777" w:rsidR="005E7C9B" w:rsidRPr="001D2220" w:rsidRDefault="005E7C9B" w:rsidP="00F943B0">
            <w:pPr>
              <w:pStyle w:val="Default"/>
              <w:spacing w:line="240" w:lineRule="exact"/>
              <w:jc w:val="both"/>
              <w:rPr>
                <w:rFonts w:asciiTheme="minorEastAsia" w:hAnsiTheme="minorEastAsia"/>
                <w:color w:val="000000" w:themeColor="text1"/>
                <w:sz w:val="16"/>
                <w:szCs w:val="16"/>
              </w:rPr>
            </w:pPr>
          </w:p>
        </w:tc>
        <w:tc>
          <w:tcPr>
            <w:tcW w:w="709" w:type="dxa"/>
            <w:tcBorders>
              <w:bottom w:val="single" w:sz="4" w:space="0" w:color="auto"/>
            </w:tcBorders>
            <w:shd w:val="clear" w:color="auto" w:fill="auto"/>
          </w:tcPr>
          <w:p w14:paraId="586AA9C6" w14:textId="77777777" w:rsidR="005E7C9B" w:rsidRPr="001D2220" w:rsidRDefault="005E7C9B"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1.口頭評量</w:t>
            </w:r>
          </w:p>
          <w:p w14:paraId="0EFFED78" w14:textId="77777777" w:rsidR="005E7C9B" w:rsidRPr="001D2220" w:rsidRDefault="005E7C9B"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2.實作評量</w:t>
            </w:r>
          </w:p>
          <w:p w14:paraId="7A95AD3A" w14:textId="0B45D496" w:rsidR="005E7C9B" w:rsidRPr="001D2220" w:rsidRDefault="005E7C9B" w:rsidP="00F943B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3.紙筆評量</w:t>
            </w:r>
          </w:p>
        </w:tc>
        <w:tc>
          <w:tcPr>
            <w:tcW w:w="1134" w:type="dxa"/>
            <w:tcBorders>
              <w:bottom w:val="single" w:sz="4" w:space="0" w:color="auto"/>
            </w:tcBorders>
            <w:shd w:val="clear" w:color="auto" w:fill="auto"/>
          </w:tcPr>
          <w:p w14:paraId="2AE84A9B" w14:textId="418DD825" w:rsidR="005E7C9B" w:rsidRDefault="005E7C9B" w:rsidP="00F943B0">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【環境教育】</w:t>
            </w:r>
          </w:p>
          <w:p w14:paraId="72B04A28" w14:textId="026C8C99" w:rsidR="005E7C9B" w:rsidRDefault="005E7C9B" w:rsidP="00F943B0">
            <w:pPr>
              <w:pStyle w:val="Default"/>
              <w:spacing w:line="240" w:lineRule="exact"/>
              <w:jc w:val="both"/>
              <w:rPr>
                <w:rFonts w:asciiTheme="minorEastAsia" w:hAnsiTheme="minorEastAsia"/>
                <w:color w:val="000000" w:themeColor="text1"/>
                <w:sz w:val="16"/>
                <w:szCs w:val="16"/>
              </w:rPr>
            </w:pPr>
            <w:r w:rsidRPr="00132DE8">
              <w:rPr>
                <w:rFonts w:asciiTheme="minorEastAsia" w:hAnsiTheme="minorEastAsia" w:hint="eastAsia"/>
                <w:color w:val="000000" w:themeColor="text1"/>
                <w:sz w:val="16"/>
                <w:szCs w:val="16"/>
              </w:rPr>
              <w:t>環J11</w:t>
            </w:r>
            <w:r>
              <w:rPr>
                <w:rFonts w:asciiTheme="minorEastAsia" w:hAnsiTheme="minorEastAsia" w:hint="eastAsia"/>
                <w:color w:val="000000" w:themeColor="text1"/>
                <w:sz w:val="16"/>
                <w:szCs w:val="16"/>
              </w:rPr>
              <w:t xml:space="preserve"> </w:t>
            </w:r>
            <w:r w:rsidRPr="00132DE8">
              <w:rPr>
                <w:rFonts w:asciiTheme="minorEastAsia" w:hAnsiTheme="minorEastAsia" w:hint="eastAsia"/>
                <w:color w:val="000000" w:themeColor="text1"/>
                <w:sz w:val="16"/>
                <w:szCs w:val="16"/>
              </w:rPr>
              <w:t>了解天然災害的人為影響因子。</w:t>
            </w:r>
          </w:p>
          <w:p w14:paraId="5BEACC8A" w14:textId="0EA08C81" w:rsidR="005E7C9B" w:rsidRPr="001D2220" w:rsidRDefault="005E7C9B" w:rsidP="00F943B0">
            <w:pPr>
              <w:pStyle w:val="Default"/>
              <w:spacing w:line="240" w:lineRule="exact"/>
              <w:jc w:val="both"/>
              <w:rPr>
                <w:rFonts w:asciiTheme="minorEastAsia" w:hAnsiTheme="minorEastAsia"/>
                <w:color w:val="000000" w:themeColor="text1"/>
                <w:sz w:val="16"/>
                <w:szCs w:val="16"/>
              </w:rPr>
            </w:pPr>
            <w:r w:rsidRPr="00132DE8">
              <w:rPr>
                <w:rFonts w:asciiTheme="minorEastAsia" w:hAnsiTheme="minorEastAsia" w:hint="eastAsia"/>
                <w:color w:val="000000" w:themeColor="text1"/>
                <w:sz w:val="16"/>
                <w:szCs w:val="16"/>
              </w:rPr>
              <w:t>環J15認識產品的生命週期，探討其生態足跡、水足跡及碳足跡。</w:t>
            </w:r>
          </w:p>
          <w:p w14:paraId="2C82E9F0" w14:textId="7233A1A5" w:rsidR="005E7C9B" w:rsidRDefault="005E7C9B" w:rsidP="00F943B0">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【防災教育】</w:t>
            </w:r>
          </w:p>
          <w:p w14:paraId="403AF520" w14:textId="3D5CF05B" w:rsidR="005E7C9B" w:rsidRPr="001D2220" w:rsidRDefault="005E7C9B" w:rsidP="00F943B0">
            <w:pPr>
              <w:pStyle w:val="Default"/>
              <w:spacing w:line="240" w:lineRule="exact"/>
              <w:jc w:val="both"/>
              <w:rPr>
                <w:rFonts w:asciiTheme="minorEastAsia" w:hAnsiTheme="minorEastAsia"/>
                <w:color w:val="000000" w:themeColor="text1"/>
                <w:sz w:val="16"/>
                <w:szCs w:val="16"/>
              </w:rPr>
            </w:pPr>
            <w:r w:rsidRPr="00132DE8">
              <w:rPr>
                <w:rFonts w:asciiTheme="minorEastAsia" w:hAnsiTheme="minorEastAsia" w:hint="eastAsia"/>
                <w:color w:val="000000" w:themeColor="text1"/>
                <w:sz w:val="16"/>
                <w:szCs w:val="16"/>
              </w:rPr>
              <w:t>防J1</w:t>
            </w:r>
            <w:r>
              <w:rPr>
                <w:rFonts w:asciiTheme="minorEastAsia" w:hAnsiTheme="minorEastAsia" w:hint="eastAsia"/>
                <w:color w:val="000000" w:themeColor="text1"/>
                <w:sz w:val="16"/>
                <w:szCs w:val="16"/>
              </w:rPr>
              <w:t xml:space="preserve"> </w:t>
            </w:r>
            <w:r w:rsidRPr="00132DE8">
              <w:rPr>
                <w:rFonts w:asciiTheme="minorEastAsia" w:hAnsiTheme="minorEastAsia" w:hint="eastAsia"/>
                <w:color w:val="000000" w:themeColor="text1"/>
                <w:sz w:val="16"/>
                <w:szCs w:val="16"/>
              </w:rPr>
              <w:t>臺灣災</w:t>
            </w:r>
            <w:r w:rsidRPr="00132DE8">
              <w:rPr>
                <w:rFonts w:asciiTheme="minorEastAsia" w:hAnsiTheme="minorEastAsia" w:hint="eastAsia"/>
                <w:color w:val="000000" w:themeColor="text1"/>
                <w:sz w:val="16"/>
                <w:szCs w:val="16"/>
              </w:rPr>
              <w:lastRenderedPageBreak/>
              <w:t>害的風險因子包含社會、經濟、環境、土地利用</w:t>
            </w:r>
            <w:r w:rsidRPr="00227621">
              <w:rPr>
                <w:rFonts w:asciiTheme="minorEastAsia" w:hAnsiTheme="minorEastAsia" w:hint="eastAsia"/>
                <w:color w:val="000000" w:themeColor="text1"/>
                <w:sz w:val="16"/>
                <w:szCs w:val="16"/>
              </w:rPr>
              <w:t>…</w:t>
            </w:r>
            <w:r w:rsidRPr="00132DE8">
              <w:rPr>
                <w:rFonts w:asciiTheme="minorEastAsia" w:hAnsiTheme="minorEastAsia" w:hint="eastAsia"/>
                <w:color w:val="000000" w:themeColor="text1"/>
                <w:sz w:val="16"/>
                <w:szCs w:val="16"/>
              </w:rPr>
              <w:t>…。</w:t>
            </w:r>
          </w:p>
          <w:p w14:paraId="3555568F" w14:textId="7506636F" w:rsidR="005E7C9B" w:rsidRPr="001D2220" w:rsidRDefault="005E7C9B" w:rsidP="00F943B0">
            <w:pPr>
              <w:pStyle w:val="Default"/>
              <w:spacing w:line="240" w:lineRule="exact"/>
              <w:jc w:val="both"/>
              <w:rPr>
                <w:rFonts w:asciiTheme="minorEastAsia" w:hAnsiTheme="minorEastAsia"/>
                <w:color w:val="000000" w:themeColor="text1"/>
                <w:sz w:val="16"/>
                <w:szCs w:val="16"/>
              </w:rPr>
            </w:pPr>
            <w:r>
              <w:rPr>
                <w:rFonts w:asciiTheme="minorEastAsia" w:hAnsiTheme="minorEastAsia" w:hint="eastAsia"/>
                <w:color w:val="000000" w:themeColor="text1"/>
                <w:sz w:val="16"/>
                <w:szCs w:val="16"/>
              </w:rPr>
              <w:t>【戶外教育】</w:t>
            </w:r>
          </w:p>
          <w:p w14:paraId="5B237DFC" w14:textId="5EFE5C33" w:rsidR="005E7C9B" w:rsidRPr="001D2220" w:rsidRDefault="005E7C9B" w:rsidP="00F943B0">
            <w:pPr>
              <w:pStyle w:val="Default"/>
              <w:spacing w:line="240" w:lineRule="exact"/>
              <w:jc w:val="both"/>
              <w:rPr>
                <w:rFonts w:asciiTheme="minorEastAsia" w:hAnsiTheme="minorEastAsia"/>
                <w:color w:val="000000" w:themeColor="text1"/>
                <w:sz w:val="16"/>
                <w:szCs w:val="16"/>
              </w:rPr>
            </w:pPr>
            <w:r w:rsidRPr="00132DE8">
              <w:rPr>
                <w:rFonts w:asciiTheme="minorEastAsia" w:hAnsiTheme="minorEastAsia" w:hint="eastAsia"/>
                <w:color w:val="000000" w:themeColor="text1"/>
                <w:sz w:val="16"/>
                <w:szCs w:val="16"/>
              </w:rPr>
              <w:t>戶J4</w:t>
            </w:r>
            <w:r>
              <w:rPr>
                <w:rFonts w:asciiTheme="minorEastAsia" w:hAnsiTheme="minorEastAsia" w:hint="eastAsia"/>
                <w:color w:val="000000" w:themeColor="text1"/>
                <w:sz w:val="16"/>
                <w:szCs w:val="16"/>
              </w:rPr>
              <w:t xml:space="preserve"> </w:t>
            </w:r>
            <w:r w:rsidRPr="00132DE8">
              <w:rPr>
                <w:rFonts w:asciiTheme="minorEastAsia" w:hAnsiTheme="minorEastAsia" w:hint="eastAsia"/>
                <w:color w:val="000000" w:themeColor="text1"/>
                <w:sz w:val="16"/>
                <w:szCs w:val="16"/>
              </w:rPr>
              <w:t>理解永續發展的意義與責任，並在參與活動的過程中落實原則。</w:t>
            </w:r>
          </w:p>
        </w:tc>
        <w:tc>
          <w:tcPr>
            <w:tcW w:w="786" w:type="dxa"/>
            <w:tcBorders>
              <w:bottom w:val="single" w:sz="4" w:space="0" w:color="auto"/>
            </w:tcBorders>
          </w:tcPr>
          <w:p w14:paraId="6297A9CE" w14:textId="77777777" w:rsidR="005E7C9B" w:rsidRDefault="005E7C9B" w:rsidP="00F943B0">
            <w:pPr>
              <w:pStyle w:val="Default"/>
              <w:spacing w:line="240" w:lineRule="exact"/>
              <w:jc w:val="both"/>
              <w:rPr>
                <w:rFonts w:asciiTheme="minorEastAsia" w:hAnsiTheme="minorEastAsia"/>
                <w:color w:val="000000" w:themeColor="text1"/>
                <w:sz w:val="16"/>
                <w:szCs w:val="16"/>
              </w:rPr>
            </w:pPr>
          </w:p>
        </w:tc>
      </w:tr>
      <w:tr w:rsidR="005E7C9B" w:rsidRPr="001D2220" w14:paraId="4FA79EDA" w14:textId="6F5A234B" w:rsidTr="00E53C55">
        <w:trPr>
          <w:trHeight w:val="6893"/>
        </w:trPr>
        <w:tc>
          <w:tcPr>
            <w:tcW w:w="395" w:type="dxa"/>
            <w:tcBorders>
              <w:top w:val="single" w:sz="4" w:space="0" w:color="auto"/>
            </w:tcBorders>
            <w:vAlign w:val="center"/>
          </w:tcPr>
          <w:p w14:paraId="04F2D5A4" w14:textId="77777777" w:rsidR="005E7C9B" w:rsidRPr="001D2220" w:rsidRDefault="005E7C9B" w:rsidP="00E05270">
            <w:pPr>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lastRenderedPageBreak/>
              <w:t>二十</w:t>
            </w:r>
          </w:p>
        </w:tc>
        <w:tc>
          <w:tcPr>
            <w:tcW w:w="570" w:type="dxa"/>
            <w:tcBorders>
              <w:top w:val="single" w:sz="4" w:space="0" w:color="auto"/>
            </w:tcBorders>
            <w:vAlign w:val="center"/>
          </w:tcPr>
          <w:p w14:paraId="3280F2F5" w14:textId="77777777" w:rsidR="005E7C9B" w:rsidRPr="001D2220" w:rsidRDefault="005E7C9B"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6/22-</w:t>
            </w:r>
          </w:p>
          <w:p w14:paraId="72FAA7C0" w14:textId="17F570A8" w:rsidR="005E7C9B" w:rsidRPr="001D2220" w:rsidRDefault="005E7C9B"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6/26</w:t>
            </w:r>
          </w:p>
        </w:tc>
        <w:tc>
          <w:tcPr>
            <w:tcW w:w="425" w:type="dxa"/>
            <w:tcBorders>
              <w:top w:val="single" w:sz="4" w:space="0" w:color="auto"/>
            </w:tcBorders>
            <w:vAlign w:val="center"/>
          </w:tcPr>
          <w:p w14:paraId="15027347" w14:textId="0268744F" w:rsidR="005E7C9B" w:rsidRPr="00A633BF" w:rsidRDefault="005E7C9B" w:rsidP="009F68C8">
            <w:pPr>
              <w:spacing w:line="240" w:lineRule="exact"/>
              <w:jc w:val="both"/>
              <w:rPr>
                <w:rFonts w:asciiTheme="minorEastAsia" w:hAnsiTheme="minorEastAsia" w:cs="Times New Roman"/>
                <w:color w:val="000000" w:themeColor="text1"/>
                <w:kern w:val="0"/>
                <w:sz w:val="16"/>
                <w:szCs w:val="16"/>
              </w:rPr>
            </w:pPr>
            <w:r w:rsidRPr="00A633BF">
              <w:rPr>
                <w:rFonts w:hint="eastAsia"/>
                <w:color w:val="000000"/>
                <w:sz w:val="16"/>
                <w:szCs w:val="16"/>
              </w:rPr>
              <w:t>第</w:t>
            </w:r>
            <w:r>
              <w:rPr>
                <w:rFonts w:hint="eastAsia"/>
                <w:color w:val="000000"/>
                <w:sz w:val="16"/>
                <w:szCs w:val="16"/>
              </w:rPr>
              <w:t>一</w:t>
            </w:r>
            <w:r w:rsidRPr="00A633BF">
              <w:rPr>
                <w:rFonts w:hint="eastAsia"/>
                <w:color w:val="000000"/>
                <w:sz w:val="16"/>
                <w:szCs w:val="16"/>
              </w:rPr>
              <w:t>～</w:t>
            </w:r>
            <w:r>
              <w:rPr>
                <w:rFonts w:hint="eastAsia"/>
                <w:color w:val="000000"/>
                <w:sz w:val="16"/>
                <w:szCs w:val="16"/>
              </w:rPr>
              <w:t>三</w:t>
            </w:r>
            <w:r w:rsidRPr="00A633BF">
              <w:rPr>
                <w:rFonts w:hint="eastAsia"/>
                <w:color w:val="000000"/>
                <w:sz w:val="16"/>
                <w:szCs w:val="16"/>
              </w:rPr>
              <w:t>章</w:t>
            </w:r>
          </w:p>
        </w:tc>
        <w:tc>
          <w:tcPr>
            <w:tcW w:w="459" w:type="dxa"/>
            <w:tcBorders>
              <w:top w:val="single" w:sz="4" w:space="0" w:color="auto"/>
            </w:tcBorders>
            <w:vAlign w:val="center"/>
          </w:tcPr>
          <w:p w14:paraId="1A0D2E75" w14:textId="561C89A7" w:rsidR="005E7C9B" w:rsidRPr="00A633BF" w:rsidRDefault="005E7C9B" w:rsidP="00EA4D19">
            <w:pPr>
              <w:spacing w:line="240" w:lineRule="exact"/>
              <w:jc w:val="center"/>
              <w:rPr>
                <w:rFonts w:asciiTheme="minorEastAsia" w:hAnsiTheme="minorEastAsia"/>
                <w:color w:val="000000" w:themeColor="text1"/>
                <w:sz w:val="16"/>
                <w:szCs w:val="16"/>
              </w:rPr>
            </w:pPr>
            <w:r w:rsidRPr="00A633BF">
              <w:rPr>
                <w:rFonts w:hint="eastAsia"/>
                <w:color w:val="000000"/>
                <w:sz w:val="16"/>
                <w:szCs w:val="16"/>
              </w:rPr>
              <w:t>複習第</w:t>
            </w:r>
            <w:r>
              <w:rPr>
                <w:rFonts w:hint="eastAsia"/>
                <w:color w:val="000000"/>
                <w:sz w:val="16"/>
                <w:szCs w:val="16"/>
              </w:rPr>
              <w:t>一</w:t>
            </w:r>
            <w:r w:rsidRPr="00A633BF">
              <w:rPr>
                <w:rFonts w:hint="eastAsia"/>
                <w:color w:val="000000"/>
                <w:sz w:val="16"/>
                <w:szCs w:val="16"/>
              </w:rPr>
              <w:t>～</w:t>
            </w:r>
            <w:r>
              <w:rPr>
                <w:rFonts w:hint="eastAsia"/>
                <w:color w:val="000000"/>
                <w:sz w:val="16"/>
                <w:szCs w:val="16"/>
              </w:rPr>
              <w:t>三</w:t>
            </w:r>
            <w:r w:rsidRPr="00A633BF">
              <w:rPr>
                <w:rFonts w:hint="eastAsia"/>
                <w:color w:val="000000"/>
                <w:sz w:val="16"/>
                <w:szCs w:val="16"/>
              </w:rPr>
              <w:t>章</w:t>
            </w:r>
          </w:p>
        </w:tc>
        <w:tc>
          <w:tcPr>
            <w:tcW w:w="709" w:type="dxa"/>
            <w:tcBorders>
              <w:top w:val="single" w:sz="4" w:space="0" w:color="auto"/>
            </w:tcBorders>
          </w:tcPr>
          <w:p w14:paraId="18A5BB1D"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A1 身心素質與自我精進</w:t>
            </w:r>
          </w:p>
          <w:p w14:paraId="2907F8D7"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A2 系統思考與解決問題</w:t>
            </w:r>
          </w:p>
          <w:p w14:paraId="31E21783"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A3</w:t>
            </w:r>
            <w:r w:rsidRPr="001D2220">
              <w:rPr>
                <w:rFonts w:asciiTheme="minorEastAsia" w:hAnsiTheme="minorEastAsia" w:hint="eastAsia"/>
                <w:color w:val="000000" w:themeColor="text1"/>
                <w:sz w:val="16"/>
                <w:szCs w:val="16"/>
              </w:rPr>
              <w:t xml:space="preserve"> 規劃執行 與創新應變</w:t>
            </w:r>
          </w:p>
          <w:p w14:paraId="49ACDA66"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B1 符號運用 與溝通表達</w:t>
            </w:r>
          </w:p>
          <w:p w14:paraId="074364C8"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B2 科技資訊與媒體素養</w:t>
            </w:r>
          </w:p>
          <w:p w14:paraId="3F7E0B72"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B3 藝術涵養與美感素養</w:t>
            </w:r>
          </w:p>
          <w:p w14:paraId="6189F67E"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C1 道德實踐與公民意識</w:t>
            </w:r>
          </w:p>
          <w:p w14:paraId="04C23710"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C2 人際關係與團隊合作</w:t>
            </w:r>
          </w:p>
          <w:p w14:paraId="735E9A6E" w14:textId="29C71AE2"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C3 多元文化與國際理解</w:t>
            </w:r>
          </w:p>
        </w:tc>
        <w:tc>
          <w:tcPr>
            <w:tcW w:w="2551" w:type="dxa"/>
            <w:tcBorders>
              <w:top w:val="single" w:sz="4" w:space="0" w:color="auto"/>
            </w:tcBorders>
          </w:tcPr>
          <w:p w14:paraId="0F5766C0" w14:textId="7CC8184D"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000BCE">
              <w:rPr>
                <w:rFonts w:asciiTheme="minorEastAsia" w:hAnsiTheme="minorEastAsia" w:hint="eastAsia"/>
                <w:color w:val="000000" w:themeColor="text1"/>
                <w:sz w:val="16"/>
                <w:szCs w:val="16"/>
              </w:rPr>
              <w:t>第</w:t>
            </w:r>
            <w:r>
              <w:rPr>
                <w:rFonts w:asciiTheme="minorEastAsia" w:hAnsiTheme="minorEastAsia" w:hint="eastAsia"/>
                <w:color w:val="000000" w:themeColor="text1"/>
                <w:sz w:val="16"/>
                <w:szCs w:val="16"/>
              </w:rPr>
              <w:t>1～3</w:t>
            </w:r>
            <w:r w:rsidRPr="00000BCE">
              <w:rPr>
                <w:rFonts w:asciiTheme="minorEastAsia" w:hAnsiTheme="minorEastAsia" w:hint="eastAsia"/>
                <w:color w:val="000000" w:themeColor="text1"/>
                <w:sz w:val="16"/>
                <w:szCs w:val="16"/>
              </w:rPr>
              <w:t>章所對應的</w:t>
            </w:r>
            <w:r>
              <w:rPr>
                <w:rFonts w:asciiTheme="minorEastAsia" w:hAnsiTheme="minorEastAsia" w:hint="eastAsia"/>
                <w:color w:val="000000" w:themeColor="text1"/>
                <w:sz w:val="16"/>
                <w:szCs w:val="16"/>
              </w:rPr>
              <w:t>核心素養具體內涵</w:t>
            </w:r>
            <w:r w:rsidRPr="00000BCE">
              <w:rPr>
                <w:rFonts w:asciiTheme="minorEastAsia" w:hAnsiTheme="minorEastAsia" w:hint="eastAsia"/>
                <w:color w:val="000000" w:themeColor="text1"/>
                <w:sz w:val="16"/>
                <w:szCs w:val="16"/>
              </w:rPr>
              <w:t>。</w:t>
            </w:r>
          </w:p>
        </w:tc>
        <w:tc>
          <w:tcPr>
            <w:tcW w:w="1701" w:type="dxa"/>
            <w:tcBorders>
              <w:top w:val="single" w:sz="4" w:space="0" w:color="auto"/>
            </w:tcBorders>
          </w:tcPr>
          <w:p w14:paraId="270D7FBC" w14:textId="79655EF6" w:rsidR="005E7C9B" w:rsidRPr="001D2220" w:rsidRDefault="005E7C9B" w:rsidP="00960D80">
            <w:pPr>
              <w:pStyle w:val="Default"/>
              <w:spacing w:line="240" w:lineRule="exact"/>
              <w:jc w:val="both"/>
              <w:rPr>
                <w:rFonts w:asciiTheme="minorEastAsia" w:hAnsiTheme="minorEastAsia"/>
                <w:color w:val="000000" w:themeColor="text1"/>
                <w:sz w:val="16"/>
                <w:szCs w:val="16"/>
              </w:rPr>
            </w:pPr>
            <w:r w:rsidRPr="00000BCE">
              <w:rPr>
                <w:rFonts w:asciiTheme="minorEastAsia" w:hAnsiTheme="minorEastAsia" w:hint="eastAsia"/>
                <w:color w:val="000000" w:themeColor="text1"/>
                <w:sz w:val="16"/>
                <w:szCs w:val="16"/>
              </w:rPr>
              <w:t>第</w:t>
            </w:r>
            <w:r>
              <w:rPr>
                <w:rFonts w:asciiTheme="minorEastAsia" w:hAnsiTheme="minorEastAsia" w:hint="eastAsia"/>
                <w:color w:val="000000" w:themeColor="text1"/>
                <w:sz w:val="16"/>
                <w:szCs w:val="16"/>
              </w:rPr>
              <w:t>1～3</w:t>
            </w:r>
            <w:r w:rsidRPr="00000BCE">
              <w:rPr>
                <w:rFonts w:asciiTheme="minorEastAsia" w:hAnsiTheme="minorEastAsia" w:hint="eastAsia"/>
                <w:color w:val="000000" w:themeColor="text1"/>
                <w:sz w:val="16"/>
                <w:szCs w:val="16"/>
              </w:rPr>
              <w:t>章所對應的學習表現。</w:t>
            </w:r>
          </w:p>
        </w:tc>
        <w:tc>
          <w:tcPr>
            <w:tcW w:w="1134" w:type="dxa"/>
            <w:tcBorders>
              <w:top w:val="single" w:sz="4" w:space="0" w:color="auto"/>
            </w:tcBorders>
          </w:tcPr>
          <w:p w14:paraId="4BEA1AAD" w14:textId="231105D3" w:rsidR="005E7C9B" w:rsidRPr="00A633BF" w:rsidRDefault="005E7C9B" w:rsidP="00A633BF">
            <w:pPr>
              <w:pStyle w:val="10"/>
              <w:rPr>
                <w:rFonts w:ascii="Times New Roman" w:hAnsi="Times New Roman"/>
                <w:color w:val="000000"/>
              </w:rPr>
            </w:pPr>
            <w:r w:rsidRPr="009A3692">
              <w:rPr>
                <w:rFonts w:hint="eastAsia"/>
                <w:color w:val="000000"/>
              </w:rPr>
              <w:t>複習第</w:t>
            </w:r>
            <w:r>
              <w:rPr>
                <w:rFonts w:hint="eastAsia"/>
                <w:color w:val="000000"/>
              </w:rPr>
              <w:t>1</w:t>
            </w:r>
            <w:r w:rsidRPr="009A3692">
              <w:rPr>
                <w:rFonts w:hint="eastAsia"/>
                <w:color w:val="000000"/>
              </w:rPr>
              <w:t>～</w:t>
            </w:r>
            <w:r>
              <w:rPr>
                <w:rFonts w:hint="eastAsia"/>
                <w:color w:val="000000"/>
              </w:rPr>
              <w:t>3</w:t>
            </w:r>
            <w:r w:rsidRPr="009A3692">
              <w:rPr>
                <w:rFonts w:hint="eastAsia"/>
                <w:color w:val="000000"/>
              </w:rPr>
              <w:t>章</w:t>
            </w:r>
            <w:r>
              <w:rPr>
                <w:rFonts w:hint="eastAsia"/>
                <w:color w:val="000000"/>
              </w:rPr>
              <w:t>。</w:t>
            </w:r>
          </w:p>
        </w:tc>
        <w:tc>
          <w:tcPr>
            <w:tcW w:w="1560" w:type="dxa"/>
            <w:tcBorders>
              <w:top w:val="single" w:sz="4" w:space="0" w:color="auto"/>
            </w:tcBorders>
            <w:shd w:val="clear" w:color="auto" w:fill="auto"/>
          </w:tcPr>
          <w:p w14:paraId="6F0E2E58" w14:textId="5F193748" w:rsidR="005E7C9B" w:rsidRPr="00A633BF" w:rsidRDefault="005E7C9B" w:rsidP="00A633BF">
            <w:pPr>
              <w:pStyle w:val="10"/>
              <w:rPr>
                <w:rFonts w:ascii="Times New Roman" w:hAnsi="Times New Roman"/>
                <w:color w:val="000000"/>
              </w:rPr>
            </w:pPr>
            <w:r w:rsidRPr="009A3692">
              <w:rPr>
                <w:rFonts w:hint="eastAsia"/>
                <w:color w:val="000000"/>
              </w:rPr>
              <w:t>複習第</w:t>
            </w:r>
            <w:r>
              <w:rPr>
                <w:rFonts w:hint="eastAsia"/>
                <w:color w:val="000000"/>
              </w:rPr>
              <w:t>1</w:t>
            </w:r>
            <w:r w:rsidRPr="009A3692">
              <w:rPr>
                <w:rFonts w:hint="eastAsia"/>
                <w:color w:val="000000"/>
              </w:rPr>
              <w:t>～</w:t>
            </w:r>
            <w:r>
              <w:rPr>
                <w:rFonts w:hint="eastAsia"/>
                <w:color w:val="000000"/>
              </w:rPr>
              <w:t>3</w:t>
            </w:r>
            <w:r w:rsidRPr="009A3692">
              <w:rPr>
                <w:rFonts w:hint="eastAsia"/>
                <w:color w:val="000000"/>
              </w:rPr>
              <w:t>章</w:t>
            </w:r>
            <w:r>
              <w:rPr>
                <w:rFonts w:hint="eastAsia"/>
                <w:color w:val="000000"/>
              </w:rPr>
              <w:t>課程。</w:t>
            </w:r>
          </w:p>
        </w:tc>
        <w:tc>
          <w:tcPr>
            <w:tcW w:w="2551" w:type="dxa"/>
            <w:tcBorders>
              <w:top w:val="single" w:sz="4" w:space="0" w:color="auto"/>
            </w:tcBorders>
          </w:tcPr>
          <w:p w14:paraId="0748D4DA" w14:textId="28328F5A" w:rsidR="005E7C9B" w:rsidRPr="001D2220" w:rsidRDefault="00FF7FFA" w:rsidP="002F49F3">
            <w:pPr>
              <w:jc w:val="both"/>
              <w:rPr>
                <w:rFonts w:asciiTheme="minorEastAsia" w:hAnsiTheme="minorEastAsia"/>
                <w:color w:val="000000" w:themeColor="text1"/>
                <w:sz w:val="16"/>
                <w:szCs w:val="16"/>
              </w:rPr>
            </w:pPr>
            <w:r w:rsidRPr="00FF7FFA">
              <w:rPr>
                <w:rFonts w:asciiTheme="minorEastAsia" w:hAnsiTheme="minorEastAsia" w:hint="eastAsia"/>
                <w:color w:val="000000" w:themeColor="text1"/>
                <w:sz w:val="16"/>
                <w:szCs w:val="16"/>
              </w:rPr>
              <w:t>複習第1～3章課程。</w:t>
            </w:r>
          </w:p>
        </w:tc>
        <w:tc>
          <w:tcPr>
            <w:tcW w:w="425" w:type="dxa"/>
            <w:tcBorders>
              <w:top w:val="single" w:sz="4" w:space="0" w:color="auto"/>
            </w:tcBorders>
            <w:vAlign w:val="center"/>
          </w:tcPr>
          <w:p w14:paraId="0E14DB76" w14:textId="29B45C62" w:rsidR="005E7C9B" w:rsidRPr="001D2220" w:rsidRDefault="005E7C9B" w:rsidP="00D20370">
            <w:pPr>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3</w:t>
            </w:r>
          </w:p>
        </w:tc>
        <w:tc>
          <w:tcPr>
            <w:tcW w:w="851" w:type="dxa"/>
            <w:tcBorders>
              <w:top w:val="single" w:sz="4" w:space="0" w:color="auto"/>
            </w:tcBorders>
          </w:tcPr>
          <w:p w14:paraId="19C6EBD7" w14:textId="480D29DD" w:rsidR="005E7C9B" w:rsidRPr="001D2220" w:rsidRDefault="005E7C9B" w:rsidP="00AB71B1">
            <w:pPr>
              <w:pStyle w:val="10"/>
              <w:rPr>
                <w:rFonts w:asciiTheme="minorEastAsia" w:eastAsiaTheme="minorEastAsia" w:hAnsiTheme="minorEastAsia" w:cs="標楷體"/>
                <w:color w:val="000000" w:themeColor="text1"/>
                <w:kern w:val="0"/>
              </w:rPr>
            </w:pPr>
            <w:r w:rsidRPr="001D2220">
              <w:rPr>
                <w:rFonts w:asciiTheme="minorEastAsia" w:eastAsiaTheme="minorEastAsia" w:hAnsiTheme="minorEastAsia" w:cs="標楷體" w:hint="eastAsia"/>
                <w:color w:val="000000" w:themeColor="text1"/>
                <w:kern w:val="0"/>
              </w:rPr>
              <w:t>1.課本、紀錄簿</w:t>
            </w:r>
            <w:r>
              <w:rPr>
                <w:rFonts w:asciiTheme="minorEastAsia" w:eastAsiaTheme="minorEastAsia" w:hAnsiTheme="minorEastAsia" w:cs="標楷體" w:hint="eastAsia"/>
                <w:color w:val="000000" w:themeColor="text1"/>
                <w:kern w:val="0"/>
              </w:rPr>
              <w:t>。</w:t>
            </w:r>
          </w:p>
          <w:p w14:paraId="7F52651A" w14:textId="3C0BED4F" w:rsidR="005E7C9B" w:rsidRPr="001D2220" w:rsidRDefault="005E7C9B" w:rsidP="00AB71B1">
            <w:pPr>
              <w:pStyle w:val="10"/>
              <w:rPr>
                <w:rFonts w:asciiTheme="minorEastAsia" w:eastAsiaTheme="minorEastAsia" w:hAnsiTheme="minorEastAsia" w:cs="標楷體"/>
                <w:color w:val="000000" w:themeColor="text1"/>
                <w:kern w:val="0"/>
              </w:rPr>
            </w:pPr>
            <w:r w:rsidRPr="001D2220">
              <w:rPr>
                <w:rFonts w:asciiTheme="minorEastAsia" w:eastAsiaTheme="minorEastAsia" w:hAnsiTheme="minorEastAsia" w:cs="標楷體" w:hint="eastAsia"/>
                <w:color w:val="000000" w:themeColor="text1"/>
                <w:kern w:val="0"/>
              </w:rPr>
              <w:t>2.相關評量輔材</w:t>
            </w:r>
            <w:r>
              <w:rPr>
                <w:rFonts w:asciiTheme="minorEastAsia" w:eastAsiaTheme="minorEastAsia" w:hAnsiTheme="minorEastAsia" w:cs="標楷體" w:hint="eastAsia"/>
                <w:color w:val="000000" w:themeColor="text1"/>
                <w:kern w:val="0"/>
              </w:rPr>
              <w:t>。</w:t>
            </w:r>
          </w:p>
          <w:p w14:paraId="5133EA26" w14:textId="77777777" w:rsidR="005E7C9B" w:rsidRPr="001D2220" w:rsidRDefault="005E7C9B" w:rsidP="00D20370">
            <w:pPr>
              <w:spacing w:line="240" w:lineRule="exact"/>
              <w:jc w:val="both"/>
              <w:rPr>
                <w:rFonts w:asciiTheme="minorEastAsia" w:hAnsiTheme="minorEastAsia" w:cs="標楷體"/>
                <w:color w:val="000000" w:themeColor="text1"/>
                <w:kern w:val="0"/>
                <w:sz w:val="16"/>
                <w:szCs w:val="16"/>
              </w:rPr>
            </w:pPr>
          </w:p>
        </w:tc>
        <w:tc>
          <w:tcPr>
            <w:tcW w:w="709" w:type="dxa"/>
            <w:tcBorders>
              <w:top w:val="single" w:sz="4" w:space="0" w:color="auto"/>
            </w:tcBorders>
          </w:tcPr>
          <w:p w14:paraId="16FDA586" w14:textId="77777777" w:rsidR="005E7C9B" w:rsidRPr="001D2220" w:rsidRDefault="005E7C9B" w:rsidP="00AB71B1">
            <w:pPr>
              <w:spacing w:line="220" w:lineRule="exact"/>
              <w:ind w:leftChars="10" w:left="24" w:rightChars="10" w:right="24" w:firstLineChars="15" w:firstLine="24"/>
              <w:rPr>
                <w:rFonts w:asciiTheme="minorEastAsia" w:hAnsiTheme="minorEastAsia" w:cs="標楷體"/>
                <w:color w:val="000000" w:themeColor="text1"/>
                <w:kern w:val="0"/>
                <w:sz w:val="16"/>
                <w:szCs w:val="16"/>
              </w:rPr>
            </w:pPr>
            <w:r w:rsidRPr="001D2220">
              <w:rPr>
                <w:rFonts w:asciiTheme="minorEastAsia" w:hAnsiTheme="minorEastAsia" w:cs="標楷體"/>
                <w:color w:val="000000" w:themeColor="text1"/>
                <w:kern w:val="0"/>
                <w:sz w:val="16"/>
                <w:szCs w:val="16"/>
              </w:rPr>
              <w:t>1.</w:t>
            </w:r>
            <w:r w:rsidRPr="001D2220">
              <w:rPr>
                <w:rFonts w:asciiTheme="minorEastAsia" w:hAnsiTheme="minorEastAsia" w:cs="標楷體" w:hint="eastAsia"/>
                <w:color w:val="000000" w:themeColor="text1"/>
                <w:kern w:val="0"/>
                <w:sz w:val="16"/>
                <w:szCs w:val="16"/>
              </w:rPr>
              <w:t>口頭評量</w:t>
            </w:r>
          </w:p>
          <w:p w14:paraId="26805B9F" w14:textId="47780707" w:rsidR="005E7C9B" w:rsidRPr="001D2220" w:rsidRDefault="005E7C9B" w:rsidP="00AA360E">
            <w:pPr>
              <w:spacing w:line="220" w:lineRule="exact"/>
              <w:ind w:leftChars="10" w:left="24" w:rightChars="10" w:right="24" w:firstLineChars="15" w:firstLine="24"/>
              <w:rPr>
                <w:rFonts w:asciiTheme="minorEastAsia" w:hAnsiTheme="minorEastAsia" w:cs="標楷體"/>
                <w:color w:val="000000" w:themeColor="text1"/>
                <w:kern w:val="0"/>
                <w:sz w:val="16"/>
                <w:szCs w:val="16"/>
              </w:rPr>
            </w:pPr>
            <w:r w:rsidRPr="001D2220">
              <w:rPr>
                <w:rFonts w:asciiTheme="minorEastAsia" w:hAnsiTheme="minorEastAsia" w:cs="標楷體"/>
                <w:color w:val="000000" w:themeColor="text1"/>
                <w:kern w:val="0"/>
                <w:sz w:val="16"/>
                <w:szCs w:val="16"/>
              </w:rPr>
              <w:t>2.</w:t>
            </w:r>
            <w:r w:rsidRPr="001D2220">
              <w:rPr>
                <w:rFonts w:asciiTheme="minorEastAsia" w:hAnsiTheme="minorEastAsia" w:cs="標楷體" w:hint="eastAsia"/>
                <w:color w:val="000000" w:themeColor="text1"/>
                <w:kern w:val="0"/>
                <w:sz w:val="16"/>
                <w:szCs w:val="16"/>
              </w:rPr>
              <w:t>實作評量</w:t>
            </w:r>
          </w:p>
          <w:p w14:paraId="4FAA9B0E" w14:textId="538EC09E" w:rsidR="005E7C9B" w:rsidRPr="001D2220" w:rsidRDefault="005E7C9B" w:rsidP="00AA360E">
            <w:pPr>
              <w:spacing w:line="220" w:lineRule="exact"/>
              <w:ind w:leftChars="10" w:left="24" w:rightChars="10" w:right="24" w:firstLineChars="15" w:firstLine="24"/>
              <w:rPr>
                <w:rFonts w:asciiTheme="minorEastAsia" w:hAnsiTheme="minorEastAsia" w:cs="標楷體"/>
                <w:color w:val="000000" w:themeColor="text1"/>
                <w:kern w:val="0"/>
                <w:sz w:val="16"/>
                <w:szCs w:val="16"/>
              </w:rPr>
            </w:pPr>
            <w:r w:rsidRPr="001D2220">
              <w:rPr>
                <w:rFonts w:asciiTheme="minorEastAsia" w:hAnsiTheme="minorEastAsia" w:cs="標楷體"/>
                <w:color w:val="000000" w:themeColor="text1"/>
                <w:kern w:val="0"/>
                <w:sz w:val="16"/>
                <w:szCs w:val="16"/>
              </w:rPr>
              <w:t>3.</w:t>
            </w:r>
            <w:r w:rsidRPr="001D2220">
              <w:rPr>
                <w:rFonts w:asciiTheme="minorEastAsia" w:hAnsiTheme="minorEastAsia" w:cs="標楷體" w:hint="eastAsia"/>
                <w:color w:val="000000" w:themeColor="text1"/>
                <w:kern w:val="0"/>
                <w:sz w:val="16"/>
                <w:szCs w:val="16"/>
              </w:rPr>
              <w:t>紙筆評量</w:t>
            </w:r>
          </w:p>
        </w:tc>
        <w:tc>
          <w:tcPr>
            <w:tcW w:w="1134" w:type="dxa"/>
            <w:tcBorders>
              <w:top w:val="single" w:sz="4" w:space="0" w:color="auto"/>
            </w:tcBorders>
            <w:shd w:val="clear" w:color="auto" w:fill="auto"/>
          </w:tcPr>
          <w:p w14:paraId="5F0B4D76" w14:textId="686C6460" w:rsidR="005E7C9B" w:rsidRPr="001D2220" w:rsidRDefault="005E7C9B" w:rsidP="00D20370">
            <w:pPr>
              <w:spacing w:line="240" w:lineRule="exact"/>
              <w:jc w:val="both"/>
              <w:rPr>
                <w:rFonts w:asciiTheme="minorEastAsia" w:hAnsiTheme="minorEastAsia" w:cs="標楷體"/>
                <w:color w:val="000000" w:themeColor="text1"/>
                <w:kern w:val="0"/>
                <w:sz w:val="16"/>
                <w:szCs w:val="16"/>
              </w:rPr>
            </w:pPr>
            <w:r w:rsidRPr="00087EBB">
              <w:rPr>
                <w:rFonts w:asciiTheme="minorEastAsia" w:hAnsiTheme="minorEastAsia" w:cs="標楷體" w:hint="eastAsia"/>
                <w:color w:val="000000" w:themeColor="text1"/>
                <w:kern w:val="0"/>
                <w:sz w:val="16"/>
                <w:szCs w:val="16"/>
              </w:rPr>
              <w:t>第1～3章所對應的議題。</w:t>
            </w:r>
          </w:p>
        </w:tc>
        <w:tc>
          <w:tcPr>
            <w:tcW w:w="786" w:type="dxa"/>
            <w:tcBorders>
              <w:top w:val="single" w:sz="4" w:space="0" w:color="auto"/>
            </w:tcBorders>
          </w:tcPr>
          <w:p w14:paraId="7008DDD1" w14:textId="77777777" w:rsidR="005E7C9B" w:rsidRPr="00087EBB" w:rsidRDefault="005E7C9B" w:rsidP="00D20370">
            <w:pPr>
              <w:spacing w:line="240" w:lineRule="exact"/>
              <w:jc w:val="both"/>
              <w:rPr>
                <w:rFonts w:asciiTheme="minorEastAsia" w:hAnsiTheme="minorEastAsia" w:cs="標楷體"/>
                <w:color w:val="000000" w:themeColor="text1"/>
                <w:kern w:val="0"/>
                <w:sz w:val="16"/>
                <w:szCs w:val="16"/>
              </w:rPr>
            </w:pPr>
          </w:p>
        </w:tc>
      </w:tr>
      <w:tr w:rsidR="005E7C9B" w:rsidRPr="001D2220" w14:paraId="780B13A8" w14:textId="1F329895" w:rsidTr="00A8639E">
        <w:trPr>
          <w:trHeight w:val="8324"/>
        </w:trPr>
        <w:tc>
          <w:tcPr>
            <w:tcW w:w="395" w:type="dxa"/>
            <w:vAlign w:val="center"/>
          </w:tcPr>
          <w:p w14:paraId="6C85FC1E" w14:textId="25479DA8" w:rsidR="005E7C9B" w:rsidRPr="001D2220" w:rsidRDefault="005E7C9B" w:rsidP="00E05270">
            <w:pPr>
              <w:jc w:val="center"/>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lang w:eastAsia="zh-HK"/>
              </w:rPr>
              <w:lastRenderedPageBreak/>
              <w:t>廿一</w:t>
            </w:r>
          </w:p>
        </w:tc>
        <w:tc>
          <w:tcPr>
            <w:tcW w:w="570" w:type="dxa"/>
            <w:vAlign w:val="center"/>
          </w:tcPr>
          <w:p w14:paraId="3DEF93BB" w14:textId="77777777" w:rsidR="005E7C9B" w:rsidRPr="001D2220" w:rsidRDefault="005E7C9B"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6/29-</w:t>
            </w:r>
          </w:p>
          <w:p w14:paraId="6B25EC74" w14:textId="2B033757" w:rsidR="005E7C9B" w:rsidRPr="001D2220" w:rsidRDefault="005E7C9B" w:rsidP="009F68C8">
            <w:pPr>
              <w:widowControl/>
              <w:spacing w:line="240" w:lineRule="exact"/>
              <w:ind w:firstLine="40"/>
              <w:jc w:val="both"/>
              <w:rPr>
                <w:rFonts w:asciiTheme="minorEastAsia" w:hAnsiTheme="minorEastAsia" w:cs="Times New Roman"/>
                <w:color w:val="000000" w:themeColor="text1"/>
                <w:kern w:val="0"/>
                <w:sz w:val="16"/>
                <w:szCs w:val="16"/>
              </w:rPr>
            </w:pPr>
            <w:r w:rsidRPr="001D2220">
              <w:rPr>
                <w:rFonts w:asciiTheme="minorEastAsia" w:hAnsiTheme="minorEastAsia" w:cs="Times New Roman"/>
                <w:color w:val="000000" w:themeColor="text1"/>
                <w:kern w:val="0"/>
                <w:sz w:val="16"/>
                <w:szCs w:val="16"/>
              </w:rPr>
              <w:t>6/30</w:t>
            </w:r>
          </w:p>
        </w:tc>
        <w:tc>
          <w:tcPr>
            <w:tcW w:w="425" w:type="dxa"/>
            <w:vAlign w:val="center"/>
          </w:tcPr>
          <w:p w14:paraId="28ED0B2A" w14:textId="4BA7EB94" w:rsidR="005E7C9B" w:rsidRPr="00A633BF" w:rsidRDefault="005E7C9B" w:rsidP="00A633BF">
            <w:pPr>
              <w:pStyle w:val="10"/>
              <w:rPr>
                <w:rFonts w:ascii="Times New Roman" w:hAnsi="Times New Roman"/>
                <w:color w:val="000000"/>
              </w:rPr>
            </w:pPr>
            <w:r w:rsidRPr="009A3692">
              <w:rPr>
                <w:rFonts w:hint="eastAsia"/>
                <w:color w:val="000000"/>
              </w:rPr>
              <w:t>第</w:t>
            </w:r>
            <w:r>
              <w:rPr>
                <w:rFonts w:hint="eastAsia"/>
                <w:color w:val="000000"/>
              </w:rPr>
              <w:t>四章</w:t>
            </w:r>
            <w:r w:rsidRPr="009A3692">
              <w:rPr>
                <w:rFonts w:hint="eastAsia"/>
                <w:color w:val="000000"/>
              </w:rPr>
              <w:t>～</w:t>
            </w:r>
            <w:r>
              <w:rPr>
                <w:rFonts w:hint="eastAsia"/>
                <w:color w:val="000000"/>
              </w:rPr>
              <w:t>跨科主題</w:t>
            </w:r>
          </w:p>
        </w:tc>
        <w:tc>
          <w:tcPr>
            <w:tcW w:w="459" w:type="dxa"/>
            <w:vAlign w:val="center"/>
          </w:tcPr>
          <w:p w14:paraId="28D208D3" w14:textId="40450EA1" w:rsidR="005E7C9B" w:rsidRPr="00A633BF" w:rsidRDefault="005E7C9B" w:rsidP="00A633BF">
            <w:pPr>
              <w:pStyle w:val="10"/>
              <w:rPr>
                <w:rFonts w:ascii="Times New Roman" w:hAnsi="Times New Roman"/>
                <w:color w:val="000000"/>
              </w:rPr>
            </w:pPr>
            <w:r w:rsidRPr="009A3692">
              <w:rPr>
                <w:rFonts w:hint="eastAsia"/>
                <w:color w:val="000000"/>
              </w:rPr>
              <w:t>複習第</w:t>
            </w:r>
            <w:r>
              <w:rPr>
                <w:rFonts w:hint="eastAsia"/>
                <w:color w:val="000000"/>
              </w:rPr>
              <w:t>四章</w:t>
            </w:r>
            <w:r w:rsidRPr="009A3692">
              <w:rPr>
                <w:rFonts w:hint="eastAsia"/>
                <w:color w:val="000000"/>
              </w:rPr>
              <w:t>～</w:t>
            </w:r>
            <w:r>
              <w:rPr>
                <w:rFonts w:hint="eastAsia"/>
                <w:color w:val="000000"/>
              </w:rPr>
              <w:t>跨科主題</w:t>
            </w:r>
          </w:p>
        </w:tc>
        <w:tc>
          <w:tcPr>
            <w:tcW w:w="709" w:type="dxa"/>
          </w:tcPr>
          <w:p w14:paraId="35031548"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A1 身心素質與自我精進</w:t>
            </w:r>
          </w:p>
          <w:p w14:paraId="52544811"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A2 系統思考與解決問題</w:t>
            </w:r>
          </w:p>
          <w:p w14:paraId="065D9703"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color w:val="000000" w:themeColor="text1"/>
                <w:sz w:val="16"/>
                <w:szCs w:val="16"/>
              </w:rPr>
              <w:t>A3</w:t>
            </w:r>
            <w:r w:rsidRPr="001D2220">
              <w:rPr>
                <w:rFonts w:asciiTheme="minorEastAsia" w:hAnsiTheme="minorEastAsia" w:hint="eastAsia"/>
                <w:color w:val="000000" w:themeColor="text1"/>
                <w:sz w:val="16"/>
                <w:szCs w:val="16"/>
              </w:rPr>
              <w:t xml:space="preserve"> 規劃執行 與創新應變</w:t>
            </w:r>
          </w:p>
          <w:p w14:paraId="4F76F19B"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B1 符號運用 與溝通表達</w:t>
            </w:r>
          </w:p>
          <w:p w14:paraId="211FA4E5"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B2 科技資訊與媒體素養</w:t>
            </w:r>
          </w:p>
          <w:p w14:paraId="5605BA02"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B3 藝術涵養與美感素養</w:t>
            </w:r>
          </w:p>
          <w:p w14:paraId="34BDD03E"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C1 道德實踐與公民意識</w:t>
            </w:r>
          </w:p>
          <w:p w14:paraId="70EABB7A" w14:textId="77777777"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C2 人際關係與團隊合作</w:t>
            </w:r>
          </w:p>
          <w:p w14:paraId="2701C94E" w14:textId="7827392B"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1D2220">
              <w:rPr>
                <w:rFonts w:asciiTheme="minorEastAsia" w:hAnsiTheme="minorEastAsia" w:hint="eastAsia"/>
                <w:color w:val="000000" w:themeColor="text1"/>
                <w:sz w:val="16"/>
                <w:szCs w:val="16"/>
              </w:rPr>
              <w:t>C3 多元文化與國際理解</w:t>
            </w:r>
          </w:p>
        </w:tc>
        <w:tc>
          <w:tcPr>
            <w:tcW w:w="2551" w:type="dxa"/>
          </w:tcPr>
          <w:p w14:paraId="0A946E49" w14:textId="531CEE75" w:rsidR="005E7C9B" w:rsidRPr="001D2220" w:rsidRDefault="005E7C9B" w:rsidP="00D20370">
            <w:pPr>
              <w:pStyle w:val="Default"/>
              <w:spacing w:line="240" w:lineRule="exact"/>
              <w:jc w:val="both"/>
              <w:rPr>
                <w:rFonts w:asciiTheme="minorEastAsia" w:hAnsiTheme="minorEastAsia"/>
                <w:color w:val="000000" w:themeColor="text1"/>
                <w:sz w:val="16"/>
                <w:szCs w:val="16"/>
              </w:rPr>
            </w:pPr>
            <w:r w:rsidRPr="00000BCE">
              <w:rPr>
                <w:rFonts w:asciiTheme="minorEastAsia" w:hAnsiTheme="minorEastAsia" w:hint="eastAsia"/>
                <w:color w:val="000000" w:themeColor="text1"/>
                <w:sz w:val="16"/>
                <w:szCs w:val="16"/>
              </w:rPr>
              <w:t>第</w:t>
            </w:r>
            <w:r>
              <w:rPr>
                <w:rFonts w:asciiTheme="minorEastAsia" w:hAnsiTheme="minorEastAsia" w:hint="eastAsia"/>
                <w:color w:val="000000" w:themeColor="text1"/>
                <w:sz w:val="16"/>
                <w:szCs w:val="16"/>
              </w:rPr>
              <w:t>4章～跨科主題</w:t>
            </w:r>
            <w:r w:rsidRPr="00000BCE">
              <w:rPr>
                <w:rFonts w:asciiTheme="minorEastAsia" w:hAnsiTheme="minorEastAsia" w:hint="eastAsia"/>
                <w:color w:val="000000" w:themeColor="text1"/>
                <w:sz w:val="16"/>
                <w:szCs w:val="16"/>
              </w:rPr>
              <w:t>所對應的</w:t>
            </w:r>
            <w:r>
              <w:rPr>
                <w:rFonts w:asciiTheme="minorEastAsia" w:hAnsiTheme="minorEastAsia" w:hint="eastAsia"/>
                <w:color w:val="000000" w:themeColor="text1"/>
                <w:sz w:val="16"/>
                <w:szCs w:val="16"/>
              </w:rPr>
              <w:t>核心素養具體內涵</w:t>
            </w:r>
            <w:r w:rsidRPr="00000BCE">
              <w:rPr>
                <w:rFonts w:asciiTheme="minorEastAsia" w:hAnsiTheme="minorEastAsia" w:hint="eastAsia"/>
                <w:color w:val="000000" w:themeColor="text1"/>
                <w:sz w:val="16"/>
                <w:szCs w:val="16"/>
              </w:rPr>
              <w:t>。</w:t>
            </w:r>
          </w:p>
        </w:tc>
        <w:tc>
          <w:tcPr>
            <w:tcW w:w="1701" w:type="dxa"/>
          </w:tcPr>
          <w:p w14:paraId="7B579BCA" w14:textId="5FDFDC95" w:rsidR="005E7C9B" w:rsidRPr="001D2220" w:rsidRDefault="005E7C9B" w:rsidP="00960D80">
            <w:pPr>
              <w:pStyle w:val="Default"/>
              <w:spacing w:line="240" w:lineRule="exact"/>
              <w:jc w:val="both"/>
              <w:rPr>
                <w:rFonts w:asciiTheme="minorEastAsia" w:hAnsiTheme="minorEastAsia"/>
                <w:color w:val="000000" w:themeColor="text1"/>
                <w:sz w:val="16"/>
                <w:szCs w:val="16"/>
              </w:rPr>
            </w:pPr>
            <w:r w:rsidRPr="00000BCE">
              <w:rPr>
                <w:rFonts w:asciiTheme="minorEastAsia" w:hAnsiTheme="minorEastAsia" w:hint="eastAsia"/>
                <w:color w:val="000000" w:themeColor="text1"/>
                <w:sz w:val="16"/>
                <w:szCs w:val="16"/>
              </w:rPr>
              <w:t>第</w:t>
            </w:r>
            <w:r>
              <w:rPr>
                <w:rFonts w:asciiTheme="minorEastAsia" w:hAnsiTheme="minorEastAsia" w:hint="eastAsia"/>
                <w:color w:val="000000" w:themeColor="text1"/>
                <w:sz w:val="16"/>
                <w:szCs w:val="16"/>
              </w:rPr>
              <w:t>4章～跨科主題</w:t>
            </w:r>
            <w:r w:rsidRPr="00000BCE">
              <w:rPr>
                <w:rFonts w:asciiTheme="minorEastAsia" w:hAnsiTheme="minorEastAsia" w:hint="eastAsia"/>
                <w:color w:val="000000" w:themeColor="text1"/>
                <w:sz w:val="16"/>
                <w:szCs w:val="16"/>
              </w:rPr>
              <w:t>所對應的學習表現。</w:t>
            </w:r>
          </w:p>
        </w:tc>
        <w:tc>
          <w:tcPr>
            <w:tcW w:w="1134" w:type="dxa"/>
          </w:tcPr>
          <w:p w14:paraId="6B009A34" w14:textId="656AB7DF" w:rsidR="005E7C9B" w:rsidRPr="00A633BF" w:rsidRDefault="005E7C9B" w:rsidP="00A633BF">
            <w:pPr>
              <w:pStyle w:val="10"/>
              <w:rPr>
                <w:rFonts w:ascii="Times New Roman" w:hAnsi="Times New Roman"/>
                <w:color w:val="000000"/>
              </w:rPr>
            </w:pPr>
            <w:r w:rsidRPr="009A3692">
              <w:rPr>
                <w:rFonts w:hint="eastAsia"/>
                <w:color w:val="000000"/>
              </w:rPr>
              <w:t>複習第</w:t>
            </w:r>
            <w:r>
              <w:rPr>
                <w:rFonts w:hint="eastAsia"/>
                <w:color w:val="000000"/>
              </w:rPr>
              <w:t>4章</w:t>
            </w:r>
            <w:r w:rsidRPr="009A3692">
              <w:rPr>
                <w:rFonts w:hint="eastAsia"/>
                <w:color w:val="000000"/>
              </w:rPr>
              <w:t>～</w:t>
            </w:r>
            <w:r>
              <w:rPr>
                <w:rFonts w:hint="eastAsia"/>
                <w:color w:val="000000"/>
              </w:rPr>
              <w:t>跨科主題。</w:t>
            </w:r>
          </w:p>
        </w:tc>
        <w:tc>
          <w:tcPr>
            <w:tcW w:w="1560" w:type="dxa"/>
            <w:shd w:val="clear" w:color="auto" w:fill="auto"/>
          </w:tcPr>
          <w:p w14:paraId="1128A69E" w14:textId="105826A9" w:rsidR="005E7C9B" w:rsidRPr="001D2220" w:rsidRDefault="005E7C9B" w:rsidP="00A633BF">
            <w:pPr>
              <w:pStyle w:val="10"/>
              <w:rPr>
                <w:rFonts w:asciiTheme="minorEastAsia" w:hAnsiTheme="minorEastAsia" w:cs="標楷體"/>
                <w:color w:val="000000" w:themeColor="text1"/>
                <w:kern w:val="0"/>
              </w:rPr>
            </w:pPr>
            <w:r w:rsidRPr="009A3692">
              <w:rPr>
                <w:rFonts w:hint="eastAsia"/>
                <w:color w:val="000000"/>
              </w:rPr>
              <w:t>複習第</w:t>
            </w:r>
            <w:r>
              <w:rPr>
                <w:rFonts w:hint="eastAsia"/>
                <w:color w:val="000000"/>
              </w:rPr>
              <w:t>4章</w:t>
            </w:r>
            <w:r w:rsidRPr="009A3692">
              <w:rPr>
                <w:rFonts w:hint="eastAsia"/>
                <w:color w:val="000000"/>
              </w:rPr>
              <w:t>～</w:t>
            </w:r>
            <w:r>
              <w:rPr>
                <w:rFonts w:hint="eastAsia"/>
                <w:color w:val="000000"/>
              </w:rPr>
              <w:t>跨科主題課程</w:t>
            </w:r>
            <w:r w:rsidRPr="00A633BF">
              <w:rPr>
                <w:rFonts w:hint="eastAsia"/>
                <w:color w:val="000000"/>
              </w:rPr>
              <w:t>。</w:t>
            </w:r>
          </w:p>
        </w:tc>
        <w:tc>
          <w:tcPr>
            <w:tcW w:w="2551" w:type="dxa"/>
          </w:tcPr>
          <w:p w14:paraId="5DFAC128" w14:textId="27955705" w:rsidR="005E7C9B" w:rsidRDefault="00FF7FFA" w:rsidP="002F49F3">
            <w:pPr>
              <w:jc w:val="both"/>
              <w:rPr>
                <w:rFonts w:asciiTheme="minorEastAsia" w:hAnsiTheme="minorEastAsia"/>
                <w:color w:val="000000" w:themeColor="text1"/>
                <w:sz w:val="16"/>
                <w:szCs w:val="16"/>
              </w:rPr>
            </w:pPr>
            <w:r w:rsidRPr="00FF7FFA">
              <w:rPr>
                <w:rFonts w:asciiTheme="minorEastAsia" w:hAnsiTheme="minorEastAsia" w:hint="eastAsia"/>
                <w:color w:val="000000" w:themeColor="text1"/>
                <w:sz w:val="16"/>
                <w:szCs w:val="16"/>
              </w:rPr>
              <w:t>複習第4章～跨科主題課程。</w:t>
            </w:r>
          </w:p>
        </w:tc>
        <w:tc>
          <w:tcPr>
            <w:tcW w:w="425" w:type="dxa"/>
            <w:vAlign w:val="center"/>
          </w:tcPr>
          <w:p w14:paraId="5F8CBA43" w14:textId="101A59FC" w:rsidR="005E7C9B" w:rsidRPr="001D2220" w:rsidRDefault="005E7C9B" w:rsidP="00D20370">
            <w:pPr>
              <w:jc w:val="center"/>
              <w:rPr>
                <w:rFonts w:asciiTheme="minorEastAsia" w:hAnsiTheme="minorEastAsia"/>
                <w:color w:val="000000" w:themeColor="text1"/>
                <w:sz w:val="16"/>
                <w:szCs w:val="16"/>
              </w:rPr>
            </w:pPr>
            <w:r>
              <w:rPr>
                <w:rFonts w:asciiTheme="minorEastAsia" w:hAnsiTheme="minorEastAsia" w:hint="eastAsia"/>
                <w:color w:val="000000" w:themeColor="text1"/>
                <w:sz w:val="16"/>
                <w:szCs w:val="16"/>
              </w:rPr>
              <w:t>2</w:t>
            </w:r>
          </w:p>
        </w:tc>
        <w:tc>
          <w:tcPr>
            <w:tcW w:w="851" w:type="dxa"/>
          </w:tcPr>
          <w:p w14:paraId="2CC39F6C" w14:textId="77777777" w:rsidR="005E7C9B" w:rsidRPr="001D2220" w:rsidRDefault="005E7C9B" w:rsidP="00227621">
            <w:pPr>
              <w:pStyle w:val="10"/>
              <w:rPr>
                <w:rFonts w:asciiTheme="minorEastAsia" w:eastAsiaTheme="minorEastAsia" w:hAnsiTheme="minorEastAsia" w:cs="標楷體"/>
                <w:color w:val="000000" w:themeColor="text1"/>
                <w:kern w:val="0"/>
              </w:rPr>
            </w:pPr>
            <w:r w:rsidRPr="001D2220">
              <w:rPr>
                <w:rFonts w:asciiTheme="minorEastAsia" w:eastAsiaTheme="minorEastAsia" w:hAnsiTheme="minorEastAsia" w:cs="標楷體" w:hint="eastAsia"/>
                <w:color w:val="000000" w:themeColor="text1"/>
                <w:kern w:val="0"/>
              </w:rPr>
              <w:t>1.課本、紀錄簿</w:t>
            </w:r>
            <w:r>
              <w:rPr>
                <w:rFonts w:asciiTheme="minorEastAsia" w:eastAsiaTheme="minorEastAsia" w:hAnsiTheme="minorEastAsia" w:cs="標楷體" w:hint="eastAsia"/>
                <w:color w:val="000000" w:themeColor="text1"/>
                <w:kern w:val="0"/>
              </w:rPr>
              <w:t>。</w:t>
            </w:r>
          </w:p>
          <w:p w14:paraId="29F04E7F" w14:textId="67C7C1BB" w:rsidR="005E7C9B" w:rsidRPr="001D2220" w:rsidRDefault="005E7C9B" w:rsidP="00227621">
            <w:pPr>
              <w:pStyle w:val="10"/>
              <w:rPr>
                <w:rFonts w:asciiTheme="minorEastAsia" w:eastAsiaTheme="minorEastAsia" w:hAnsiTheme="minorEastAsia" w:cs="標楷體"/>
                <w:color w:val="000000" w:themeColor="text1"/>
                <w:kern w:val="0"/>
              </w:rPr>
            </w:pPr>
            <w:r w:rsidRPr="001D2220">
              <w:rPr>
                <w:rFonts w:asciiTheme="minorEastAsia" w:eastAsiaTheme="minorEastAsia" w:hAnsiTheme="minorEastAsia" w:cs="標楷體" w:hint="eastAsia"/>
                <w:color w:val="000000" w:themeColor="text1"/>
                <w:kern w:val="0"/>
              </w:rPr>
              <w:t>2.相關評量輔材</w:t>
            </w:r>
            <w:r>
              <w:rPr>
                <w:rFonts w:asciiTheme="minorEastAsia" w:eastAsiaTheme="minorEastAsia" w:hAnsiTheme="minorEastAsia" w:cs="標楷體" w:hint="eastAsia"/>
                <w:color w:val="000000" w:themeColor="text1"/>
                <w:kern w:val="0"/>
              </w:rPr>
              <w:t>。</w:t>
            </w:r>
          </w:p>
          <w:p w14:paraId="34D28564" w14:textId="77777777" w:rsidR="005E7C9B" w:rsidRPr="001D2220" w:rsidRDefault="005E7C9B" w:rsidP="00D20370">
            <w:pPr>
              <w:spacing w:line="240" w:lineRule="exact"/>
              <w:jc w:val="both"/>
              <w:rPr>
                <w:rFonts w:asciiTheme="minorEastAsia" w:hAnsiTheme="minorEastAsia" w:cs="標楷體"/>
                <w:color w:val="000000" w:themeColor="text1"/>
                <w:kern w:val="0"/>
                <w:sz w:val="16"/>
                <w:szCs w:val="16"/>
              </w:rPr>
            </w:pPr>
          </w:p>
        </w:tc>
        <w:tc>
          <w:tcPr>
            <w:tcW w:w="709" w:type="dxa"/>
          </w:tcPr>
          <w:p w14:paraId="03002A58" w14:textId="77777777" w:rsidR="005E7C9B" w:rsidRPr="001D2220" w:rsidRDefault="005E7C9B" w:rsidP="00AB71B1">
            <w:pPr>
              <w:spacing w:line="220" w:lineRule="exact"/>
              <w:ind w:leftChars="10" w:left="24" w:rightChars="10" w:right="24" w:firstLineChars="15" w:firstLine="24"/>
              <w:rPr>
                <w:rFonts w:asciiTheme="minorEastAsia" w:hAnsiTheme="minorEastAsia" w:cs="標楷體"/>
                <w:color w:val="000000" w:themeColor="text1"/>
                <w:kern w:val="0"/>
                <w:sz w:val="16"/>
                <w:szCs w:val="16"/>
              </w:rPr>
            </w:pPr>
            <w:r w:rsidRPr="001D2220">
              <w:rPr>
                <w:rFonts w:asciiTheme="minorEastAsia" w:hAnsiTheme="minorEastAsia" w:cs="標楷體"/>
                <w:color w:val="000000" w:themeColor="text1"/>
                <w:kern w:val="0"/>
                <w:sz w:val="16"/>
                <w:szCs w:val="16"/>
              </w:rPr>
              <w:t>1.</w:t>
            </w:r>
            <w:r w:rsidRPr="001D2220">
              <w:rPr>
                <w:rFonts w:asciiTheme="minorEastAsia" w:hAnsiTheme="minorEastAsia" w:cs="標楷體" w:hint="eastAsia"/>
                <w:color w:val="000000" w:themeColor="text1"/>
                <w:kern w:val="0"/>
                <w:sz w:val="16"/>
                <w:szCs w:val="16"/>
              </w:rPr>
              <w:t>口頭評量</w:t>
            </w:r>
          </w:p>
          <w:p w14:paraId="7FCA6B07" w14:textId="1DA3169F" w:rsidR="005E7C9B" w:rsidRPr="001D2220" w:rsidRDefault="005E7C9B" w:rsidP="00137A39">
            <w:pPr>
              <w:spacing w:line="220" w:lineRule="exact"/>
              <w:ind w:leftChars="10" w:left="24" w:rightChars="10" w:right="24" w:firstLineChars="15" w:firstLine="24"/>
              <w:rPr>
                <w:rFonts w:asciiTheme="minorEastAsia" w:hAnsiTheme="minorEastAsia" w:cs="標楷體"/>
                <w:color w:val="000000" w:themeColor="text1"/>
                <w:kern w:val="0"/>
                <w:sz w:val="16"/>
                <w:szCs w:val="16"/>
              </w:rPr>
            </w:pPr>
            <w:r w:rsidRPr="001D2220">
              <w:rPr>
                <w:rFonts w:asciiTheme="minorEastAsia" w:hAnsiTheme="minorEastAsia" w:cs="標楷體"/>
                <w:color w:val="000000" w:themeColor="text1"/>
                <w:kern w:val="0"/>
                <w:sz w:val="16"/>
                <w:szCs w:val="16"/>
              </w:rPr>
              <w:t>2.</w:t>
            </w:r>
            <w:r w:rsidRPr="001D2220">
              <w:rPr>
                <w:rFonts w:asciiTheme="minorEastAsia" w:hAnsiTheme="minorEastAsia" w:cs="標楷體" w:hint="eastAsia"/>
                <w:color w:val="000000" w:themeColor="text1"/>
                <w:kern w:val="0"/>
                <w:sz w:val="16"/>
                <w:szCs w:val="16"/>
              </w:rPr>
              <w:t>實作評量</w:t>
            </w:r>
          </w:p>
          <w:p w14:paraId="0B541A22" w14:textId="3C075165" w:rsidR="005E7C9B" w:rsidRPr="001D2220" w:rsidRDefault="005E7C9B" w:rsidP="00137A39">
            <w:pPr>
              <w:spacing w:line="220" w:lineRule="exact"/>
              <w:ind w:leftChars="10" w:left="24" w:rightChars="10" w:right="24" w:firstLineChars="15" w:firstLine="24"/>
              <w:rPr>
                <w:rFonts w:asciiTheme="minorEastAsia" w:hAnsiTheme="minorEastAsia" w:cs="標楷體"/>
                <w:color w:val="000000" w:themeColor="text1"/>
                <w:kern w:val="0"/>
                <w:sz w:val="16"/>
                <w:szCs w:val="16"/>
              </w:rPr>
            </w:pPr>
            <w:r w:rsidRPr="001D2220">
              <w:rPr>
                <w:rFonts w:asciiTheme="minorEastAsia" w:hAnsiTheme="minorEastAsia" w:cs="標楷體"/>
                <w:color w:val="000000" w:themeColor="text1"/>
                <w:kern w:val="0"/>
                <w:sz w:val="16"/>
                <w:szCs w:val="16"/>
              </w:rPr>
              <w:t>3.</w:t>
            </w:r>
            <w:r w:rsidRPr="001D2220">
              <w:rPr>
                <w:rFonts w:asciiTheme="minorEastAsia" w:hAnsiTheme="minorEastAsia" w:cs="標楷體" w:hint="eastAsia"/>
                <w:color w:val="000000" w:themeColor="text1"/>
                <w:kern w:val="0"/>
                <w:sz w:val="16"/>
                <w:szCs w:val="16"/>
              </w:rPr>
              <w:t>紙筆評量</w:t>
            </w:r>
          </w:p>
        </w:tc>
        <w:tc>
          <w:tcPr>
            <w:tcW w:w="1134" w:type="dxa"/>
            <w:shd w:val="clear" w:color="auto" w:fill="auto"/>
          </w:tcPr>
          <w:p w14:paraId="347B44CC" w14:textId="23D2C6AD" w:rsidR="005E7C9B" w:rsidRPr="001D2220" w:rsidRDefault="005E7C9B" w:rsidP="00D20370">
            <w:pPr>
              <w:spacing w:line="240" w:lineRule="exact"/>
              <w:jc w:val="both"/>
              <w:rPr>
                <w:rFonts w:asciiTheme="minorEastAsia" w:hAnsiTheme="minorEastAsia" w:cs="標楷體"/>
                <w:color w:val="000000" w:themeColor="text1"/>
                <w:kern w:val="0"/>
                <w:sz w:val="16"/>
                <w:szCs w:val="16"/>
              </w:rPr>
            </w:pPr>
            <w:r w:rsidRPr="003C5433">
              <w:rPr>
                <w:rFonts w:asciiTheme="minorEastAsia" w:hAnsiTheme="minorEastAsia" w:cs="標楷體" w:hint="eastAsia"/>
                <w:color w:val="000000" w:themeColor="text1"/>
                <w:kern w:val="0"/>
                <w:sz w:val="16"/>
                <w:szCs w:val="16"/>
              </w:rPr>
              <w:t>第4章～跨科主題</w:t>
            </w:r>
            <w:r w:rsidRPr="00087EBB">
              <w:rPr>
                <w:rFonts w:asciiTheme="minorEastAsia" w:hAnsiTheme="minorEastAsia" w:cs="標楷體" w:hint="eastAsia"/>
                <w:color w:val="000000" w:themeColor="text1"/>
                <w:kern w:val="0"/>
                <w:sz w:val="16"/>
                <w:szCs w:val="16"/>
              </w:rPr>
              <w:t>所對應的議題。</w:t>
            </w:r>
          </w:p>
        </w:tc>
        <w:tc>
          <w:tcPr>
            <w:tcW w:w="786" w:type="dxa"/>
          </w:tcPr>
          <w:p w14:paraId="73145721" w14:textId="77777777" w:rsidR="005E7C9B" w:rsidRPr="003C5433" w:rsidRDefault="005E7C9B" w:rsidP="00D20370">
            <w:pPr>
              <w:spacing w:line="240" w:lineRule="exact"/>
              <w:jc w:val="both"/>
              <w:rPr>
                <w:rFonts w:asciiTheme="minorEastAsia" w:hAnsiTheme="minorEastAsia" w:cs="標楷體"/>
                <w:color w:val="000000" w:themeColor="text1"/>
                <w:kern w:val="0"/>
                <w:sz w:val="16"/>
                <w:szCs w:val="16"/>
              </w:rPr>
            </w:pPr>
          </w:p>
        </w:tc>
      </w:tr>
    </w:tbl>
    <w:p w14:paraId="5BFE1428" w14:textId="1378D57F" w:rsidR="001320AD" w:rsidRPr="001D2220" w:rsidRDefault="001320AD">
      <w:pPr>
        <w:rPr>
          <w:color w:val="000000" w:themeColor="text1"/>
        </w:rPr>
      </w:pPr>
    </w:p>
    <w:sectPr w:rsidR="001320AD" w:rsidRPr="001D2220" w:rsidSect="00742577">
      <w:pgSz w:w="16838" w:h="11906" w:orient="landscape"/>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3CDEF0" w14:textId="77777777" w:rsidR="00062556" w:rsidRDefault="00062556" w:rsidP="0095527C">
      <w:r>
        <w:separator/>
      </w:r>
    </w:p>
  </w:endnote>
  <w:endnote w:type="continuationSeparator" w:id="0">
    <w:p w14:paraId="2C25226A" w14:textId="77777777" w:rsidR="00062556" w:rsidRDefault="00062556" w:rsidP="00955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altName w:val="Calibri"/>
    <w:charset w:val="00"/>
    <w:family w:val="swiss"/>
    <w:pitch w:val="variable"/>
    <w:sig w:usb0="00000001"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黑體">
    <w:altName w:val="Arial Unicode MS"/>
    <w:charset w:val="88"/>
    <w:family w:val="modern"/>
    <w:pitch w:val="fixed"/>
    <w:sig w:usb0="00000000" w:usb1="08080000" w:usb2="00000010" w:usb3="00000000" w:csb0="00100000" w:csb1="00000000"/>
  </w:font>
  <w:font w:name="華康中圓體">
    <w:charset w:val="88"/>
    <w:family w:val="modern"/>
    <w:pitch w:val="fixed"/>
    <w:sig w:usb0="80000001" w:usb1="28091800" w:usb2="00000016" w:usb3="00000000" w:csb0="00100000" w:csb1="00000000"/>
  </w:font>
  <w:font w:name="華康標宋體">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087" w:usb1="288F4000" w:usb2="00000016" w:usb3="00000000" w:csb0="001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9CF0C3" w14:textId="77777777" w:rsidR="00062556" w:rsidRDefault="00062556" w:rsidP="0095527C">
      <w:r>
        <w:separator/>
      </w:r>
    </w:p>
  </w:footnote>
  <w:footnote w:type="continuationSeparator" w:id="0">
    <w:p w14:paraId="2AC16CBD" w14:textId="77777777" w:rsidR="00062556" w:rsidRDefault="00062556" w:rsidP="009552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0535BC"/>
    <w:multiLevelType w:val="hybridMultilevel"/>
    <w:tmpl w:val="25AA74AA"/>
    <w:lvl w:ilvl="0" w:tplc="ED14BFEA">
      <w:start w:val="1"/>
      <w:numFmt w:val="taiwaneseCountingThousand"/>
      <w:lvlText w:val="(%1)"/>
      <w:lvlJc w:val="left"/>
      <w:pPr>
        <w:ind w:left="855" w:hanging="37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2C586A66"/>
    <w:multiLevelType w:val="hybridMultilevel"/>
    <w:tmpl w:val="FB3CB8F0"/>
    <w:lvl w:ilvl="0" w:tplc="ABD45A48">
      <w:start w:val="1"/>
      <w:numFmt w:val="taiwaneseCountingThousand"/>
      <w:lvlText w:val="(%1)"/>
      <w:lvlJc w:val="left"/>
      <w:pPr>
        <w:ind w:left="915" w:hanging="465"/>
      </w:pPr>
      <w:rPr>
        <w:rFonts w:hint="default"/>
      </w:rPr>
    </w:lvl>
    <w:lvl w:ilvl="1" w:tplc="04090019" w:tentative="1">
      <w:start w:val="1"/>
      <w:numFmt w:val="ideographTraditional"/>
      <w:lvlText w:val="%2、"/>
      <w:lvlJc w:val="left"/>
      <w:pPr>
        <w:ind w:left="1410" w:hanging="480"/>
      </w:p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2">
    <w:nsid w:val="3FAB35E6"/>
    <w:multiLevelType w:val="hybridMultilevel"/>
    <w:tmpl w:val="E75C7862"/>
    <w:lvl w:ilvl="0" w:tplc="501236E6">
      <w:start w:val="1"/>
      <w:numFmt w:val="decimal"/>
      <w:lvlText w:val="%1."/>
      <w:lvlJc w:val="left"/>
      <w:pPr>
        <w:ind w:left="1275" w:hanging="360"/>
      </w:pPr>
      <w:rPr>
        <w:rFonts w:ascii="標楷體"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5D65468A"/>
    <w:multiLevelType w:val="hybridMultilevel"/>
    <w:tmpl w:val="F68E722C"/>
    <w:lvl w:ilvl="0" w:tplc="DC009AD8">
      <w:start w:val="1"/>
      <w:numFmt w:val="decimal"/>
      <w:lvlText w:val="%1."/>
      <w:lvlJc w:val="left"/>
      <w:pPr>
        <w:ind w:left="1275" w:hanging="360"/>
      </w:pPr>
      <w:rPr>
        <w:rFonts w:ascii="標楷體" w:hAnsi="Times New Roman" w:hint="default"/>
      </w:rPr>
    </w:lvl>
    <w:lvl w:ilvl="1" w:tplc="04090019" w:tentative="1">
      <w:start w:val="1"/>
      <w:numFmt w:val="ideographTraditional"/>
      <w:lvlText w:val="%2、"/>
      <w:lvlJc w:val="left"/>
      <w:pPr>
        <w:ind w:left="1875" w:hanging="480"/>
      </w:pPr>
    </w:lvl>
    <w:lvl w:ilvl="2" w:tplc="0409001B" w:tentative="1">
      <w:start w:val="1"/>
      <w:numFmt w:val="lowerRoman"/>
      <w:lvlText w:val="%3."/>
      <w:lvlJc w:val="right"/>
      <w:pPr>
        <w:ind w:left="2355" w:hanging="480"/>
      </w:pPr>
    </w:lvl>
    <w:lvl w:ilvl="3" w:tplc="0409000F" w:tentative="1">
      <w:start w:val="1"/>
      <w:numFmt w:val="decimal"/>
      <w:lvlText w:val="%4."/>
      <w:lvlJc w:val="left"/>
      <w:pPr>
        <w:ind w:left="2835" w:hanging="480"/>
      </w:pPr>
    </w:lvl>
    <w:lvl w:ilvl="4" w:tplc="04090019" w:tentative="1">
      <w:start w:val="1"/>
      <w:numFmt w:val="ideographTraditional"/>
      <w:lvlText w:val="%5、"/>
      <w:lvlJc w:val="left"/>
      <w:pPr>
        <w:ind w:left="3315" w:hanging="480"/>
      </w:pPr>
    </w:lvl>
    <w:lvl w:ilvl="5" w:tplc="0409001B" w:tentative="1">
      <w:start w:val="1"/>
      <w:numFmt w:val="lowerRoman"/>
      <w:lvlText w:val="%6."/>
      <w:lvlJc w:val="right"/>
      <w:pPr>
        <w:ind w:left="3795" w:hanging="480"/>
      </w:pPr>
    </w:lvl>
    <w:lvl w:ilvl="6" w:tplc="0409000F" w:tentative="1">
      <w:start w:val="1"/>
      <w:numFmt w:val="decimal"/>
      <w:lvlText w:val="%7."/>
      <w:lvlJc w:val="left"/>
      <w:pPr>
        <w:ind w:left="4275" w:hanging="480"/>
      </w:pPr>
    </w:lvl>
    <w:lvl w:ilvl="7" w:tplc="04090019" w:tentative="1">
      <w:start w:val="1"/>
      <w:numFmt w:val="ideographTraditional"/>
      <w:lvlText w:val="%8、"/>
      <w:lvlJc w:val="left"/>
      <w:pPr>
        <w:ind w:left="4755" w:hanging="480"/>
      </w:pPr>
    </w:lvl>
    <w:lvl w:ilvl="8" w:tplc="0409001B" w:tentative="1">
      <w:start w:val="1"/>
      <w:numFmt w:val="lowerRoman"/>
      <w:lvlText w:val="%9."/>
      <w:lvlJc w:val="right"/>
      <w:pPr>
        <w:ind w:left="5235" w:hanging="480"/>
      </w:pPr>
    </w:lvl>
  </w:abstractNum>
  <w:abstractNum w:abstractNumId="4">
    <w:nsid w:val="674766DE"/>
    <w:multiLevelType w:val="hybridMultilevel"/>
    <w:tmpl w:val="690C7282"/>
    <w:lvl w:ilvl="0" w:tplc="74FC4A44">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72904CDB"/>
    <w:multiLevelType w:val="hybridMultilevel"/>
    <w:tmpl w:val="869EC0D0"/>
    <w:lvl w:ilvl="0" w:tplc="DD6C0590">
      <w:start w:val="1"/>
      <w:numFmt w:val="decimal"/>
      <w:lvlText w:val="%1."/>
      <w:lvlJc w:val="left"/>
      <w:pPr>
        <w:ind w:left="1275" w:hanging="360"/>
      </w:pPr>
      <w:rPr>
        <w:rFonts w:ascii="標楷體" w:hAnsi="Times New Roman" w:hint="default"/>
      </w:rPr>
    </w:lvl>
    <w:lvl w:ilvl="1" w:tplc="04090019" w:tentative="1">
      <w:start w:val="1"/>
      <w:numFmt w:val="ideographTraditional"/>
      <w:lvlText w:val="%2、"/>
      <w:lvlJc w:val="left"/>
      <w:pPr>
        <w:ind w:left="1875" w:hanging="480"/>
      </w:pPr>
    </w:lvl>
    <w:lvl w:ilvl="2" w:tplc="0409001B" w:tentative="1">
      <w:start w:val="1"/>
      <w:numFmt w:val="lowerRoman"/>
      <w:lvlText w:val="%3."/>
      <w:lvlJc w:val="right"/>
      <w:pPr>
        <w:ind w:left="2355" w:hanging="480"/>
      </w:pPr>
    </w:lvl>
    <w:lvl w:ilvl="3" w:tplc="0409000F" w:tentative="1">
      <w:start w:val="1"/>
      <w:numFmt w:val="decimal"/>
      <w:lvlText w:val="%4."/>
      <w:lvlJc w:val="left"/>
      <w:pPr>
        <w:ind w:left="2835" w:hanging="480"/>
      </w:pPr>
    </w:lvl>
    <w:lvl w:ilvl="4" w:tplc="04090019" w:tentative="1">
      <w:start w:val="1"/>
      <w:numFmt w:val="ideographTraditional"/>
      <w:lvlText w:val="%5、"/>
      <w:lvlJc w:val="left"/>
      <w:pPr>
        <w:ind w:left="3315" w:hanging="480"/>
      </w:pPr>
    </w:lvl>
    <w:lvl w:ilvl="5" w:tplc="0409001B" w:tentative="1">
      <w:start w:val="1"/>
      <w:numFmt w:val="lowerRoman"/>
      <w:lvlText w:val="%6."/>
      <w:lvlJc w:val="right"/>
      <w:pPr>
        <w:ind w:left="3795" w:hanging="480"/>
      </w:pPr>
    </w:lvl>
    <w:lvl w:ilvl="6" w:tplc="0409000F" w:tentative="1">
      <w:start w:val="1"/>
      <w:numFmt w:val="decimal"/>
      <w:lvlText w:val="%7."/>
      <w:lvlJc w:val="left"/>
      <w:pPr>
        <w:ind w:left="4275" w:hanging="480"/>
      </w:pPr>
    </w:lvl>
    <w:lvl w:ilvl="7" w:tplc="04090019" w:tentative="1">
      <w:start w:val="1"/>
      <w:numFmt w:val="ideographTraditional"/>
      <w:lvlText w:val="%8、"/>
      <w:lvlJc w:val="left"/>
      <w:pPr>
        <w:ind w:left="4755" w:hanging="480"/>
      </w:pPr>
    </w:lvl>
    <w:lvl w:ilvl="8" w:tplc="0409001B" w:tentative="1">
      <w:start w:val="1"/>
      <w:numFmt w:val="lowerRoman"/>
      <w:lvlText w:val="%9."/>
      <w:lvlJc w:val="right"/>
      <w:pPr>
        <w:ind w:left="5235" w:hanging="480"/>
      </w:pPr>
    </w:lvl>
  </w:abstractNum>
  <w:num w:numId="1">
    <w:abstractNumId w:val="4"/>
  </w:num>
  <w:num w:numId="2">
    <w:abstractNumId w:val="1"/>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2577"/>
    <w:rsid w:val="00000BCE"/>
    <w:rsid w:val="00002A6A"/>
    <w:rsid w:val="000143F2"/>
    <w:rsid w:val="0002586C"/>
    <w:rsid w:val="00037576"/>
    <w:rsid w:val="000411A4"/>
    <w:rsid w:val="000526BE"/>
    <w:rsid w:val="00056835"/>
    <w:rsid w:val="00062556"/>
    <w:rsid w:val="00071556"/>
    <w:rsid w:val="00081794"/>
    <w:rsid w:val="000821F6"/>
    <w:rsid w:val="000840C1"/>
    <w:rsid w:val="00085EA0"/>
    <w:rsid w:val="00087EBB"/>
    <w:rsid w:val="00091FAE"/>
    <w:rsid w:val="000A0EEC"/>
    <w:rsid w:val="000A3338"/>
    <w:rsid w:val="000B387C"/>
    <w:rsid w:val="000D1E43"/>
    <w:rsid w:val="000E1FAC"/>
    <w:rsid w:val="000E671D"/>
    <w:rsid w:val="00100675"/>
    <w:rsid w:val="00101C4A"/>
    <w:rsid w:val="0011072B"/>
    <w:rsid w:val="00114453"/>
    <w:rsid w:val="001320AD"/>
    <w:rsid w:val="00132DE8"/>
    <w:rsid w:val="00132ECA"/>
    <w:rsid w:val="00137A39"/>
    <w:rsid w:val="00137F85"/>
    <w:rsid w:val="00154E8A"/>
    <w:rsid w:val="00157D3F"/>
    <w:rsid w:val="001727F5"/>
    <w:rsid w:val="00182022"/>
    <w:rsid w:val="0018340F"/>
    <w:rsid w:val="00195058"/>
    <w:rsid w:val="00195689"/>
    <w:rsid w:val="001A3550"/>
    <w:rsid w:val="001A6FF3"/>
    <w:rsid w:val="001B1EE1"/>
    <w:rsid w:val="001B4719"/>
    <w:rsid w:val="001B7355"/>
    <w:rsid w:val="001D2143"/>
    <w:rsid w:val="001D2220"/>
    <w:rsid w:val="00204B79"/>
    <w:rsid w:val="00216C6B"/>
    <w:rsid w:val="00227621"/>
    <w:rsid w:val="00236E2D"/>
    <w:rsid w:val="002562CC"/>
    <w:rsid w:val="00282271"/>
    <w:rsid w:val="00286CE5"/>
    <w:rsid w:val="00292F84"/>
    <w:rsid w:val="00293047"/>
    <w:rsid w:val="002B7D3C"/>
    <w:rsid w:val="002C6BB9"/>
    <w:rsid w:val="002D5E68"/>
    <w:rsid w:val="002E0BF0"/>
    <w:rsid w:val="002E1112"/>
    <w:rsid w:val="002E60D2"/>
    <w:rsid w:val="002F29BC"/>
    <w:rsid w:val="002F49F3"/>
    <w:rsid w:val="002F7799"/>
    <w:rsid w:val="00316D8E"/>
    <w:rsid w:val="00331D55"/>
    <w:rsid w:val="003349B6"/>
    <w:rsid w:val="00347136"/>
    <w:rsid w:val="00350747"/>
    <w:rsid w:val="00355632"/>
    <w:rsid w:val="0037088F"/>
    <w:rsid w:val="00373BA3"/>
    <w:rsid w:val="003816A3"/>
    <w:rsid w:val="003947D5"/>
    <w:rsid w:val="00396DCE"/>
    <w:rsid w:val="003A46D5"/>
    <w:rsid w:val="003B266E"/>
    <w:rsid w:val="003C19C7"/>
    <w:rsid w:val="003C5433"/>
    <w:rsid w:val="003C600E"/>
    <w:rsid w:val="003D0B88"/>
    <w:rsid w:val="003D6C6B"/>
    <w:rsid w:val="004027C0"/>
    <w:rsid w:val="00411DE1"/>
    <w:rsid w:val="00423FF9"/>
    <w:rsid w:val="00425B20"/>
    <w:rsid w:val="00431B6E"/>
    <w:rsid w:val="00434EB8"/>
    <w:rsid w:val="0045215E"/>
    <w:rsid w:val="004525E7"/>
    <w:rsid w:val="004620A7"/>
    <w:rsid w:val="00471146"/>
    <w:rsid w:val="00475396"/>
    <w:rsid w:val="0047750F"/>
    <w:rsid w:val="0049132A"/>
    <w:rsid w:val="00496841"/>
    <w:rsid w:val="004A1FAC"/>
    <w:rsid w:val="004A2630"/>
    <w:rsid w:val="004A73E6"/>
    <w:rsid w:val="004B350E"/>
    <w:rsid w:val="004B4C18"/>
    <w:rsid w:val="004E21A1"/>
    <w:rsid w:val="004E23E3"/>
    <w:rsid w:val="004E4F26"/>
    <w:rsid w:val="004E63DA"/>
    <w:rsid w:val="004F1926"/>
    <w:rsid w:val="00504D49"/>
    <w:rsid w:val="00523294"/>
    <w:rsid w:val="005233C9"/>
    <w:rsid w:val="005256D5"/>
    <w:rsid w:val="00534EF8"/>
    <w:rsid w:val="00536C02"/>
    <w:rsid w:val="00540D44"/>
    <w:rsid w:val="00544ADF"/>
    <w:rsid w:val="0055010C"/>
    <w:rsid w:val="005519E2"/>
    <w:rsid w:val="00562EE9"/>
    <w:rsid w:val="00565164"/>
    <w:rsid w:val="00565E71"/>
    <w:rsid w:val="00576DC4"/>
    <w:rsid w:val="00582187"/>
    <w:rsid w:val="0059328F"/>
    <w:rsid w:val="00594A7A"/>
    <w:rsid w:val="00594B82"/>
    <w:rsid w:val="005A1E92"/>
    <w:rsid w:val="005B1C31"/>
    <w:rsid w:val="005B4962"/>
    <w:rsid w:val="005B76A2"/>
    <w:rsid w:val="005D7205"/>
    <w:rsid w:val="005E40DF"/>
    <w:rsid w:val="005E7C9B"/>
    <w:rsid w:val="005F5289"/>
    <w:rsid w:val="0061175D"/>
    <w:rsid w:val="006170DD"/>
    <w:rsid w:val="00617E5F"/>
    <w:rsid w:val="006358EE"/>
    <w:rsid w:val="00670A41"/>
    <w:rsid w:val="00676C39"/>
    <w:rsid w:val="00676D2F"/>
    <w:rsid w:val="0068350D"/>
    <w:rsid w:val="006845CE"/>
    <w:rsid w:val="006A5ECE"/>
    <w:rsid w:val="006A7966"/>
    <w:rsid w:val="006B6499"/>
    <w:rsid w:val="006D1C45"/>
    <w:rsid w:val="006D6B14"/>
    <w:rsid w:val="006E179F"/>
    <w:rsid w:val="006E4961"/>
    <w:rsid w:val="006E4CF4"/>
    <w:rsid w:val="006F51FD"/>
    <w:rsid w:val="0071109C"/>
    <w:rsid w:val="007160C9"/>
    <w:rsid w:val="00722DAD"/>
    <w:rsid w:val="0072570E"/>
    <w:rsid w:val="00737EA7"/>
    <w:rsid w:val="00740657"/>
    <w:rsid w:val="00742577"/>
    <w:rsid w:val="00765B18"/>
    <w:rsid w:val="00770D89"/>
    <w:rsid w:val="00791B06"/>
    <w:rsid w:val="00794C8C"/>
    <w:rsid w:val="007A6E68"/>
    <w:rsid w:val="007D1990"/>
    <w:rsid w:val="007D347B"/>
    <w:rsid w:val="007E1680"/>
    <w:rsid w:val="007E228A"/>
    <w:rsid w:val="007F0243"/>
    <w:rsid w:val="007F7358"/>
    <w:rsid w:val="008057DA"/>
    <w:rsid w:val="00806087"/>
    <w:rsid w:val="0082078B"/>
    <w:rsid w:val="00832807"/>
    <w:rsid w:val="00832A99"/>
    <w:rsid w:val="0083642E"/>
    <w:rsid w:val="008406BA"/>
    <w:rsid w:val="008428F1"/>
    <w:rsid w:val="00847265"/>
    <w:rsid w:val="0085214D"/>
    <w:rsid w:val="00854A97"/>
    <w:rsid w:val="00861D78"/>
    <w:rsid w:val="00880952"/>
    <w:rsid w:val="00882309"/>
    <w:rsid w:val="00885018"/>
    <w:rsid w:val="00893126"/>
    <w:rsid w:val="008B20F7"/>
    <w:rsid w:val="008B3704"/>
    <w:rsid w:val="008C15FF"/>
    <w:rsid w:val="008C1F20"/>
    <w:rsid w:val="008D49E2"/>
    <w:rsid w:val="008E6E6B"/>
    <w:rsid w:val="008F54FD"/>
    <w:rsid w:val="008F67AE"/>
    <w:rsid w:val="00917E90"/>
    <w:rsid w:val="00926B22"/>
    <w:rsid w:val="0093560D"/>
    <w:rsid w:val="00935723"/>
    <w:rsid w:val="00935C8B"/>
    <w:rsid w:val="00937C11"/>
    <w:rsid w:val="00951FE5"/>
    <w:rsid w:val="009547C3"/>
    <w:rsid w:val="0095527C"/>
    <w:rsid w:val="00960D80"/>
    <w:rsid w:val="00961B75"/>
    <w:rsid w:val="0096291A"/>
    <w:rsid w:val="00963AF1"/>
    <w:rsid w:val="009770C3"/>
    <w:rsid w:val="00980B7E"/>
    <w:rsid w:val="00996427"/>
    <w:rsid w:val="009966D8"/>
    <w:rsid w:val="009A08C0"/>
    <w:rsid w:val="009A2456"/>
    <w:rsid w:val="009B247A"/>
    <w:rsid w:val="009C27B0"/>
    <w:rsid w:val="009C51BC"/>
    <w:rsid w:val="009C7C4C"/>
    <w:rsid w:val="009D361F"/>
    <w:rsid w:val="009E02E0"/>
    <w:rsid w:val="009E2EF0"/>
    <w:rsid w:val="009E462E"/>
    <w:rsid w:val="009E4748"/>
    <w:rsid w:val="009F584B"/>
    <w:rsid w:val="009F68C8"/>
    <w:rsid w:val="00A02255"/>
    <w:rsid w:val="00A02F23"/>
    <w:rsid w:val="00A07096"/>
    <w:rsid w:val="00A374E4"/>
    <w:rsid w:val="00A422DB"/>
    <w:rsid w:val="00A468D0"/>
    <w:rsid w:val="00A606BA"/>
    <w:rsid w:val="00A633BF"/>
    <w:rsid w:val="00A76082"/>
    <w:rsid w:val="00A8639E"/>
    <w:rsid w:val="00AA360E"/>
    <w:rsid w:val="00AB2148"/>
    <w:rsid w:val="00AB71B1"/>
    <w:rsid w:val="00AC034A"/>
    <w:rsid w:val="00AE062C"/>
    <w:rsid w:val="00AF7FD2"/>
    <w:rsid w:val="00B04EA4"/>
    <w:rsid w:val="00B1506F"/>
    <w:rsid w:val="00B15D8D"/>
    <w:rsid w:val="00B2213A"/>
    <w:rsid w:val="00B27EA7"/>
    <w:rsid w:val="00B41B71"/>
    <w:rsid w:val="00B43870"/>
    <w:rsid w:val="00B44FCC"/>
    <w:rsid w:val="00B627D7"/>
    <w:rsid w:val="00B65099"/>
    <w:rsid w:val="00B72B7A"/>
    <w:rsid w:val="00B83122"/>
    <w:rsid w:val="00BA2FB4"/>
    <w:rsid w:val="00BB0AA8"/>
    <w:rsid w:val="00BB1E75"/>
    <w:rsid w:val="00BB7741"/>
    <w:rsid w:val="00BC796F"/>
    <w:rsid w:val="00BD4892"/>
    <w:rsid w:val="00BE2A09"/>
    <w:rsid w:val="00BE7D74"/>
    <w:rsid w:val="00C002F1"/>
    <w:rsid w:val="00C00E7B"/>
    <w:rsid w:val="00C10C16"/>
    <w:rsid w:val="00C14463"/>
    <w:rsid w:val="00C17688"/>
    <w:rsid w:val="00C2148D"/>
    <w:rsid w:val="00C2690D"/>
    <w:rsid w:val="00C4580C"/>
    <w:rsid w:val="00C52BBE"/>
    <w:rsid w:val="00C54AA0"/>
    <w:rsid w:val="00C658AC"/>
    <w:rsid w:val="00C92951"/>
    <w:rsid w:val="00CA06C2"/>
    <w:rsid w:val="00CA3B4A"/>
    <w:rsid w:val="00CB0D1D"/>
    <w:rsid w:val="00CB3B1E"/>
    <w:rsid w:val="00CB45DB"/>
    <w:rsid w:val="00CB492D"/>
    <w:rsid w:val="00CB7D9E"/>
    <w:rsid w:val="00CC17E4"/>
    <w:rsid w:val="00CF21C8"/>
    <w:rsid w:val="00CF3004"/>
    <w:rsid w:val="00CF4139"/>
    <w:rsid w:val="00CF708D"/>
    <w:rsid w:val="00D01A86"/>
    <w:rsid w:val="00D14885"/>
    <w:rsid w:val="00D15207"/>
    <w:rsid w:val="00D16748"/>
    <w:rsid w:val="00D20370"/>
    <w:rsid w:val="00D27596"/>
    <w:rsid w:val="00D31358"/>
    <w:rsid w:val="00D40793"/>
    <w:rsid w:val="00D42C7D"/>
    <w:rsid w:val="00D52FA6"/>
    <w:rsid w:val="00D70498"/>
    <w:rsid w:val="00D71581"/>
    <w:rsid w:val="00D810C0"/>
    <w:rsid w:val="00D916C0"/>
    <w:rsid w:val="00DA10DA"/>
    <w:rsid w:val="00DB0459"/>
    <w:rsid w:val="00DB2952"/>
    <w:rsid w:val="00DB7873"/>
    <w:rsid w:val="00DB7DE2"/>
    <w:rsid w:val="00DC0178"/>
    <w:rsid w:val="00DC378D"/>
    <w:rsid w:val="00DC47F2"/>
    <w:rsid w:val="00DD06C9"/>
    <w:rsid w:val="00DD4393"/>
    <w:rsid w:val="00DE5003"/>
    <w:rsid w:val="00DF4E92"/>
    <w:rsid w:val="00E00D01"/>
    <w:rsid w:val="00E031FA"/>
    <w:rsid w:val="00E05270"/>
    <w:rsid w:val="00E074A9"/>
    <w:rsid w:val="00E11A13"/>
    <w:rsid w:val="00E1321B"/>
    <w:rsid w:val="00E2349C"/>
    <w:rsid w:val="00E261D0"/>
    <w:rsid w:val="00E41AD4"/>
    <w:rsid w:val="00E452CE"/>
    <w:rsid w:val="00E53C55"/>
    <w:rsid w:val="00E53E42"/>
    <w:rsid w:val="00E6212A"/>
    <w:rsid w:val="00E67FFB"/>
    <w:rsid w:val="00E747D7"/>
    <w:rsid w:val="00E91A37"/>
    <w:rsid w:val="00E95BDD"/>
    <w:rsid w:val="00EA4D19"/>
    <w:rsid w:val="00EC0140"/>
    <w:rsid w:val="00EC7FBE"/>
    <w:rsid w:val="00EE08FE"/>
    <w:rsid w:val="00F01B50"/>
    <w:rsid w:val="00F04757"/>
    <w:rsid w:val="00F13B72"/>
    <w:rsid w:val="00F36972"/>
    <w:rsid w:val="00F42B7D"/>
    <w:rsid w:val="00F500C5"/>
    <w:rsid w:val="00F54CDF"/>
    <w:rsid w:val="00F70AD0"/>
    <w:rsid w:val="00F93D5C"/>
    <w:rsid w:val="00F943B0"/>
    <w:rsid w:val="00FA0E8B"/>
    <w:rsid w:val="00FA19BC"/>
    <w:rsid w:val="00FB4F11"/>
    <w:rsid w:val="00FC5476"/>
    <w:rsid w:val="00FC6177"/>
    <w:rsid w:val="00FD7765"/>
    <w:rsid w:val="00FF7F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C4A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425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A374E4"/>
    <w:rPr>
      <w:color w:val="0563C1" w:themeColor="hyperlink"/>
      <w:u w:val="single"/>
    </w:rPr>
  </w:style>
  <w:style w:type="paragraph" w:styleId="a5">
    <w:name w:val="Balloon Text"/>
    <w:basedOn w:val="a"/>
    <w:link w:val="a6"/>
    <w:uiPriority w:val="99"/>
    <w:semiHidden/>
    <w:unhideWhenUsed/>
    <w:rsid w:val="00C00E7B"/>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C00E7B"/>
    <w:rPr>
      <w:rFonts w:asciiTheme="majorHAnsi" w:eastAsiaTheme="majorEastAsia" w:hAnsiTheme="majorHAnsi" w:cstheme="majorBidi"/>
      <w:sz w:val="18"/>
      <w:szCs w:val="18"/>
    </w:rPr>
  </w:style>
  <w:style w:type="paragraph" w:customStyle="1" w:styleId="3">
    <w:name w:val="3.【對應能力指標】內文字"/>
    <w:basedOn w:val="a7"/>
    <w:rsid w:val="00331D55"/>
    <w:pPr>
      <w:tabs>
        <w:tab w:val="left" w:pos="624"/>
      </w:tabs>
      <w:spacing w:line="220" w:lineRule="exact"/>
      <w:ind w:left="624" w:right="57" w:hanging="567"/>
      <w:jc w:val="both"/>
    </w:pPr>
    <w:rPr>
      <w:rFonts w:ascii="新細明體" w:eastAsia="新細明體" w:cs="Times New Roman"/>
      <w:sz w:val="16"/>
      <w:szCs w:val="20"/>
    </w:rPr>
  </w:style>
  <w:style w:type="paragraph" w:styleId="a7">
    <w:name w:val="Plain Text"/>
    <w:basedOn w:val="a"/>
    <w:link w:val="a8"/>
    <w:unhideWhenUsed/>
    <w:rsid w:val="00331D55"/>
    <w:rPr>
      <w:rFonts w:ascii="細明體" w:eastAsia="細明體" w:hAnsi="Courier New" w:cs="Courier New"/>
      <w:szCs w:val="24"/>
    </w:rPr>
  </w:style>
  <w:style w:type="character" w:customStyle="1" w:styleId="a8">
    <w:name w:val="純文字 字元"/>
    <w:basedOn w:val="a0"/>
    <w:link w:val="a7"/>
    <w:uiPriority w:val="99"/>
    <w:semiHidden/>
    <w:rsid w:val="00331D55"/>
    <w:rPr>
      <w:rFonts w:ascii="細明體" w:eastAsia="細明體" w:hAnsi="Courier New" w:cs="Courier New"/>
      <w:szCs w:val="24"/>
    </w:rPr>
  </w:style>
  <w:style w:type="paragraph" w:customStyle="1" w:styleId="1">
    <w:name w:val="1.標題文字"/>
    <w:basedOn w:val="a"/>
    <w:rsid w:val="00EE08FE"/>
    <w:pPr>
      <w:jc w:val="center"/>
    </w:pPr>
    <w:rPr>
      <w:rFonts w:ascii="華康中黑體" w:eastAsia="華康中黑體" w:hAnsi="Times New Roman" w:cs="Times New Roman"/>
      <w:sz w:val="28"/>
      <w:szCs w:val="20"/>
    </w:rPr>
  </w:style>
  <w:style w:type="paragraph" w:styleId="a9">
    <w:name w:val="header"/>
    <w:basedOn w:val="a"/>
    <w:link w:val="aa"/>
    <w:uiPriority w:val="99"/>
    <w:unhideWhenUsed/>
    <w:rsid w:val="0095527C"/>
    <w:pPr>
      <w:tabs>
        <w:tab w:val="center" w:pos="4153"/>
        <w:tab w:val="right" w:pos="8306"/>
      </w:tabs>
      <w:snapToGrid w:val="0"/>
    </w:pPr>
    <w:rPr>
      <w:sz w:val="20"/>
      <w:szCs w:val="20"/>
    </w:rPr>
  </w:style>
  <w:style w:type="character" w:customStyle="1" w:styleId="aa">
    <w:name w:val="頁首 字元"/>
    <w:basedOn w:val="a0"/>
    <w:link w:val="a9"/>
    <w:uiPriority w:val="99"/>
    <w:rsid w:val="0095527C"/>
    <w:rPr>
      <w:sz w:val="20"/>
      <w:szCs w:val="20"/>
    </w:rPr>
  </w:style>
  <w:style w:type="paragraph" w:styleId="ab">
    <w:name w:val="footer"/>
    <w:basedOn w:val="a"/>
    <w:link w:val="ac"/>
    <w:uiPriority w:val="99"/>
    <w:unhideWhenUsed/>
    <w:rsid w:val="0095527C"/>
    <w:pPr>
      <w:tabs>
        <w:tab w:val="center" w:pos="4153"/>
        <w:tab w:val="right" w:pos="8306"/>
      </w:tabs>
      <w:snapToGrid w:val="0"/>
    </w:pPr>
    <w:rPr>
      <w:sz w:val="20"/>
      <w:szCs w:val="20"/>
    </w:rPr>
  </w:style>
  <w:style w:type="character" w:customStyle="1" w:styleId="ac">
    <w:name w:val="頁尾 字元"/>
    <w:basedOn w:val="a0"/>
    <w:link w:val="ab"/>
    <w:uiPriority w:val="99"/>
    <w:rsid w:val="0095527C"/>
    <w:rPr>
      <w:sz w:val="20"/>
      <w:szCs w:val="20"/>
    </w:rPr>
  </w:style>
  <w:style w:type="paragraph" w:customStyle="1" w:styleId="Default">
    <w:name w:val="Default"/>
    <w:rsid w:val="0072570E"/>
    <w:pPr>
      <w:widowControl w:val="0"/>
      <w:autoSpaceDE w:val="0"/>
      <w:autoSpaceDN w:val="0"/>
      <w:adjustRightInd w:val="0"/>
    </w:pPr>
    <w:rPr>
      <w:rFonts w:ascii="標楷體" w:hAnsi="標楷體" w:cs="標楷體"/>
      <w:color w:val="000000"/>
      <w:kern w:val="0"/>
      <w:szCs w:val="24"/>
    </w:rPr>
  </w:style>
  <w:style w:type="character" w:styleId="ad">
    <w:name w:val="FollowedHyperlink"/>
    <w:basedOn w:val="a0"/>
    <w:uiPriority w:val="99"/>
    <w:semiHidden/>
    <w:unhideWhenUsed/>
    <w:rsid w:val="005D7205"/>
    <w:rPr>
      <w:color w:val="954F72" w:themeColor="followedHyperlink"/>
      <w:u w:val="single"/>
    </w:rPr>
  </w:style>
  <w:style w:type="paragraph" w:styleId="ae">
    <w:name w:val="List Paragraph"/>
    <w:basedOn w:val="a"/>
    <w:uiPriority w:val="34"/>
    <w:qFormat/>
    <w:rsid w:val="000143F2"/>
    <w:pPr>
      <w:ind w:leftChars="200" w:left="480"/>
    </w:pPr>
  </w:style>
  <w:style w:type="paragraph" w:customStyle="1" w:styleId="2">
    <w:name w:val="2.表頭文字"/>
    <w:basedOn w:val="a"/>
    <w:rsid w:val="000821F6"/>
    <w:pPr>
      <w:jc w:val="center"/>
    </w:pPr>
    <w:rPr>
      <w:rFonts w:ascii="Times New Roman" w:eastAsia="華康中圓體" w:hAnsi="Times New Roman" w:cs="Times New Roman"/>
      <w:szCs w:val="20"/>
    </w:rPr>
  </w:style>
  <w:style w:type="paragraph" w:styleId="af">
    <w:name w:val="Title"/>
    <w:basedOn w:val="a"/>
    <w:next w:val="a"/>
    <w:link w:val="af0"/>
    <w:uiPriority w:val="10"/>
    <w:qFormat/>
    <w:rsid w:val="00960D80"/>
    <w:pPr>
      <w:spacing w:before="240" w:after="60"/>
      <w:jc w:val="center"/>
      <w:outlineLvl w:val="0"/>
    </w:pPr>
    <w:rPr>
      <w:rFonts w:ascii="Calibri Light" w:eastAsia="新細明體" w:hAnsi="Calibri Light" w:cs="Times New Roman"/>
      <w:b/>
      <w:bCs/>
      <w:sz w:val="32"/>
      <w:szCs w:val="32"/>
      <w:lang w:val="x-none" w:eastAsia="x-none"/>
    </w:rPr>
  </w:style>
  <w:style w:type="character" w:customStyle="1" w:styleId="af0">
    <w:name w:val="標題 字元"/>
    <w:basedOn w:val="a0"/>
    <w:link w:val="af"/>
    <w:uiPriority w:val="10"/>
    <w:rsid w:val="00960D80"/>
    <w:rPr>
      <w:rFonts w:ascii="Calibri Light" w:eastAsia="新細明體" w:hAnsi="Calibri Light" w:cs="Times New Roman"/>
      <w:b/>
      <w:bCs/>
      <w:sz w:val="32"/>
      <w:szCs w:val="32"/>
      <w:lang w:val="x-none" w:eastAsia="x-none"/>
    </w:rPr>
  </w:style>
  <w:style w:type="paragraph" w:customStyle="1" w:styleId="10">
    <w:name w:val="樣式1"/>
    <w:basedOn w:val="a"/>
    <w:autoRedefine/>
    <w:rsid w:val="00D01A86"/>
    <w:pPr>
      <w:spacing w:line="220" w:lineRule="exact"/>
      <w:ind w:left="57" w:right="57"/>
    </w:pPr>
    <w:rPr>
      <w:rFonts w:ascii="新細明體" w:eastAsia="新細明體" w:hAnsi="新細明體" w:cs="Times New Roman"/>
      <w:sz w:val="16"/>
      <w:szCs w:val="16"/>
    </w:rPr>
  </w:style>
  <w:style w:type="paragraph" w:styleId="af1">
    <w:name w:val="Body Text"/>
    <w:basedOn w:val="a"/>
    <w:link w:val="af2"/>
    <w:semiHidden/>
    <w:rsid w:val="00E91A37"/>
    <w:pPr>
      <w:adjustRightInd w:val="0"/>
      <w:spacing w:line="240" w:lineRule="exact"/>
      <w:jc w:val="both"/>
    </w:pPr>
    <w:rPr>
      <w:rFonts w:ascii="新細明體" w:eastAsia="華康標宋體" w:hAnsi="Times New Roman" w:cs="Times New Roman"/>
      <w:sz w:val="20"/>
      <w:szCs w:val="20"/>
    </w:rPr>
  </w:style>
  <w:style w:type="character" w:customStyle="1" w:styleId="af2">
    <w:name w:val="本文 字元"/>
    <w:basedOn w:val="a0"/>
    <w:link w:val="af1"/>
    <w:semiHidden/>
    <w:rsid w:val="00E91A37"/>
    <w:rPr>
      <w:rFonts w:ascii="新細明體" w:eastAsia="華康標宋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425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A374E4"/>
    <w:rPr>
      <w:color w:val="0563C1" w:themeColor="hyperlink"/>
      <w:u w:val="single"/>
    </w:rPr>
  </w:style>
  <w:style w:type="paragraph" w:styleId="a5">
    <w:name w:val="Balloon Text"/>
    <w:basedOn w:val="a"/>
    <w:link w:val="a6"/>
    <w:uiPriority w:val="99"/>
    <w:semiHidden/>
    <w:unhideWhenUsed/>
    <w:rsid w:val="00C00E7B"/>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C00E7B"/>
    <w:rPr>
      <w:rFonts w:asciiTheme="majorHAnsi" w:eastAsiaTheme="majorEastAsia" w:hAnsiTheme="majorHAnsi" w:cstheme="majorBidi"/>
      <w:sz w:val="18"/>
      <w:szCs w:val="18"/>
    </w:rPr>
  </w:style>
  <w:style w:type="paragraph" w:customStyle="1" w:styleId="3">
    <w:name w:val="3.【對應能力指標】內文字"/>
    <w:basedOn w:val="a7"/>
    <w:rsid w:val="00331D55"/>
    <w:pPr>
      <w:tabs>
        <w:tab w:val="left" w:pos="624"/>
      </w:tabs>
      <w:spacing w:line="220" w:lineRule="exact"/>
      <w:ind w:left="624" w:right="57" w:hanging="567"/>
      <w:jc w:val="both"/>
    </w:pPr>
    <w:rPr>
      <w:rFonts w:ascii="新細明體" w:eastAsia="新細明體" w:cs="Times New Roman"/>
      <w:sz w:val="16"/>
      <w:szCs w:val="20"/>
    </w:rPr>
  </w:style>
  <w:style w:type="paragraph" w:styleId="a7">
    <w:name w:val="Plain Text"/>
    <w:basedOn w:val="a"/>
    <w:link w:val="a8"/>
    <w:unhideWhenUsed/>
    <w:rsid w:val="00331D55"/>
    <w:rPr>
      <w:rFonts w:ascii="細明體" w:eastAsia="細明體" w:hAnsi="Courier New" w:cs="Courier New"/>
      <w:szCs w:val="24"/>
    </w:rPr>
  </w:style>
  <w:style w:type="character" w:customStyle="1" w:styleId="a8">
    <w:name w:val="純文字 字元"/>
    <w:basedOn w:val="a0"/>
    <w:link w:val="a7"/>
    <w:uiPriority w:val="99"/>
    <w:semiHidden/>
    <w:rsid w:val="00331D55"/>
    <w:rPr>
      <w:rFonts w:ascii="細明體" w:eastAsia="細明體" w:hAnsi="Courier New" w:cs="Courier New"/>
      <w:szCs w:val="24"/>
    </w:rPr>
  </w:style>
  <w:style w:type="paragraph" w:customStyle="1" w:styleId="1">
    <w:name w:val="1.標題文字"/>
    <w:basedOn w:val="a"/>
    <w:rsid w:val="00EE08FE"/>
    <w:pPr>
      <w:jc w:val="center"/>
    </w:pPr>
    <w:rPr>
      <w:rFonts w:ascii="華康中黑體" w:eastAsia="華康中黑體" w:hAnsi="Times New Roman" w:cs="Times New Roman"/>
      <w:sz w:val="28"/>
      <w:szCs w:val="20"/>
    </w:rPr>
  </w:style>
  <w:style w:type="paragraph" w:styleId="a9">
    <w:name w:val="header"/>
    <w:basedOn w:val="a"/>
    <w:link w:val="aa"/>
    <w:uiPriority w:val="99"/>
    <w:unhideWhenUsed/>
    <w:rsid w:val="0095527C"/>
    <w:pPr>
      <w:tabs>
        <w:tab w:val="center" w:pos="4153"/>
        <w:tab w:val="right" w:pos="8306"/>
      </w:tabs>
      <w:snapToGrid w:val="0"/>
    </w:pPr>
    <w:rPr>
      <w:sz w:val="20"/>
      <w:szCs w:val="20"/>
    </w:rPr>
  </w:style>
  <w:style w:type="character" w:customStyle="1" w:styleId="aa">
    <w:name w:val="頁首 字元"/>
    <w:basedOn w:val="a0"/>
    <w:link w:val="a9"/>
    <w:uiPriority w:val="99"/>
    <w:rsid w:val="0095527C"/>
    <w:rPr>
      <w:sz w:val="20"/>
      <w:szCs w:val="20"/>
    </w:rPr>
  </w:style>
  <w:style w:type="paragraph" w:styleId="ab">
    <w:name w:val="footer"/>
    <w:basedOn w:val="a"/>
    <w:link w:val="ac"/>
    <w:uiPriority w:val="99"/>
    <w:unhideWhenUsed/>
    <w:rsid w:val="0095527C"/>
    <w:pPr>
      <w:tabs>
        <w:tab w:val="center" w:pos="4153"/>
        <w:tab w:val="right" w:pos="8306"/>
      </w:tabs>
      <w:snapToGrid w:val="0"/>
    </w:pPr>
    <w:rPr>
      <w:sz w:val="20"/>
      <w:szCs w:val="20"/>
    </w:rPr>
  </w:style>
  <w:style w:type="character" w:customStyle="1" w:styleId="ac">
    <w:name w:val="頁尾 字元"/>
    <w:basedOn w:val="a0"/>
    <w:link w:val="ab"/>
    <w:uiPriority w:val="99"/>
    <w:rsid w:val="0095527C"/>
    <w:rPr>
      <w:sz w:val="20"/>
      <w:szCs w:val="20"/>
    </w:rPr>
  </w:style>
  <w:style w:type="paragraph" w:customStyle="1" w:styleId="Default">
    <w:name w:val="Default"/>
    <w:rsid w:val="0072570E"/>
    <w:pPr>
      <w:widowControl w:val="0"/>
      <w:autoSpaceDE w:val="0"/>
      <w:autoSpaceDN w:val="0"/>
      <w:adjustRightInd w:val="0"/>
    </w:pPr>
    <w:rPr>
      <w:rFonts w:ascii="標楷體" w:hAnsi="標楷體" w:cs="標楷體"/>
      <w:color w:val="000000"/>
      <w:kern w:val="0"/>
      <w:szCs w:val="24"/>
    </w:rPr>
  </w:style>
  <w:style w:type="character" w:styleId="ad">
    <w:name w:val="FollowedHyperlink"/>
    <w:basedOn w:val="a0"/>
    <w:uiPriority w:val="99"/>
    <w:semiHidden/>
    <w:unhideWhenUsed/>
    <w:rsid w:val="005D7205"/>
    <w:rPr>
      <w:color w:val="954F72" w:themeColor="followedHyperlink"/>
      <w:u w:val="single"/>
    </w:rPr>
  </w:style>
  <w:style w:type="paragraph" w:styleId="ae">
    <w:name w:val="List Paragraph"/>
    <w:basedOn w:val="a"/>
    <w:uiPriority w:val="34"/>
    <w:qFormat/>
    <w:rsid w:val="000143F2"/>
    <w:pPr>
      <w:ind w:leftChars="200" w:left="480"/>
    </w:pPr>
  </w:style>
  <w:style w:type="paragraph" w:customStyle="1" w:styleId="2">
    <w:name w:val="2.表頭文字"/>
    <w:basedOn w:val="a"/>
    <w:rsid w:val="000821F6"/>
    <w:pPr>
      <w:jc w:val="center"/>
    </w:pPr>
    <w:rPr>
      <w:rFonts w:ascii="Times New Roman" w:eastAsia="華康中圓體" w:hAnsi="Times New Roman" w:cs="Times New Roman"/>
      <w:szCs w:val="20"/>
    </w:rPr>
  </w:style>
  <w:style w:type="paragraph" w:styleId="af">
    <w:name w:val="Title"/>
    <w:basedOn w:val="a"/>
    <w:next w:val="a"/>
    <w:link w:val="af0"/>
    <w:uiPriority w:val="10"/>
    <w:qFormat/>
    <w:rsid w:val="00960D80"/>
    <w:pPr>
      <w:spacing w:before="240" w:after="60"/>
      <w:jc w:val="center"/>
      <w:outlineLvl w:val="0"/>
    </w:pPr>
    <w:rPr>
      <w:rFonts w:ascii="Calibri Light" w:eastAsia="新細明體" w:hAnsi="Calibri Light" w:cs="Times New Roman"/>
      <w:b/>
      <w:bCs/>
      <w:sz w:val="32"/>
      <w:szCs w:val="32"/>
      <w:lang w:val="x-none" w:eastAsia="x-none"/>
    </w:rPr>
  </w:style>
  <w:style w:type="character" w:customStyle="1" w:styleId="af0">
    <w:name w:val="標題 字元"/>
    <w:basedOn w:val="a0"/>
    <w:link w:val="af"/>
    <w:uiPriority w:val="10"/>
    <w:rsid w:val="00960D80"/>
    <w:rPr>
      <w:rFonts w:ascii="Calibri Light" w:eastAsia="新細明體" w:hAnsi="Calibri Light" w:cs="Times New Roman"/>
      <w:b/>
      <w:bCs/>
      <w:sz w:val="32"/>
      <w:szCs w:val="32"/>
      <w:lang w:val="x-none" w:eastAsia="x-none"/>
    </w:rPr>
  </w:style>
  <w:style w:type="paragraph" w:customStyle="1" w:styleId="10">
    <w:name w:val="樣式1"/>
    <w:basedOn w:val="a"/>
    <w:autoRedefine/>
    <w:rsid w:val="00D01A86"/>
    <w:pPr>
      <w:spacing w:line="220" w:lineRule="exact"/>
      <w:ind w:left="57" w:right="57"/>
    </w:pPr>
    <w:rPr>
      <w:rFonts w:ascii="新細明體" w:eastAsia="新細明體" w:hAnsi="新細明體" w:cs="Times New Roman"/>
      <w:sz w:val="16"/>
      <w:szCs w:val="16"/>
    </w:rPr>
  </w:style>
  <w:style w:type="paragraph" w:styleId="af1">
    <w:name w:val="Body Text"/>
    <w:basedOn w:val="a"/>
    <w:link w:val="af2"/>
    <w:semiHidden/>
    <w:rsid w:val="00E91A37"/>
    <w:pPr>
      <w:adjustRightInd w:val="0"/>
      <w:spacing w:line="240" w:lineRule="exact"/>
      <w:jc w:val="both"/>
    </w:pPr>
    <w:rPr>
      <w:rFonts w:ascii="新細明體" w:eastAsia="華康標宋體" w:hAnsi="Times New Roman" w:cs="Times New Roman"/>
      <w:sz w:val="20"/>
      <w:szCs w:val="20"/>
    </w:rPr>
  </w:style>
  <w:style w:type="character" w:customStyle="1" w:styleId="af2">
    <w:name w:val="本文 字元"/>
    <w:basedOn w:val="a0"/>
    <w:link w:val="af1"/>
    <w:semiHidden/>
    <w:rsid w:val="00E91A37"/>
    <w:rPr>
      <w:rFonts w:ascii="新細明體" w:eastAsia="華康標宋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07064">
      <w:bodyDiv w:val="1"/>
      <w:marLeft w:val="0"/>
      <w:marRight w:val="0"/>
      <w:marTop w:val="0"/>
      <w:marBottom w:val="0"/>
      <w:divBdr>
        <w:top w:val="none" w:sz="0" w:space="0" w:color="auto"/>
        <w:left w:val="none" w:sz="0" w:space="0" w:color="auto"/>
        <w:bottom w:val="none" w:sz="0" w:space="0" w:color="auto"/>
        <w:right w:val="none" w:sz="0" w:space="0" w:color="auto"/>
      </w:divBdr>
    </w:div>
    <w:div w:id="66344026">
      <w:bodyDiv w:val="1"/>
      <w:marLeft w:val="0"/>
      <w:marRight w:val="0"/>
      <w:marTop w:val="0"/>
      <w:marBottom w:val="0"/>
      <w:divBdr>
        <w:top w:val="none" w:sz="0" w:space="0" w:color="auto"/>
        <w:left w:val="none" w:sz="0" w:space="0" w:color="auto"/>
        <w:bottom w:val="none" w:sz="0" w:space="0" w:color="auto"/>
        <w:right w:val="none" w:sz="0" w:space="0" w:color="auto"/>
      </w:divBdr>
    </w:div>
    <w:div w:id="67924188">
      <w:bodyDiv w:val="1"/>
      <w:marLeft w:val="0"/>
      <w:marRight w:val="0"/>
      <w:marTop w:val="0"/>
      <w:marBottom w:val="0"/>
      <w:divBdr>
        <w:top w:val="none" w:sz="0" w:space="0" w:color="auto"/>
        <w:left w:val="none" w:sz="0" w:space="0" w:color="auto"/>
        <w:bottom w:val="none" w:sz="0" w:space="0" w:color="auto"/>
        <w:right w:val="none" w:sz="0" w:space="0" w:color="auto"/>
      </w:divBdr>
    </w:div>
    <w:div w:id="72044398">
      <w:bodyDiv w:val="1"/>
      <w:marLeft w:val="0"/>
      <w:marRight w:val="0"/>
      <w:marTop w:val="0"/>
      <w:marBottom w:val="0"/>
      <w:divBdr>
        <w:top w:val="none" w:sz="0" w:space="0" w:color="auto"/>
        <w:left w:val="none" w:sz="0" w:space="0" w:color="auto"/>
        <w:bottom w:val="none" w:sz="0" w:space="0" w:color="auto"/>
        <w:right w:val="none" w:sz="0" w:space="0" w:color="auto"/>
      </w:divBdr>
    </w:div>
    <w:div w:id="86778294">
      <w:bodyDiv w:val="1"/>
      <w:marLeft w:val="0"/>
      <w:marRight w:val="0"/>
      <w:marTop w:val="0"/>
      <w:marBottom w:val="0"/>
      <w:divBdr>
        <w:top w:val="none" w:sz="0" w:space="0" w:color="auto"/>
        <w:left w:val="none" w:sz="0" w:space="0" w:color="auto"/>
        <w:bottom w:val="none" w:sz="0" w:space="0" w:color="auto"/>
        <w:right w:val="none" w:sz="0" w:space="0" w:color="auto"/>
      </w:divBdr>
    </w:div>
    <w:div w:id="87623274">
      <w:bodyDiv w:val="1"/>
      <w:marLeft w:val="0"/>
      <w:marRight w:val="0"/>
      <w:marTop w:val="0"/>
      <w:marBottom w:val="0"/>
      <w:divBdr>
        <w:top w:val="none" w:sz="0" w:space="0" w:color="auto"/>
        <w:left w:val="none" w:sz="0" w:space="0" w:color="auto"/>
        <w:bottom w:val="none" w:sz="0" w:space="0" w:color="auto"/>
        <w:right w:val="none" w:sz="0" w:space="0" w:color="auto"/>
      </w:divBdr>
    </w:div>
    <w:div w:id="100151180">
      <w:bodyDiv w:val="1"/>
      <w:marLeft w:val="0"/>
      <w:marRight w:val="0"/>
      <w:marTop w:val="0"/>
      <w:marBottom w:val="0"/>
      <w:divBdr>
        <w:top w:val="none" w:sz="0" w:space="0" w:color="auto"/>
        <w:left w:val="none" w:sz="0" w:space="0" w:color="auto"/>
        <w:bottom w:val="none" w:sz="0" w:space="0" w:color="auto"/>
        <w:right w:val="none" w:sz="0" w:space="0" w:color="auto"/>
      </w:divBdr>
    </w:div>
    <w:div w:id="124129251">
      <w:bodyDiv w:val="1"/>
      <w:marLeft w:val="0"/>
      <w:marRight w:val="0"/>
      <w:marTop w:val="0"/>
      <w:marBottom w:val="0"/>
      <w:divBdr>
        <w:top w:val="none" w:sz="0" w:space="0" w:color="auto"/>
        <w:left w:val="none" w:sz="0" w:space="0" w:color="auto"/>
        <w:bottom w:val="none" w:sz="0" w:space="0" w:color="auto"/>
        <w:right w:val="none" w:sz="0" w:space="0" w:color="auto"/>
      </w:divBdr>
    </w:div>
    <w:div w:id="161043252">
      <w:bodyDiv w:val="1"/>
      <w:marLeft w:val="0"/>
      <w:marRight w:val="0"/>
      <w:marTop w:val="0"/>
      <w:marBottom w:val="0"/>
      <w:divBdr>
        <w:top w:val="none" w:sz="0" w:space="0" w:color="auto"/>
        <w:left w:val="none" w:sz="0" w:space="0" w:color="auto"/>
        <w:bottom w:val="none" w:sz="0" w:space="0" w:color="auto"/>
        <w:right w:val="none" w:sz="0" w:space="0" w:color="auto"/>
      </w:divBdr>
    </w:div>
    <w:div w:id="170418745">
      <w:bodyDiv w:val="1"/>
      <w:marLeft w:val="0"/>
      <w:marRight w:val="0"/>
      <w:marTop w:val="0"/>
      <w:marBottom w:val="0"/>
      <w:divBdr>
        <w:top w:val="none" w:sz="0" w:space="0" w:color="auto"/>
        <w:left w:val="none" w:sz="0" w:space="0" w:color="auto"/>
        <w:bottom w:val="none" w:sz="0" w:space="0" w:color="auto"/>
        <w:right w:val="none" w:sz="0" w:space="0" w:color="auto"/>
      </w:divBdr>
    </w:div>
    <w:div w:id="188884618">
      <w:bodyDiv w:val="1"/>
      <w:marLeft w:val="0"/>
      <w:marRight w:val="0"/>
      <w:marTop w:val="0"/>
      <w:marBottom w:val="0"/>
      <w:divBdr>
        <w:top w:val="none" w:sz="0" w:space="0" w:color="auto"/>
        <w:left w:val="none" w:sz="0" w:space="0" w:color="auto"/>
        <w:bottom w:val="none" w:sz="0" w:space="0" w:color="auto"/>
        <w:right w:val="none" w:sz="0" w:space="0" w:color="auto"/>
      </w:divBdr>
    </w:div>
    <w:div w:id="189802187">
      <w:bodyDiv w:val="1"/>
      <w:marLeft w:val="0"/>
      <w:marRight w:val="0"/>
      <w:marTop w:val="0"/>
      <w:marBottom w:val="0"/>
      <w:divBdr>
        <w:top w:val="none" w:sz="0" w:space="0" w:color="auto"/>
        <w:left w:val="none" w:sz="0" w:space="0" w:color="auto"/>
        <w:bottom w:val="none" w:sz="0" w:space="0" w:color="auto"/>
        <w:right w:val="none" w:sz="0" w:space="0" w:color="auto"/>
      </w:divBdr>
    </w:div>
    <w:div w:id="217086205">
      <w:bodyDiv w:val="1"/>
      <w:marLeft w:val="0"/>
      <w:marRight w:val="0"/>
      <w:marTop w:val="0"/>
      <w:marBottom w:val="0"/>
      <w:divBdr>
        <w:top w:val="none" w:sz="0" w:space="0" w:color="auto"/>
        <w:left w:val="none" w:sz="0" w:space="0" w:color="auto"/>
        <w:bottom w:val="none" w:sz="0" w:space="0" w:color="auto"/>
        <w:right w:val="none" w:sz="0" w:space="0" w:color="auto"/>
      </w:divBdr>
    </w:div>
    <w:div w:id="217863561">
      <w:bodyDiv w:val="1"/>
      <w:marLeft w:val="0"/>
      <w:marRight w:val="0"/>
      <w:marTop w:val="0"/>
      <w:marBottom w:val="0"/>
      <w:divBdr>
        <w:top w:val="none" w:sz="0" w:space="0" w:color="auto"/>
        <w:left w:val="none" w:sz="0" w:space="0" w:color="auto"/>
        <w:bottom w:val="none" w:sz="0" w:space="0" w:color="auto"/>
        <w:right w:val="none" w:sz="0" w:space="0" w:color="auto"/>
      </w:divBdr>
    </w:div>
    <w:div w:id="225724615">
      <w:bodyDiv w:val="1"/>
      <w:marLeft w:val="0"/>
      <w:marRight w:val="0"/>
      <w:marTop w:val="0"/>
      <w:marBottom w:val="0"/>
      <w:divBdr>
        <w:top w:val="none" w:sz="0" w:space="0" w:color="auto"/>
        <w:left w:val="none" w:sz="0" w:space="0" w:color="auto"/>
        <w:bottom w:val="none" w:sz="0" w:space="0" w:color="auto"/>
        <w:right w:val="none" w:sz="0" w:space="0" w:color="auto"/>
      </w:divBdr>
    </w:div>
    <w:div w:id="230121630">
      <w:bodyDiv w:val="1"/>
      <w:marLeft w:val="0"/>
      <w:marRight w:val="0"/>
      <w:marTop w:val="0"/>
      <w:marBottom w:val="0"/>
      <w:divBdr>
        <w:top w:val="none" w:sz="0" w:space="0" w:color="auto"/>
        <w:left w:val="none" w:sz="0" w:space="0" w:color="auto"/>
        <w:bottom w:val="none" w:sz="0" w:space="0" w:color="auto"/>
        <w:right w:val="none" w:sz="0" w:space="0" w:color="auto"/>
      </w:divBdr>
    </w:div>
    <w:div w:id="248082862">
      <w:bodyDiv w:val="1"/>
      <w:marLeft w:val="0"/>
      <w:marRight w:val="0"/>
      <w:marTop w:val="0"/>
      <w:marBottom w:val="0"/>
      <w:divBdr>
        <w:top w:val="none" w:sz="0" w:space="0" w:color="auto"/>
        <w:left w:val="none" w:sz="0" w:space="0" w:color="auto"/>
        <w:bottom w:val="none" w:sz="0" w:space="0" w:color="auto"/>
        <w:right w:val="none" w:sz="0" w:space="0" w:color="auto"/>
      </w:divBdr>
    </w:div>
    <w:div w:id="279268353">
      <w:bodyDiv w:val="1"/>
      <w:marLeft w:val="0"/>
      <w:marRight w:val="0"/>
      <w:marTop w:val="0"/>
      <w:marBottom w:val="0"/>
      <w:divBdr>
        <w:top w:val="none" w:sz="0" w:space="0" w:color="auto"/>
        <w:left w:val="none" w:sz="0" w:space="0" w:color="auto"/>
        <w:bottom w:val="none" w:sz="0" w:space="0" w:color="auto"/>
        <w:right w:val="none" w:sz="0" w:space="0" w:color="auto"/>
      </w:divBdr>
    </w:div>
    <w:div w:id="279343455">
      <w:bodyDiv w:val="1"/>
      <w:marLeft w:val="0"/>
      <w:marRight w:val="0"/>
      <w:marTop w:val="0"/>
      <w:marBottom w:val="0"/>
      <w:divBdr>
        <w:top w:val="none" w:sz="0" w:space="0" w:color="auto"/>
        <w:left w:val="none" w:sz="0" w:space="0" w:color="auto"/>
        <w:bottom w:val="none" w:sz="0" w:space="0" w:color="auto"/>
        <w:right w:val="none" w:sz="0" w:space="0" w:color="auto"/>
      </w:divBdr>
    </w:div>
    <w:div w:id="284044969">
      <w:bodyDiv w:val="1"/>
      <w:marLeft w:val="0"/>
      <w:marRight w:val="0"/>
      <w:marTop w:val="0"/>
      <w:marBottom w:val="0"/>
      <w:divBdr>
        <w:top w:val="none" w:sz="0" w:space="0" w:color="auto"/>
        <w:left w:val="none" w:sz="0" w:space="0" w:color="auto"/>
        <w:bottom w:val="none" w:sz="0" w:space="0" w:color="auto"/>
        <w:right w:val="none" w:sz="0" w:space="0" w:color="auto"/>
      </w:divBdr>
    </w:div>
    <w:div w:id="299920374">
      <w:bodyDiv w:val="1"/>
      <w:marLeft w:val="0"/>
      <w:marRight w:val="0"/>
      <w:marTop w:val="0"/>
      <w:marBottom w:val="0"/>
      <w:divBdr>
        <w:top w:val="none" w:sz="0" w:space="0" w:color="auto"/>
        <w:left w:val="none" w:sz="0" w:space="0" w:color="auto"/>
        <w:bottom w:val="none" w:sz="0" w:space="0" w:color="auto"/>
        <w:right w:val="none" w:sz="0" w:space="0" w:color="auto"/>
      </w:divBdr>
    </w:div>
    <w:div w:id="302195642">
      <w:bodyDiv w:val="1"/>
      <w:marLeft w:val="0"/>
      <w:marRight w:val="0"/>
      <w:marTop w:val="0"/>
      <w:marBottom w:val="0"/>
      <w:divBdr>
        <w:top w:val="none" w:sz="0" w:space="0" w:color="auto"/>
        <w:left w:val="none" w:sz="0" w:space="0" w:color="auto"/>
        <w:bottom w:val="none" w:sz="0" w:space="0" w:color="auto"/>
        <w:right w:val="none" w:sz="0" w:space="0" w:color="auto"/>
      </w:divBdr>
    </w:div>
    <w:div w:id="326441831">
      <w:bodyDiv w:val="1"/>
      <w:marLeft w:val="0"/>
      <w:marRight w:val="0"/>
      <w:marTop w:val="0"/>
      <w:marBottom w:val="0"/>
      <w:divBdr>
        <w:top w:val="none" w:sz="0" w:space="0" w:color="auto"/>
        <w:left w:val="none" w:sz="0" w:space="0" w:color="auto"/>
        <w:bottom w:val="none" w:sz="0" w:space="0" w:color="auto"/>
        <w:right w:val="none" w:sz="0" w:space="0" w:color="auto"/>
      </w:divBdr>
    </w:div>
    <w:div w:id="337387766">
      <w:bodyDiv w:val="1"/>
      <w:marLeft w:val="0"/>
      <w:marRight w:val="0"/>
      <w:marTop w:val="0"/>
      <w:marBottom w:val="0"/>
      <w:divBdr>
        <w:top w:val="none" w:sz="0" w:space="0" w:color="auto"/>
        <w:left w:val="none" w:sz="0" w:space="0" w:color="auto"/>
        <w:bottom w:val="none" w:sz="0" w:space="0" w:color="auto"/>
        <w:right w:val="none" w:sz="0" w:space="0" w:color="auto"/>
      </w:divBdr>
    </w:div>
    <w:div w:id="338043465">
      <w:bodyDiv w:val="1"/>
      <w:marLeft w:val="0"/>
      <w:marRight w:val="0"/>
      <w:marTop w:val="0"/>
      <w:marBottom w:val="0"/>
      <w:divBdr>
        <w:top w:val="none" w:sz="0" w:space="0" w:color="auto"/>
        <w:left w:val="none" w:sz="0" w:space="0" w:color="auto"/>
        <w:bottom w:val="none" w:sz="0" w:space="0" w:color="auto"/>
        <w:right w:val="none" w:sz="0" w:space="0" w:color="auto"/>
      </w:divBdr>
    </w:div>
    <w:div w:id="354186934">
      <w:bodyDiv w:val="1"/>
      <w:marLeft w:val="0"/>
      <w:marRight w:val="0"/>
      <w:marTop w:val="0"/>
      <w:marBottom w:val="0"/>
      <w:divBdr>
        <w:top w:val="none" w:sz="0" w:space="0" w:color="auto"/>
        <w:left w:val="none" w:sz="0" w:space="0" w:color="auto"/>
        <w:bottom w:val="none" w:sz="0" w:space="0" w:color="auto"/>
        <w:right w:val="none" w:sz="0" w:space="0" w:color="auto"/>
      </w:divBdr>
    </w:div>
    <w:div w:id="361824951">
      <w:bodyDiv w:val="1"/>
      <w:marLeft w:val="0"/>
      <w:marRight w:val="0"/>
      <w:marTop w:val="0"/>
      <w:marBottom w:val="0"/>
      <w:divBdr>
        <w:top w:val="none" w:sz="0" w:space="0" w:color="auto"/>
        <w:left w:val="none" w:sz="0" w:space="0" w:color="auto"/>
        <w:bottom w:val="none" w:sz="0" w:space="0" w:color="auto"/>
        <w:right w:val="none" w:sz="0" w:space="0" w:color="auto"/>
      </w:divBdr>
    </w:div>
    <w:div w:id="375858574">
      <w:bodyDiv w:val="1"/>
      <w:marLeft w:val="0"/>
      <w:marRight w:val="0"/>
      <w:marTop w:val="0"/>
      <w:marBottom w:val="0"/>
      <w:divBdr>
        <w:top w:val="none" w:sz="0" w:space="0" w:color="auto"/>
        <w:left w:val="none" w:sz="0" w:space="0" w:color="auto"/>
        <w:bottom w:val="none" w:sz="0" w:space="0" w:color="auto"/>
        <w:right w:val="none" w:sz="0" w:space="0" w:color="auto"/>
      </w:divBdr>
    </w:div>
    <w:div w:id="380717466">
      <w:bodyDiv w:val="1"/>
      <w:marLeft w:val="0"/>
      <w:marRight w:val="0"/>
      <w:marTop w:val="0"/>
      <w:marBottom w:val="0"/>
      <w:divBdr>
        <w:top w:val="none" w:sz="0" w:space="0" w:color="auto"/>
        <w:left w:val="none" w:sz="0" w:space="0" w:color="auto"/>
        <w:bottom w:val="none" w:sz="0" w:space="0" w:color="auto"/>
        <w:right w:val="none" w:sz="0" w:space="0" w:color="auto"/>
      </w:divBdr>
    </w:div>
    <w:div w:id="398019650">
      <w:bodyDiv w:val="1"/>
      <w:marLeft w:val="0"/>
      <w:marRight w:val="0"/>
      <w:marTop w:val="0"/>
      <w:marBottom w:val="0"/>
      <w:divBdr>
        <w:top w:val="none" w:sz="0" w:space="0" w:color="auto"/>
        <w:left w:val="none" w:sz="0" w:space="0" w:color="auto"/>
        <w:bottom w:val="none" w:sz="0" w:space="0" w:color="auto"/>
        <w:right w:val="none" w:sz="0" w:space="0" w:color="auto"/>
      </w:divBdr>
    </w:div>
    <w:div w:id="405230515">
      <w:bodyDiv w:val="1"/>
      <w:marLeft w:val="0"/>
      <w:marRight w:val="0"/>
      <w:marTop w:val="0"/>
      <w:marBottom w:val="0"/>
      <w:divBdr>
        <w:top w:val="none" w:sz="0" w:space="0" w:color="auto"/>
        <w:left w:val="none" w:sz="0" w:space="0" w:color="auto"/>
        <w:bottom w:val="none" w:sz="0" w:space="0" w:color="auto"/>
        <w:right w:val="none" w:sz="0" w:space="0" w:color="auto"/>
      </w:divBdr>
    </w:div>
    <w:div w:id="458767127">
      <w:bodyDiv w:val="1"/>
      <w:marLeft w:val="0"/>
      <w:marRight w:val="0"/>
      <w:marTop w:val="0"/>
      <w:marBottom w:val="0"/>
      <w:divBdr>
        <w:top w:val="none" w:sz="0" w:space="0" w:color="auto"/>
        <w:left w:val="none" w:sz="0" w:space="0" w:color="auto"/>
        <w:bottom w:val="none" w:sz="0" w:space="0" w:color="auto"/>
        <w:right w:val="none" w:sz="0" w:space="0" w:color="auto"/>
      </w:divBdr>
    </w:div>
    <w:div w:id="474105908">
      <w:bodyDiv w:val="1"/>
      <w:marLeft w:val="0"/>
      <w:marRight w:val="0"/>
      <w:marTop w:val="0"/>
      <w:marBottom w:val="0"/>
      <w:divBdr>
        <w:top w:val="none" w:sz="0" w:space="0" w:color="auto"/>
        <w:left w:val="none" w:sz="0" w:space="0" w:color="auto"/>
        <w:bottom w:val="none" w:sz="0" w:space="0" w:color="auto"/>
        <w:right w:val="none" w:sz="0" w:space="0" w:color="auto"/>
      </w:divBdr>
    </w:div>
    <w:div w:id="535315699">
      <w:bodyDiv w:val="1"/>
      <w:marLeft w:val="0"/>
      <w:marRight w:val="0"/>
      <w:marTop w:val="0"/>
      <w:marBottom w:val="0"/>
      <w:divBdr>
        <w:top w:val="none" w:sz="0" w:space="0" w:color="auto"/>
        <w:left w:val="none" w:sz="0" w:space="0" w:color="auto"/>
        <w:bottom w:val="none" w:sz="0" w:space="0" w:color="auto"/>
        <w:right w:val="none" w:sz="0" w:space="0" w:color="auto"/>
      </w:divBdr>
    </w:div>
    <w:div w:id="546112695">
      <w:bodyDiv w:val="1"/>
      <w:marLeft w:val="0"/>
      <w:marRight w:val="0"/>
      <w:marTop w:val="0"/>
      <w:marBottom w:val="0"/>
      <w:divBdr>
        <w:top w:val="none" w:sz="0" w:space="0" w:color="auto"/>
        <w:left w:val="none" w:sz="0" w:space="0" w:color="auto"/>
        <w:bottom w:val="none" w:sz="0" w:space="0" w:color="auto"/>
        <w:right w:val="none" w:sz="0" w:space="0" w:color="auto"/>
      </w:divBdr>
    </w:div>
    <w:div w:id="695737675">
      <w:bodyDiv w:val="1"/>
      <w:marLeft w:val="0"/>
      <w:marRight w:val="0"/>
      <w:marTop w:val="0"/>
      <w:marBottom w:val="0"/>
      <w:divBdr>
        <w:top w:val="none" w:sz="0" w:space="0" w:color="auto"/>
        <w:left w:val="none" w:sz="0" w:space="0" w:color="auto"/>
        <w:bottom w:val="none" w:sz="0" w:space="0" w:color="auto"/>
        <w:right w:val="none" w:sz="0" w:space="0" w:color="auto"/>
      </w:divBdr>
    </w:div>
    <w:div w:id="709846308">
      <w:bodyDiv w:val="1"/>
      <w:marLeft w:val="0"/>
      <w:marRight w:val="0"/>
      <w:marTop w:val="0"/>
      <w:marBottom w:val="0"/>
      <w:divBdr>
        <w:top w:val="none" w:sz="0" w:space="0" w:color="auto"/>
        <w:left w:val="none" w:sz="0" w:space="0" w:color="auto"/>
        <w:bottom w:val="none" w:sz="0" w:space="0" w:color="auto"/>
        <w:right w:val="none" w:sz="0" w:space="0" w:color="auto"/>
      </w:divBdr>
    </w:div>
    <w:div w:id="722409240">
      <w:bodyDiv w:val="1"/>
      <w:marLeft w:val="0"/>
      <w:marRight w:val="0"/>
      <w:marTop w:val="0"/>
      <w:marBottom w:val="0"/>
      <w:divBdr>
        <w:top w:val="none" w:sz="0" w:space="0" w:color="auto"/>
        <w:left w:val="none" w:sz="0" w:space="0" w:color="auto"/>
        <w:bottom w:val="none" w:sz="0" w:space="0" w:color="auto"/>
        <w:right w:val="none" w:sz="0" w:space="0" w:color="auto"/>
      </w:divBdr>
    </w:div>
    <w:div w:id="763692987">
      <w:bodyDiv w:val="1"/>
      <w:marLeft w:val="0"/>
      <w:marRight w:val="0"/>
      <w:marTop w:val="0"/>
      <w:marBottom w:val="0"/>
      <w:divBdr>
        <w:top w:val="none" w:sz="0" w:space="0" w:color="auto"/>
        <w:left w:val="none" w:sz="0" w:space="0" w:color="auto"/>
        <w:bottom w:val="none" w:sz="0" w:space="0" w:color="auto"/>
        <w:right w:val="none" w:sz="0" w:space="0" w:color="auto"/>
      </w:divBdr>
    </w:div>
    <w:div w:id="793717081">
      <w:bodyDiv w:val="1"/>
      <w:marLeft w:val="0"/>
      <w:marRight w:val="0"/>
      <w:marTop w:val="0"/>
      <w:marBottom w:val="0"/>
      <w:divBdr>
        <w:top w:val="none" w:sz="0" w:space="0" w:color="auto"/>
        <w:left w:val="none" w:sz="0" w:space="0" w:color="auto"/>
        <w:bottom w:val="none" w:sz="0" w:space="0" w:color="auto"/>
        <w:right w:val="none" w:sz="0" w:space="0" w:color="auto"/>
      </w:divBdr>
    </w:div>
    <w:div w:id="803474576">
      <w:bodyDiv w:val="1"/>
      <w:marLeft w:val="0"/>
      <w:marRight w:val="0"/>
      <w:marTop w:val="0"/>
      <w:marBottom w:val="0"/>
      <w:divBdr>
        <w:top w:val="none" w:sz="0" w:space="0" w:color="auto"/>
        <w:left w:val="none" w:sz="0" w:space="0" w:color="auto"/>
        <w:bottom w:val="none" w:sz="0" w:space="0" w:color="auto"/>
        <w:right w:val="none" w:sz="0" w:space="0" w:color="auto"/>
      </w:divBdr>
    </w:div>
    <w:div w:id="806438986">
      <w:bodyDiv w:val="1"/>
      <w:marLeft w:val="0"/>
      <w:marRight w:val="0"/>
      <w:marTop w:val="0"/>
      <w:marBottom w:val="0"/>
      <w:divBdr>
        <w:top w:val="none" w:sz="0" w:space="0" w:color="auto"/>
        <w:left w:val="none" w:sz="0" w:space="0" w:color="auto"/>
        <w:bottom w:val="none" w:sz="0" w:space="0" w:color="auto"/>
        <w:right w:val="none" w:sz="0" w:space="0" w:color="auto"/>
      </w:divBdr>
    </w:div>
    <w:div w:id="816143989">
      <w:bodyDiv w:val="1"/>
      <w:marLeft w:val="0"/>
      <w:marRight w:val="0"/>
      <w:marTop w:val="0"/>
      <w:marBottom w:val="0"/>
      <w:divBdr>
        <w:top w:val="none" w:sz="0" w:space="0" w:color="auto"/>
        <w:left w:val="none" w:sz="0" w:space="0" w:color="auto"/>
        <w:bottom w:val="none" w:sz="0" w:space="0" w:color="auto"/>
        <w:right w:val="none" w:sz="0" w:space="0" w:color="auto"/>
      </w:divBdr>
    </w:div>
    <w:div w:id="838275193">
      <w:bodyDiv w:val="1"/>
      <w:marLeft w:val="0"/>
      <w:marRight w:val="0"/>
      <w:marTop w:val="0"/>
      <w:marBottom w:val="0"/>
      <w:divBdr>
        <w:top w:val="none" w:sz="0" w:space="0" w:color="auto"/>
        <w:left w:val="none" w:sz="0" w:space="0" w:color="auto"/>
        <w:bottom w:val="none" w:sz="0" w:space="0" w:color="auto"/>
        <w:right w:val="none" w:sz="0" w:space="0" w:color="auto"/>
      </w:divBdr>
    </w:div>
    <w:div w:id="843664260">
      <w:bodyDiv w:val="1"/>
      <w:marLeft w:val="0"/>
      <w:marRight w:val="0"/>
      <w:marTop w:val="0"/>
      <w:marBottom w:val="0"/>
      <w:divBdr>
        <w:top w:val="none" w:sz="0" w:space="0" w:color="auto"/>
        <w:left w:val="none" w:sz="0" w:space="0" w:color="auto"/>
        <w:bottom w:val="none" w:sz="0" w:space="0" w:color="auto"/>
        <w:right w:val="none" w:sz="0" w:space="0" w:color="auto"/>
      </w:divBdr>
    </w:div>
    <w:div w:id="851454162">
      <w:bodyDiv w:val="1"/>
      <w:marLeft w:val="0"/>
      <w:marRight w:val="0"/>
      <w:marTop w:val="0"/>
      <w:marBottom w:val="0"/>
      <w:divBdr>
        <w:top w:val="none" w:sz="0" w:space="0" w:color="auto"/>
        <w:left w:val="none" w:sz="0" w:space="0" w:color="auto"/>
        <w:bottom w:val="none" w:sz="0" w:space="0" w:color="auto"/>
        <w:right w:val="none" w:sz="0" w:space="0" w:color="auto"/>
      </w:divBdr>
    </w:div>
    <w:div w:id="881793966">
      <w:bodyDiv w:val="1"/>
      <w:marLeft w:val="0"/>
      <w:marRight w:val="0"/>
      <w:marTop w:val="0"/>
      <w:marBottom w:val="0"/>
      <w:divBdr>
        <w:top w:val="none" w:sz="0" w:space="0" w:color="auto"/>
        <w:left w:val="none" w:sz="0" w:space="0" w:color="auto"/>
        <w:bottom w:val="none" w:sz="0" w:space="0" w:color="auto"/>
        <w:right w:val="none" w:sz="0" w:space="0" w:color="auto"/>
      </w:divBdr>
    </w:div>
    <w:div w:id="927692682">
      <w:bodyDiv w:val="1"/>
      <w:marLeft w:val="0"/>
      <w:marRight w:val="0"/>
      <w:marTop w:val="0"/>
      <w:marBottom w:val="0"/>
      <w:divBdr>
        <w:top w:val="none" w:sz="0" w:space="0" w:color="auto"/>
        <w:left w:val="none" w:sz="0" w:space="0" w:color="auto"/>
        <w:bottom w:val="none" w:sz="0" w:space="0" w:color="auto"/>
        <w:right w:val="none" w:sz="0" w:space="0" w:color="auto"/>
      </w:divBdr>
    </w:div>
    <w:div w:id="930351414">
      <w:bodyDiv w:val="1"/>
      <w:marLeft w:val="0"/>
      <w:marRight w:val="0"/>
      <w:marTop w:val="0"/>
      <w:marBottom w:val="0"/>
      <w:divBdr>
        <w:top w:val="none" w:sz="0" w:space="0" w:color="auto"/>
        <w:left w:val="none" w:sz="0" w:space="0" w:color="auto"/>
        <w:bottom w:val="none" w:sz="0" w:space="0" w:color="auto"/>
        <w:right w:val="none" w:sz="0" w:space="0" w:color="auto"/>
      </w:divBdr>
    </w:div>
    <w:div w:id="936862173">
      <w:bodyDiv w:val="1"/>
      <w:marLeft w:val="0"/>
      <w:marRight w:val="0"/>
      <w:marTop w:val="0"/>
      <w:marBottom w:val="0"/>
      <w:divBdr>
        <w:top w:val="none" w:sz="0" w:space="0" w:color="auto"/>
        <w:left w:val="none" w:sz="0" w:space="0" w:color="auto"/>
        <w:bottom w:val="none" w:sz="0" w:space="0" w:color="auto"/>
        <w:right w:val="none" w:sz="0" w:space="0" w:color="auto"/>
      </w:divBdr>
    </w:div>
    <w:div w:id="972440236">
      <w:bodyDiv w:val="1"/>
      <w:marLeft w:val="0"/>
      <w:marRight w:val="0"/>
      <w:marTop w:val="0"/>
      <w:marBottom w:val="0"/>
      <w:divBdr>
        <w:top w:val="none" w:sz="0" w:space="0" w:color="auto"/>
        <w:left w:val="none" w:sz="0" w:space="0" w:color="auto"/>
        <w:bottom w:val="none" w:sz="0" w:space="0" w:color="auto"/>
        <w:right w:val="none" w:sz="0" w:space="0" w:color="auto"/>
      </w:divBdr>
    </w:div>
    <w:div w:id="975525835">
      <w:bodyDiv w:val="1"/>
      <w:marLeft w:val="0"/>
      <w:marRight w:val="0"/>
      <w:marTop w:val="0"/>
      <w:marBottom w:val="0"/>
      <w:divBdr>
        <w:top w:val="none" w:sz="0" w:space="0" w:color="auto"/>
        <w:left w:val="none" w:sz="0" w:space="0" w:color="auto"/>
        <w:bottom w:val="none" w:sz="0" w:space="0" w:color="auto"/>
        <w:right w:val="none" w:sz="0" w:space="0" w:color="auto"/>
      </w:divBdr>
    </w:div>
    <w:div w:id="987326640">
      <w:bodyDiv w:val="1"/>
      <w:marLeft w:val="0"/>
      <w:marRight w:val="0"/>
      <w:marTop w:val="0"/>
      <w:marBottom w:val="0"/>
      <w:divBdr>
        <w:top w:val="none" w:sz="0" w:space="0" w:color="auto"/>
        <w:left w:val="none" w:sz="0" w:space="0" w:color="auto"/>
        <w:bottom w:val="none" w:sz="0" w:space="0" w:color="auto"/>
        <w:right w:val="none" w:sz="0" w:space="0" w:color="auto"/>
      </w:divBdr>
    </w:div>
    <w:div w:id="1001783744">
      <w:bodyDiv w:val="1"/>
      <w:marLeft w:val="0"/>
      <w:marRight w:val="0"/>
      <w:marTop w:val="0"/>
      <w:marBottom w:val="0"/>
      <w:divBdr>
        <w:top w:val="none" w:sz="0" w:space="0" w:color="auto"/>
        <w:left w:val="none" w:sz="0" w:space="0" w:color="auto"/>
        <w:bottom w:val="none" w:sz="0" w:space="0" w:color="auto"/>
        <w:right w:val="none" w:sz="0" w:space="0" w:color="auto"/>
      </w:divBdr>
    </w:div>
    <w:div w:id="1005864939">
      <w:bodyDiv w:val="1"/>
      <w:marLeft w:val="0"/>
      <w:marRight w:val="0"/>
      <w:marTop w:val="0"/>
      <w:marBottom w:val="0"/>
      <w:divBdr>
        <w:top w:val="none" w:sz="0" w:space="0" w:color="auto"/>
        <w:left w:val="none" w:sz="0" w:space="0" w:color="auto"/>
        <w:bottom w:val="none" w:sz="0" w:space="0" w:color="auto"/>
        <w:right w:val="none" w:sz="0" w:space="0" w:color="auto"/>
      </w:divBdr>
    </w:div>
    <w:div w:id="1015765363">
      <w:bodyDiv w:val="1"/>
      <w:marLeft w:val="0"/>
      <w:marRight w:val="0"/>
      <w:marTop w:val="0"/>
      <w:marBottom w:val="0"/>
      <w:divBdr>
        <w:top w:val="none" w:sz="0" w:space="0" w:color="auto"/>
        <w:left w:val="none" w:sz="0" w:space="0" w:color="auto"/>
        <w:bottom w:val="none" w:sz="0" w:space="0" w:color="auto"/>
        <w:right w:val="none" w:sz="0" w:space="0" w:color="auto"/>
      </w:divBdr>
    </w:div>
    <w:div w:id="1031955427">
      <w:bodyDiv w:val="1"/>
      <w:marLeft w:val="0"/>
      <w:marRight w:val="0"/>
      <w:marTop w:val="0"/>
      <w:marBottom w:val="0"/>
      <w:divBdr>
        <w:top w:val="none" w:sz="0" w:space="0" w:color="auto"/>
        <w:left w:val="none" w:sz="0" w:space="0" w:color="auto"/>
        <w:bottom w:val="none" w:sz="0" w:space="0" w:color="auto"/>
        <w:right w:val="none" w:sz="0" w:space="0" w:color="auto"/>
      </w:divBdr>
    </w:div>
    <w:div w:id="1036810020">
      <w:bodyDiv w:val="1"/>
      <w:marLeft w:val="0"/>
      <w:marRight w:val="0"/>
      <w:marTop w:val="0"/>
      <w:marBottom w:val="0"/>
      <w:divBdr>
        <w:top w:val="none" w:sz="0" w:space="0" w:color="auto"/>
        <w:left w:val="none" w:sz="0" w:space="0" w:color="auto"/>
        <w:bottom w:val="none" w:sz="0" w:space="0" w:color="auto"/>
        <w:right w:val="none" w:sz="0" w:space="0" w:color="auto"/>
      </w:divBdr>
    </w:div>
    <w:div w:id="1043941929">
      <w:bodyDiv w:val="1"/>
      <w:marLeft w:val="0"/>
      <w:marRight w:val="0"/>
      <w:marTop w:val="0"/>
      <w:marBottom w:val="0"/>
      <w:divBdr>
        <w:top w:val="none" w:sz="0" w:space="0" w:color="auto"/>
        <w:left w:val="none" w:sz="0" w:space="0" w:color="auto"/>
        <w:bottom w:val="none" w:sz="0" w:space="0" w:color="auto"/>
        <w:right w:val="none" w:sz="0" w:space="0" w:color="auto"/>
      </w:divBdr>
    </w:div>
    <w:div w:id="1045446222">
      <w:bodyDiv w:val="1"/>
      <w:marLeft w:val="0"/>
      <w:marRight w:val="0"/>
      <w:marTop w:val="0"/>
      <w:marBottom w:val="0"/>
      <w:divBdr>
        <w:top w:val="none" w:sz="0" w:space="0" w:color="auto"/>
        <w:left w:val="none" w:sz="0" w:space="0" w:color="auto"/>
        <w:bottom w:val="none" w:sz="0" w:space="0" w:color="auto"/>
        <w:right w:val="none" w:sz="0" w:space="0" w:color="auto"/>
      </w:divBdr>
    </w:div>
    <w:div w:id="1049690447">
      <w:bodyDiv w:val="1"/>
      <w:marLeft w:val="0"/>
      <w:marRight w:val="0"/>
      <w:marTop w:val="0"/>
      <w:marBottom w:val="0"/>
      <w:divBdr>
        <w:top w:val="none" w:sz="0" w:space="0" w:color="auto"/>
        <w:left w:val="none" w:sz="0" w:space="0" w:color="auto"/>
        <w:bottom w:val="none" w:sz="0" w:space="0" w:color="auto"/>
        <w:right w:val="none" w:sz="0" w:space="0" w:color="auto"/>
      </w:divBdr>
    </w:div>
    <w:div w:id="1091853011">
      <w:bodyDiv w:val="1"/>
      <w:marLeft w:val="0"/>
      <w:marRight w:val="0"/>
      <w:marTop w:val="0"/>
      <w:marBottom w:val="0"/>
      <w:divBdr>
        <w:top w:val="none" w:sz="0" w:space="0" w:color="auto"/>
        <w:left w:val="none" w:sz="0" w:space="0" w:color="auto"/>
        <w:bottom w:val="none" w:sz="0" w:space="0" w:color="auto"/>
        <w:right w:val="none" w:sz="0" w:space="0" w:color="auto"/>
      </w:divBdr>
    </w:div>
    <w:div w:id="1101142670">
      <w:bodyDiv w:val="1"/>
      <w:marLeft w:val="0"/>
      <w:marRight w:val="0"/>
      <w:marTop w:val="0"/>
      <w:marBottom w:val="0"/>
      <w:divBdr>
        <w:top w:val="none" w:sz="0" w:space="0" w:color="auto"/>
        <w:left w:val="none" w:sz="0" w:space="0" w:color="auto"/>
        <w:bottom w:val="none" w:sz="0" w:space="0" w:color="auto"/>
        <w:right w:val="none" w:sz="0" w:space="0" w:color="auto"/>
      </w:divBdr>
    </w:div>
    <w:div w:id="1112165939">
      <w:bodyDiv w:val="1"/>
      <w:marLeft w:val="0"/>
      <w:marRight w:val="0"/>
      <w:marTop w:val="0"/>
      <w:marBottom w:val="0"/>
      <w:divBdr>
        <w:top w:val="none" w:sz="0" w:space="0" w:color="auto"/>
        <w:left w:val="none" w:sz="0" w:space="0" w:color="auto"/>
        <w:bottom w:val="none" w:sz="0" w:space="0" w:color="auto"/>
        <w:right w:val="none" w:sz="0" w:space="0" w:color="auto"/>
      </w:divBdr>
    </w:div>
    <w:div w:id="1180050695">
      <w:bodyDiv w:val="1"/>
      <w:marLeft w:val="0"/>
      <w:marRight w:val="0"/>
      <w:marTop w:val="0"/>
      <w:marBottom w:val="0"/>
      <w:divBdr>
        <w:top w:val="none" w:sz="0" w:space="0" w:color="auto"/>
        <w:left w:val="none" w:sz="0" w:space="0" w:color="auto"/>
        <w:bottom w:val="none" w:sz="0" w:space="0" w:color="auto"/>
        <w:right w:val="none" w:sz="0" w:space="0" w:color="auto"/>
      </w:divBdr>
    </w:div>
    <w:div w:id="1208758744">
      <w:bodyDiv w:val="1"/>
      <w:marLeft w:val="0"/>
      <w:marRight w:val="0"/>
      <w:marTop w:val="0"/>
      <w:marBottom w:val="0"/>
      <w:divBdr>
        <w:top w:val="none" w:sz="0" w:space="0" w:color="auto"/>
        <w:left w:val="none" w:sz="0" w:space="0" w:color="auto"/>
        <w:bottom w:val="none" w:sz="0" w:space="0" w:color="auto"/>
        <w:right w:val="none" w:sz="0" w:space="0" w:color="auto"/>
      </w:divBdr>
    </w:div>
    <w:div w:id="1226840090">
      <w:bodyDiv w:val="1"/>
      <w:marLeft w:val="0"/>
      <w:marRight w:val="0"/>
      <w:marTop w:val="0"/>
      <w:marBottom w:val="0"/>
      <w:divBdr>
        <w:top w:val="none" w:sz="0" w:space="0" w:color="auto"/>
        <w:left w:val="none" w:sz="0" w:space="0" w:color="auto"/>
        <w:bottom w:val="none" w:sz="0" w:space="0" w:color="auto"/>
        <w:right w:val="none" w:sz="0" w:space="0" w:color="auto"/>
      </w:divBdr>
    </w:div>
    <w:div w:id="1246957412">
      <w:bodyDiv w:val="1"/>
      <w:marLeft w:val="0"/>
      <w:marRight w:val="0"/>
      <w:marTop w:val="0"/>
      <w:marBottom w:val="0"/>
      <w:divBdr>
        <w:top w:val="none" w:sz="0" w:space="0" w:color="auto"/>
        <w:left w:val="none" w:sz="0" w:space="0" w:color="auto"/>
        <w:bottom w:val="none" w:sz="0" w:space="0" w:color="auto"/>
        <w:right w:val="none" w:sz="0" w:space="0" w:color="auto"/>
      </w:divBdr>
    </w:div>
    <w:div w:id="1258710704">
      <w:bodyDiv w:val="1"/>
      <w:marLeft w:val="0"/>
      <w:marRight w:val="0"/>
      <w:marTop w:val="0"/>
      <w:marBottom w:val="0"/>
      <w:divBdr>
        <w:top w:val="none" w:sz="0" w:space="0" w:color="auto"/>
        <w:left w:val="none" w:sz="0" w:space="0" w:color="auto"/>
        <w:bottom w:val="none" w:sz="0" w:space="0" w:color="auto"/>
        <w:right w:val="none" w:sz="0" w:space="0" w:color="auto"/>
      </w:divBdr>
    </w:div>
    <w:div w:id="1296906100">
      <w:bodyDiv w:val="1"/>
      <w:marLeft w:val="0"/>
      <w:marRight w:val="0"/>
      <w:marTop w:val="0"/>
      <w:marBottom w:val="0"/>
      <w:divBdr>
        <w:top w:val="none" w:sz="0" w:space="0" w:color="auto"/>
        <w:left w:val="none" w:sz="0" w:space="0" w:color="auto"/>
        <w:bottom w:val="none" w:sz="0" w:space="0" w:color="auto"/>
        <w:right w:val="none" w:sz="0" w:space="0" w:color="auto"/>
      </w:divBdr>
    </w:div>
    <w:div w:id="1318073790">
      <w:bodyDiv w:val="1"/>
      <w:marLeft w:val="0"/>
      <w:marRight w:val="0"/>
      <w:marTop w:val="0"/>
      <w:marBottom w:val="0"/>
      <w:divBdr>
        <w:top w:val="none" w:sz="0" w:space="0" w:color="auto"/>
        <w:left w:val="none" w:sz="0" w:space="0" w:color="auto"/>
        <w:bottom w:val="none" w:sz="0" w:space="0" w:color="auto"/>
        <w:right w:val="none" w:sz="0" w:space="0" w:color="auto"/>
      </w:divBdr>
    </w:div>
    <w:div w:id="1318998842">
      <w:bodyDiv w:val="1"/>
      <w:marLeft w:val="0"/>
      <w:marRight w:val="0"/>
      <w:marTop w:val="0"/>
      <w:marBottom w:val="0"/>
      <w:divBdr>
        <w:top w:val="none" w:sz="0" w:space="0" w:color="auto"/>
        <w:left w:val="none" w:sz="0" w:space="0" w:color="auto"/>
        <w:bottom w:val="none" w:sz="0" w:space="0" w:color="auto"/>
        <w:right w:val="none" w:sz="0" w:space="0" w:color="auto"/>
      </w:divBdr>
    </w:div>
    <w:div w:id="1403219100">
      <w:bodyDiv w:val="1"/>
      <w:marLeft w:val="0"/>
      <w:marRight w:val="0"/>
      <w:marTop w:val="0"/>
      <w:marBottom w:val="0"/>
      <w:divBdr>
        <w:top w:val="none" w:sz="0" w:space="0" w:color="auto"/>
        <w:left w:val="none" w:sz="0" w:space="0" w:color="auto"/>
        <w:bottom w:val="none" w:sz="0" w:space="0" w:color="auto"/>
        <w:right w:val="none" w:sz="0" w:space="0" w:color="auto"/>
      </w:divBdr>
    </w:div>
    <w:div w:id="1410929737">
      <w:bodyDiv w:val="1"/>
      <w:marLeft w:val="0"/>
      <w:marRight w:val="0"/>
      <w:marTop w:val="0"/>
      <w:marBottom w:val="0"/>
      <w:divBdr>
        <w:top w:val="none" w:sz="0" w:space="0" w:color="auto"/>
        <w:left w:val="none" w:sz="0" w:space="0" w:color="auto"/>
        <w:bottom w:val="none" w:sz="0" w:space="0" w:color="auto"/>
        <w:right w:val="none" w:sz="0" w:space="0" w:color="auto"/>
      </w:divBdr>
    </w:div>
    <w:div w:id="1445029155">
      <w:bodyDiv w:val="1"/>
      <w:marLeft w:val="0"/>
      <w:marRight w:val="0"/>
      <w:marTop w:val="0"/>
      <w:marBottom w:val="0"/>
      <w:divBdr>
        <w:top w:val="none" w:sz="0" w:space="0" w:color="auto"/>
        <w:left w:val="none" w:sz="0" w:space="0" w:color="auto"/>
        <w:bottom w:val="none" w:sz="0" w:space="0" w:color="auto"/>
        <w:right w:val="none" w:sz="0" w:space="0" w:color="auto"/>
      </w:divBdr>
    </w:div>
    <w:div w:id="1456413937">
      <w:bodyDiv w:val="1"/>
      <w:marLeft w:val="0"/>
      <w:marRight w:val="0"/>
      <w:marTop w:val="0"/>
      <w:marBottom w:val="0"/>
      <w:divBdr>
        <w:top w:val="none" w:sz="0" w:space="0" w:color="auto"/>
        <w:left w:val="none" w:sz="0" w:space="0" w:color="auto"/>
        <w:bottom w:val="none" w:sz="0" w:space="0" w:color="auto"/>
        <w:right w:val="none" w:sz="0" w:space="0" w:color="auto"/>
      </w:divBdr>
    </w:div>
    <w:div w:id="1461459716">
      <w:bodyDiv w:val="1"/>
      <w:marLeft w:val="0"/>
      <w:marRight w:val="0"/>
      <w:marTop w:val="0"/>
      <w:marBottom w:val="0"/>
      <w:divBdr>
        <w:top w:val="none" w:sz="0" w:space="0" w:color="auto"/>
        <w:left w:val="none" w:sz="0" w:space="0" w:color="auto"/>
        <w:bottom w:val="none" w:sz="0" w:space="0" w:color="auto"/>
        <w:right w:val="none" w:sz="0" w:space="0" w:color="auto"/>
      </w:divBdr>
    </w:div>
    <w:div w:id="1473205918">
      <w:bodyDiv w:val="1"/>
      <w:marLeft w:val="0"/>
      <w:marRight w:val="0"/>
      <w:marTop w:val="0"/>
      <w:marBottom w:val="0"/>
      <w:divBdr>
        <w:top w:val="none" w:sz="0" w:space="0" w:color="auto"/>
        <w:left w:val="none" w:sz="0" w:space="0" w:color="auto"/>
        <w:bottom w:val="none" w:sz="0" w:space="0" w:color="auto"/>
        <w:right w:val="none" w:sz="0" w:space="0" w:color="auto"/>
      </w:divBdr>
    </w:div>
    <w:div w:id="1491484527">
      <w:bodyDiv w:val="1"/>
      <w:marLeft w:val="0"/>
      <w:marRight w:val="0"/>
      <w:marTop w:val="0"/>
      <w:marBottom w:val="0"/>
      <w:divBdr>
        <w:top w:val="none" w:sz="0" w:space="0" w:color="auto"/>
        <w:left w:val="none" w:sz="0" w:space="0" w:color="auto"/>
        <w:bottom w:val="none" w:sz="0" w:space="0" w:color="auto"/>
        <w:right w:val="none" w:sz="0" w:space="0" w:color="auto"/>
      </w:divBdr>
    </w:div>
    <w:div w:id="1505046074">
      <w:bodyDiv w:val="1"/>
      <w:marLeft w:val="0"/>
      <w:marRight w:val="0"/>
      <w:marTop w:val="0"/>
      <w:marBottom w:val="0"/>
      <w:divBdr>
        <w:top w:val="none" w:sz="0" w:space="0" w:color="auto"/>
        <w:left w:val="none" w:sz="0" w:space="0" w:color="auto"/>
        <w:bottom w:val="none" w:sz="0" w:space="0" w:color="auto"/>
        <w:right w:val="none" w:sz="0" w:space="0" w:color="auto"/>
      </w:divBdr>
    </w:div>
    <w:div w:id="1512254808">
      <w:bodyDiv w:val="1"/>
      <w:marLeft w:val="0"/>
      <w:marRight w:val="0"/>
      <w:marTop w:val="0"/>
      <w:marBottom w:val="0"/>
      <w:divBdr>
        <w:top w:val="none" w:sz="0" w:space="0" w:color="auto"/>
        <w:left w:val="none" w:sz="0" w:space="0" w:color="auto"/>
        <w:bottom w:val="none" w:sz="0" w:space="0" w:color="auto"/>
        <w:right w:val="none" w:sz="0" w:space="0" w:color="auto"/>
      </w:divBdr>
    </w:div>
    <w:div w:id="1523008566">
      <w:bodyDiv w:val="1"/>
      <w:marLeft w:val="0"/>
      <w:marRight w:val="0"/>
      <w:marTop w:val="0"/>
      <w:marBottom w:val="0"/>
      <w:divBdr>
        <w:top w:val="none" w:sz="0" w:space="0" w:color="auto"/>
        <w:left w:val="none" w:sz="0" w:space="0" w:color="auto"/>
        <w:bottom w:val="none" w:sz="0" w:space="0" w:color="auto"/>
        <w:right w:val="none" w:sz="0" w:space="0" w:color="auto"/>
      </w:divBdr>
    </w:div>
    <w:div w:id="1598782735">
      <w:bodyDiv w:val="1"/>
      <w:marLeft w:val="0"/>
      <w:marRight w:val="0"/>
      <w:marTop w:val="0"/>
      <w:marBottom w:val="0"/>
      <w:divBdr>
        <w:top w:val="none" w:sz="0" w:space="0" w:color="auto"/>
        <w:left w:val="none" w:sz="0" w:space="0" w:color="auto"/>
        <w:bottom w:val="none" w:sz="0" w:space="0" w:color="auto"/>
        <w:right w:val="none" w:sz="0" w:space="0" w:color="auto"/>
      </w:divBdr>
    </w:div>
    <w:div w:id="1608079620">
      <w:bodyDiv w:val="1"/>
      <w:marLeft w:val="0"/>
      <w:marRight w:val="0"/>
      <w:marTop w:val="0"/>
      <w:marBottom w:val="0"/>
      <w:divBdr>
        <w:top w:val="none" w:sz="0" w:space="0" w:color="auto"/>
        <w:left w:val="none" w:sz="0" w:space="0" w:color="auto"/>
        <w:bottom w:val="none" w:sz="0" w:space="0" w:color="auto"/>
        <w:right w:val="none" w:sz="0" w:space="0" w:color="auto"/>
      </w:divBdr>
    </w:div>
    <w:div w:id="1630361574">
      <w:bodyDiv w:val="1"/>
      <w:marLeft w:val="0"/>
      <w:marRight w:val="0"/>
      <w:marTop w:val="0"/>
      <w:marBottom w:val="0"/>
      <w:divBdr>
        <w:top w:val="none" w:sz="0" w:space="0" w:color="auto"/>
        <w:left w:val="none" w:sz="0" w:space="0" w:color="auto"/>
        <w:bottom w:val="none" w:sz="0" w:space="0" w:color="auto"/>
        <w:right w:val="none" w:sz="0" w:space="0" w:color="auto"/>
      </w:divBdr>
    </w:div>
    <w:div w:id="1672567585">
      <w:bodyDiv w:val="1"/>
      <w:marLeft w:val="0"/>
      <w:marRight w:val="0"/>
      <w:marTop w:val="0"/>
      <w:marBottom w:val="0"/>
      <w:divBdr>
        <w:top w:val="none" w:sz="0" w:space="0" w:color="auto"/>
        <w:left w:val="none" w:sz="0" w:space="0" w:color="auto"/>
        <w:bottom w:val="none" w:sz="0" w:space="0" w:color="auto"/>
        <w:right w:val="none" w:sz="0" w:space="0" w:color="auto"/>
      </w:divBdr>
    </w:div>
    <w:div w:id="1698432061">
      <w:bodyDiv w:val="1"/>
      <w:marLeft w:val="0"/>
      <w:marRight w:val="0"/>
      <w:marTop w:val="0"/>
      <w:marBottom w:val="0"/>
      <w:divBdr>
        <w:top w:val="none" w:sz="0" w:space="0" w:color="auto"/>
        <w:left w:val="none" w:sz="0" w:space="0" w:color="auto"/>
        <w:bottom w:val="none" w:sz="0" w:space="0" w:color="auto"/>
        <w:right w:val="none" w:sz="0" w:space="0" w:color="auto"/>
      </w:divBdr>
    </w:div>
    <w:div w:id="1721172339">
      <w:bodyDiv w:val="1"/>
      <w:marLeft w:val="0"/>
      <w:marRight w:val="0"/>
      <w:marTop w:val="0"/>
      <w:marBottom w:val="0"/>
      <w:divBdr>
        <w:top w:val="none" w:sz="0" w:space="0" w:color="auto"/>
        <w:left w:val="none" w:sz="0" w:space="0" w:color="auto"/>
        <w:bottom w:val="none" w:sz="0" w:space="0" w:color="auto"/>
        <w:right w:val="none" w:sz="0" w:space="0" w:color="auto"/>
      </w:divBdr>
    </w:div>
    <w:div w:id="1722289363">
      <w:bodyDiv w:val="1"/>
      <w:marLeft w:val="0"/>
      <w:marRight w:val="0"/>
      <w:marTop w:val="0"/>
      <w:marBottom w:val="0"/>
      <w:divBdr>
        <w:top w:val="none" w:sz="0" w:space="0" w:color="auto"/>
        <w:left w:val="none" w:sz="0" w:space="0" w:color="auto"/>
        <w:bottom w:val="none" w:sz="0" w:space="0" w:color="auto"/>
        <w:right w:val="none" w:sz="0" w:space="0" w:color="auto"/>
      </w:divBdr>
    </w:div>
    <w:div w:id="1739981709">
      <w:bodyDiv w:val="1"/>
      <w:marLeft w:val="0"/>
      <w:marRight w:val="0"/>
      <w:marTop w:val="0"/>
      <w:marBottom w:val="0"/>
      <w:divBdr>
        <w:top w:val="none" w:sz="0" w:space="0" w:color="auto"/>
        <w:left w:val="none" w:sz="0" w:space="0" w:color="auto"/>
        <w:bottom w:val="none" w:sz="0" w:space="0" w:color="auto"/>
        <w:right w:val="none" w:sz="0" w:space="0" w:color="auto"/>
      </w:divBdr>
    </w:div>
    <w:div w:id="1743067587">
      <w:bodyDiv w:val="1"/>
      <w:marLeft w:val="0"/>
      <w:marRight w:val="0"/>
      <w:marTop w:val="0"/>
      <w:marBottom w:val="0"/>
      <w:divBdr>
        <w:top w:val="none" w:sz="0" w:space="0" w:color="auto"/>
        <w:left w:val="none" w:sz="0" w:space="0" w:color="auto"/>
        <w:bottom w:val="none" w:sz="0" w:space="0" w:color="auto"/>
        <w:right w:val="none" w:sz="0" w:space="0" w:color="auto"/>
      </w:divBdr>
    </w:div>
    <w:div w:id="1774594592">
      <w:bodyDiv w:val="1"/>
      <w:marLeft w:val="0"/>
      <w:marRight w:val="0"/>
      <w:marTop w:val="0"/>
      <w:marBottom w:val="0"/>
      <w:divBdr>
        <w:top w:val="none" w:sz="0" w:space="0" w:color="auto"/>
        <w:left w:val="none" w:sz="0" w:space="0" w:color="auto"/>
        <w:bottom w:val="none" w:sz="0" w:space="0" w:color="auto"/>
        <w:right w:val="none" w:sz="0" w:space="0" w:color="auto"/>
      </w:divBdr>
    </w:div>
    <w:div w:id="1845782431">
      <w:bodyDiv w:val="1"/>
      <w:marLeft w:val="0"/>
      <w:marRight w:val="0"/>
      <w:marTop w:val="0"/>
      <w:marBottom w:val="0"/>
      <w:divBdr>
        <w:top w:val="none" w:sz="0" w:space="0" w:color="auto"/>
        <w:left w:val="none" w:sz="0" w:space="0" w:color="auto"/>
        <w:bottom w:val="none" w:sz="0" w:space="0" w:color="auto"/>
        <w:right w:val="none" w:sz="0" w:space="0" w:color="auto"/>
      </w:divBdr>
    </w:div>
    <w:div w:id="1888377473">
      <w:bodyDiv w:val="1"/>
      <w:marLeft w:val="0"/>
      <w:marRight w:val="0"/>
      <w:marTop w:val="0"/>
      <w:marBottom w:val="0"/>
      <w:divBdr>
        <w:top w:val="none" w:sz="0" w:space="0" w:color="auto"/>
        <w:left w:val="none" w:sz="0" w:space="0" w:color="auto"/>
        <w:bottom w:val="none" w:sz="0" w:space="0" w:color="auto"/>
        <w:right w:val="none" w:sz="0" w:space="0" w:color="auto"/>
      </w:divBdr>
    </w:div>
    <w:div w:id="1938324069">
      <w:bodyDiv w:val="1"/>
      <w:marLeft w:val="0"/>
      <w:marRight w:val="0"/>
      <w:marTop w:val="0"/>
      <w:marBottom w:val="0"/>
      <w:divBdr>
        <w:top w:val="none" w:sz="0" w:space="0" w:color="auto"/>
        <w:left w:val="none" w:sz="0" w:space="0" w:color="auto"/>
        <w:bottom w:val="none" w:sz="0" w:space="0" w:color="auto"/>
        <w:right w:val="none" w:sz="0" w:space="0" w:color="auto"/>
      </w:divBdr>
    </w:div>
    <w:div w:id="1978145524">
      <w:bodyDiv w:val="1"/>
      <w:marLeft w:val="0"/>
      <w:marRight w:val="0"/>
      <w:marTop w:val="0"/>
      <w:marBottom w:val="0"/>
      <w:divBdr>
        <w:top w:val="none" w:sz="0" w:space="0" w:color="auto"/>
        <w:left w:val="none" w:sz="0" w:space="0" w:color="auto"/>
        <w:bottom w:val="none" w:sz="0" w:space="0" w:color="auto"/>
        <w:right w:val="none" w:sz="0" w:space="0" w:color="auto"/>
      </w:divBdr>
    </w:div>
    <w:div w:id="2005208006">
      <w:bodyDiv w:val="1"/>
      <w:marLeft w:val="0"/>
      <w:marRight w:val="0"/>
      <w:marTop w:val="0"/>
      <w:marBottom w:val="0"/>
      <w:divBdr>
        <w:top w:val="none" w:sz="0" w:space="0" w:color="auto"/>
        <w:left w:val="none" w:sz="0" w:space="0" w:color="auto"/>
        <w:bottom w:val="none" w:sz="0" w:space="0" w:color="auto"/>
        <w:right w:val="none" w:sz="0" w:space="0" w:color="auto"/>
      </w:divBdr>
    </w:div>
    <w:div w:id="2112622454">
      <w:bodyDiv w:val="1"/>
      <w:marLeft w:val="0"/>
      <w:marRight w:val="0"/>
      <w:marTop w:val="0"/>
      <w:marBottom w:val="0"/>
      <w:divBdr>
        <w:top w:val="none" w:sz="0" w:space="0" w:color="auto"/>
        <w:left w:val="none" w:sz="0" w:space="0" w:color="auto"/>
        <w:bottom w:val="none" w:sz="0" w:space="0" w:color="auto"/>
        <w:right w:val="none" w:sz="0" w:space="0" w:color="auto"/>
      </w:divBdr>
    </w:div>
    <w:div w:id="2121026281">
      <w:bodyDiv w:val="1"/>
      <w:marLeft w:val="0"/>
      <w:marRight w:val="0"/>
      <w:marTop w:val="0"/>
      <w:marBottom w:val="0"/>
      <w:divBdr>
        <w:top w:val="none" w:sz="0" w:space="0" w:color="auto"/>
        <w:left w:val="none" w:sz="0" w:space="0" w:color="auto"/>
        <w:bottom w:val="none" w:sz="0" w:space="0" w:color="auto"/>
        <w:right w:val="none" w:sz="0" w:space="0" w:color="auto"/>
      </w:divBdr>
    </w:div>
    <w:div w:id="2129660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87C7A6-B884-46F4-B521-A2FF181A2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TotalTime>
  <Pages>27</Pages>
  <Words>5125</Words>
  <Characters>29219</Characters>
  <Application>Microsoft Office Word</Application>
  <DocSecurity>0</DocSecurity>
  <Lines>243</Lines>
  <Paragraphs>68</Paragraphs>
  <ScaleCrop>false</ScaleCrop>
  <Company/>
  <LinksUpToDate>false</LinksUpToDate>
  <CharactersWithSpaces>34276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tonyroro</cp:lastModifiedBy>
  <cp:revision>47</cp:revision>
  <cp:lastPrinted>2019-03-14T01:39:00Z</cp:lastPrinted>
  <dcterms:created xsi:type="dcterms:W3CDTF">2019-03-18T05:53:00Z</dcterms:created>
  <dcterms:modified xsi:type="dcterms:W3CDTF">2020-03-04T02:16:00Z</dcterms:modified>
</cp:coreProperties>
</file>